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35" w:rsidRPr="00B66A52" w:rsidRDefault="00A76235" w:rsidP="008446D3">
      <w:pPr>
        <w:pStyle w:val="hlya-balk"/>
        <w:ind w:firstLine="709"/>
        <w:outlineLvl w:val="0"/>
      </w:pPr>
      <w:r w:rsidRPr="00B66A52">
        <w:t>BİRİNCİ BÖLÜM</w:t>
      </w:r>
    </w:p>
    <w:p w:rsidR="00A76235" w:rsidRPr="00B66A52" w:rsidRDefault="00A76235" w:rsidP="008446D3">
      <w:pPr>
        <w:pStyle w:val="hlya-balk"/>
        <w:ind w:firstLine="709"/>
        <w:outlineLvl w:val="0"/>
      </w:pPr>
      <w:r w:rsidRPr="00B66A52">
        <w:t xml:space="preserve">Amaç, Kapsam, </w:t>
      </w:r>
      <w:r w:rsidRPr="00B66A52">
        <w:rPr>
          <w:color w:val="000000"/>
        </w:rPr>
        <w:t>Dayanak</w:t>
      </w:r>
      <w:r w:rsidRPr="00B66A52">
        <w:t xml:space="preserve"> ve Tanımlar</w:t>
      </w:r>
    </w:p>
    <w:p w:rsidR="00A76235" w:rsidRPr="00B66A52" w:rsidRDefault="00A76235" w:rsidP="008446D3">
      <w:pPr>
        <w:pStyle w:val="hlya-balk"/>
        <w:ind w:firstLine="709"/>
        <w:rPr>
          <w:color w:val="000000"/>
        </w:rPr>
      </w:pPr>
    </w:p>
    <w:p w:rsidR="00A76235" w:rsidRPr="00B66A52" w:rsidRDefault="00A76235" w:rsidP="00E40B8C">
      <w:pPr>
        <w:pStyle w:val="hlya-ibalk"/>
        <w:ind w:firstLine="709"/>
        <w:outlineLvl w:val="0"/>
        <w:rPr>
          <w:color w:val="000000"/>
        </w:rPr>
      </w:pPr>
      <w:r w:rsidRPr="00B66A52">
        <w:rPr>
          <w:color w:val="000000"/>
        </w:rPr>
        <w:t>Amaç</w:t>
      </w:r>
    </w:p>
    <w:p w:rsidR="00A76235" w:rsidRPr="00B66A52" w:rsidRDefault="00A76235" w:rsidP="00E40B8C">
      <w:pPr>
        <w:ind w:firstLine="709"/>
        <w:jc w:val="both"/>
        <w:rPr>
          <w:color w:val="000000"/>
        </w:rPr>
      </w:pPr>
      <w:r w:rsidRPr="00B66A52">
        <w:rPr>
          <w:b/>
          <w:bCs/>
          <w:color w:val="000000"/>
        </w:rPr>
        <w:t xml:space="preserve">MADDE 1- </w:t>
      </w:r>
      <w:r w:rsidRPr="00B66A52">
        <w:rPr>
          <w:color w:val="000000"/>
        </w:rPr>
        <w:t>(1) Bu Usul ve Esasların amacı, Yalova Üniversitesi enstitülerince yürütülen Lisansüstü Eğitim Programlarına başvuru, kabul, kayıt ve öğretim süreçleri ile ilgili genel ve özel koşullara ait uygulama usul ve esaslarını belirlemektir.</w:t>
      </w:r>
    </w:p>
    <w:p w:rsidR="00A76235" w:rsidRPr="00B66A52" w:rsidRDefault="00A76235" w:rsidP="00E40B8C">
      <w:pPr>
        <w:ind w:firstLine="709"/>
        <w:jc w:val="both"/>
        <w:outlineLvl w:val="0"/>
        <w:rPr>
          <w:b/>
          <w:bCs/>
          <w:color w:val="000000"/>
        </w:rPr>
      </w:pPr>
      <w:r w:rsidRPr="00B66A52">
        <w:rPr>
          <w:b/>
          <w:bCs/>
          <w:color w:val="000000"/>
        </w:rPr>
        <w:t>Kapsam</w:t>
      </w:r>
    </w:p>
    <w:p w:rsidR="00A76235" w:rsidRPr="00B66A52" w:rsidRDefault="00A76235" w:rsidP="00E40B8C">
      <w:pPr>
        <w:ind w:firstLine="709"/>
        <w:jc w:val="both"/>
        <w:rPr>
          <w:color w:val="000000"/>
        </w:rPr>
      </w:pPr>
      <w:r w:rsidRPr="00B66A52">
        <w:rPr>
          <w:b/>
          <w:bCs/>
          <w:color w:val="000000"/>
        </w:rPr>
        <w:t>MADDE 2-</w:t>
      </w:r>
      <w:r w:rsidRPr="00B66A52">
        <w:rPr>
          <w:color w:val="000000"/>
        </w:rPr>
        <w:t xml:space="preserve"> (1) Bu Usul ve Esaslar, Yükseköğretim Kurulu Lisansüstü Eğitim ve Öğretim Yönetmeliği ile Yalova Üniversitesi Lisansüstü Eğitim ve Öğretim Yönetmeliğinde belirtilen ilkelere dayanan usul ve esasları kapsar.</w:t>
      </w:r>
    </w:p>
    <w:p w:rsidR="00A76235" w:rsidRPr="00B66A52" w:rsidRDefault="00A76235" w:rsidP="00E40B8C">
      <w:pPr>
        <w:ind w:firstLine="709"/>
        <w:jc w:val="both"/>
        <w:outlineLvl w:val="0"/>
        <w:rPr>
          <w:b/>
          <w:bCs/>
          <w:color w:val="000000"/>
        </w:rPr>
      </w:pPr>
      <w:r w:rsidRPr="00B66A52">
        <w:rPr>
          <w:b/>
          <w:bCs/>
          <w:color w:val="000000"/>
        </w:rPr>
        <w:t>Dayanak</w:t>
      </w:r>
    </w:p>
    <w:p w:rsidR="00A76235" w:rsidRPr="00B66A52" w:rsidRDefault="00A76235" w:rsidP="00E40B8C">
      <w:pPr>
        <w:ind w:firstLine="709"/>
        <w:jc w:val="both"/>
        <w:rPr>
          <w:color w:val="000000"/>
        </w:rPr>
      </w:pPr>
      <w:r w:rsidRPr="00B66A52">
        <w:rPr>
          <w:b/>
          <w:bCs/>
          <w:color w:val="000000"/>
        </w:rPr>
        <w:t>MADDE 3-</w:t>
      </w:r>
      <w:r w:rsidRPr="00B66A52">
        <w:rPr>
          <w:color w:val="000000"/>
        </w:rPr>
        <w:t xml:space="preserve"> (1) Bu Usul ve Esaslar, 20.04.2016 tarih ve 29690 sayılı Resmî Gazetede yayınlanan </w:t>
      </w:r>
      <w:r w:rsidRPr="00B66A52">
        <w:t>Lisansüstü Eğitim ve Öğretim Yönetmeliği ile 10.01.2017 tarih ve 29944 sayılı Resmî Gazetede yayınlanan Yalova Üniversitesi Lisansüstü Eğitim ve Öğretim Yönetmeliği’nde belirtilmiş ilkelere dayanılarak hazırlanmıştır.</w:t>
      </w:r>
    </w:p>
    <w:p w:rsidR="00A76235" w:rsidRPr="00B66A52" w:rsidRDefault="00A76235" w:rsidP="00E40B8C">
      <w:pPr>
        <w:pStyle w:val="hlya-ibalk"/>
        <w:ind w:firstLine="709"/>
        <w:outlineLvl w:val="0"/>
      </w:pPr>
      <w:r w:rsidRPr="00B66A52">
        <w:t>Tanımlar ve Kısaltmalar</w:t>
      </w:r>
    </w:p>
    <w:p w:rsidR="00A76235" w:rsidRPr="00B66A52" w:rsidRDefault="00A76235" w:rsidP="00E40B8C">
      <w:pPr>
        <w:ind w:firstLine="709"/>
        <w:jc w:val="both"/>
        <w:rPr>
          <w:b/>
          <w:bCs/>
        </w:rPr>
      </w:pPr>
      <w:r w:rsidRPr="00B66A52">
        <w:rPr>
          <w:b/>
          <w:bCs/>
        </w:rPr>
        <w:t xml:space="preserve">MADDE 4- </w:t>
      </w:r>
      <w:r w:rsidRPr="00B66A52">
        <w:rPr>
          <w:color w:val="000000"/>
        </w:rPr>
        <w:t xml:space="preserve">(1) </w:t>
      </w:r>
      <w:r w:rsidRPr="00B66A52">
        <w:t>Bu Usul ve Esaslarda geçen;</w:t>
      </w:r>
    </w:p>
    <w:p w:rsidR="00A76235" w:rsidRPr="00B66A52" w:rsidRDefault="00A76235" w:rsidP="0013190B">
      <w:pPr>
        <w:numPr>
          <w:ilvl w:val="0"/>
          <w:numId w:val="7"/>
        </w:numPr>
        <w:tabs>
          <w:tab w:val="left" w:pos="284"/>
          <w:tab w:val="left" w:pos="993"/>
        </w:tabs>
        <w:ind w:left="0" w:firstLine="709"/>
        <w:jc w:val="both"/>
      </w:pPr>
      <w:r w:rsidRPr="00B66A52">
        <w:t>AKTS: Avrupa Kredi Transfer Sistemini,</w:t>
      </w:r>
    </w:p>
    <w:p w:rsidR="00A76235" w:rsidRPr="00B66A52" w:rsidRDefault="00A76235" w:rsidP="00E40B8C">
      <w:pPr>
        <w:numPr>
          <w:ilvl w:val="0"/>
          <w:numId w:val="7"/>
        </w:numPr>
        <w:tabs>
          <w:tab w:val="left" w:pos="284"/>
          <w:tab w:val="left" w:pos="993"/>
        </w:tabs>
        <w:ind w:left="0" w:firstLine="709"/>
        <w:jc w:val="both"/>
      </w:pPr>
      <w:r w:rsidRPr="00B66A52">
        <w:t xml:space="preserve">ALES: Akademik Personel ve Lisansüstü Eğitimi Giriş Sınavını, </w:t>
      </w:r>
    </w:p>
    <w:p w:rsidR="00A76235" w:rsidRPr="00B66A52" w:rsidRDefault="00A76235" w:rsidP="00E40B8C">
      <w:pPr>
        <w:numPr>
          <w:ilvl w:val="0"/>
          <w:numId w:val="7"/>
        </w:numPr>
        <w:tabs>
          <w:tab w:val="left" w:pos="284"/>
          <w:tab w:val="left" w:pos="993"/>
        </w:tabs>
        <w:ind w:left="0" w:firstLine="709"/>
        <w:jc w:val="both"/>
      </w:pPr>
      <w:r w:rsidRPr="00B66A52">
        <w:t>Bilimsel hazırlık programı: Yüksek lisans ve doktora programlarında, EABD/EASD’nin önerdiği EYK’nın onayladığı öğrencilerin eksiklerini gidermek amacıyla yürütülen programını,</w:t>
      </w:r>
    </w:p>
    <w:p w:rsidR="00A76235" w:rsidRPr="00B66A52" w:rsidRDefault="00A76235" w:rsidP="00E40B8C">
      <w:pPr>
        <w:numPr>
          <w:ilvl w:val="0"/>
          <w:numId w:val="7"/>
        </w:numPr>
        <w:tabs>
          <w:tab w:val="left" w:pos="284"/>
          <w:tab w:val="left" w:pos="993"/>
        </w:tabs>
        <w:ind w:left="0" w:firstLine="709"/>
        <w:jc w:val="both"/>
      </w:pPr>
      <w:r w:rsidRPr="00B66A52">
        <w:t>Danışman: Enstitüde kayıtlı öğrenciye ders, tez, proje çalışmasında rehberlik etmek üzere atanan danışmanı,</w:t>
      </w:r>
    </w:p>
    <w:p w:rsidR="00A76235" w:rsidRPr="00B66A52" w:rsidRDefault="00A76235" w:rsidP="00E40B8C">
      <w:pPr>
        <w:numPr>
          <w:ilvl w:val="0"/>
          <w:numId w:val="7"/>
        </w:numPr>
        <w:tabs>
          <w:tab w:val="left" w:pos="284"/>
          <w:tab w:val="left" w:pos="993"/>
        </w:tabs>
        <w:ind w:left="0" w:firstLine="709"/>
        <w:jc w:val="both"/>
      </w:pPr>
      <w:r w:rsidRPr="00B66A52">
        <w:t>Dönem projesi: Tezsiz yüksek lisans programı öğrencilerince hazırlanacak proje çalışmasını,</w:t>
      </w:r>
    </w:p>
    <w:p w:rsidR="00A76235" w:rsidRPr="00B66A52" w:rsidRDefault="00A76235" w:rsidP="00E40B8C">
      <w:pPr>
        <w:numPr>
          <w:ilvl w:val="0"/>
          <w:numId w:val="7"/>
        </w:numPr>
        <w:tabs>
          <w:tab w:val="left" w:pos="284"/>
          <w:tab w:val="left" w:pos="993"/>
        </w:tabs>
        <w:ind w:left="0" w:firstLine="709"/>
        <w:jc w:val="both"/>
      </w:pPr>
      <w:r w:rsidRPr="00B66A52">
        <w:t>EABD/EASD: Enstitü Anabilim Dalını/Enstitü Anasanat Dalını,</w:t>
      </w:r>
    </w:p>
    <w:p w:rsidR="00A76235" w:rsidRPr="00B66A52" w:rsidRDefault="00A76235" w:rsidP="00E40B8C">
      <w:pPr>
        <w:numPr>
          <w:ilvl w:val="0"/>
          <w:numId w:val="7"/>
        </w:numPr>
        <w:tabs>
          <w:tab w:val="left" w:pos="284"/>
          <w:tab w:val="left" w:pos="993"/>
        </w:tabs>
        <w:ind w:left="0" w:firstLine="709"/>
        <w:jc w:val="both"/>
      </w:pPr>
      <w:r w:rsidRPr="00B66A52">
        <w:t xml:space="preserve">EK: Enstitü Kurulunu, </w:t>
      </w:r>
    </w:p>
    <w:p w:rsidR="00A76235" w:rsidRPr="00B66A52" w:rsidRDefault="00A76235" w:rsidP="00E40B8C">
      <w:pPr>
        <w:numPr>
          <w:ilvl w:val="0"/>
          <w:numId w:val="7"/>
        </w:numPr>
        <w:tabs>
          <w:tab w:val="left" w:pos="284"/>
          <w:tab w:val="left" w:pos="993"/>
        </w:tabs>
        <w:ind w:left="0" w:firstLine="709"/>
        <w:jc w:val="both"/>
      </w:pPr>
      <w:r w:rsidRPr="00B66A52">
        <w:t>Enstitü: Yalova Üniversitesine bağlı olarak lisansüstü eğitim-öğretim yapan enstitüleri,</w:t>
      </w:r>
    </w:p>
    <w:p w:rsidR="00A76235" w:rsidRPr="00B66A52" w:rsidRDefault="00A76235" w:rsidP="00E40B8C">
      <w:pPr>
        <w:numPr>
          <w:ilvl w:val="0"/>
          <w:numId w:val="7"/>
        </w:numPr>
        <w:tabs>
          <w:tab w:val="left" w:pos="284"/>
          <w:tab w:val="left" w:pos="993"/>
        </w:tabs>
        <w:ind w:left="0" w:firstLine="709"/>
        <w:jc w:val="both"/>
      </w:pPr>
      <w:r w:rsidRPr="00B66A52">
        <w:t>EYK: Enstitü Yönetim Kurulunu,</w:t>
      </w:r>
    </w:p>
    <w:p w:rsidR="00A76235" w:rsidRPr="00B66A52" w:rsidRDefault="00A76235" w:rsidP="00E40B8C">
      <w:pPr>
        <w:numPr>
          <w:ilvl w:val="0"/>
          <w:numId w:val="7"/>
        </w:numPr>
        <w:tabs>
          <w:tab w:val="left" w:pos="284"/>
          <w:tab w:val="left" w:pos="993"/>
        </w:tabs>
        <w:ind w:left="0" w:firstLine="709"/>
        <w:jc w:val="both"/>
      </w:pPr>
      <w:r w:rsidRPr="00B66A52">
        <w:t>FBE: Fen Bilimleri Enstitüsünü,</w:t>
      </w:r>
    </w:p>
    <w:p w:rsidR="00A76235" w:rsidRPr="00B66A52" w:rsidRDefault="00A76235" w:rsidP="00E40B8C">
      <w:pPr>
        <w:numPr>
          <w:ilvl w:val="0"/>
          <w:numId w:val="7"/>
        </w:numPr>
        <w:tabs>
          <w:tab w:val="left" w:pos="284"/>
          <w:tab w:val="left" w:pos="993"/>
        </w:tabs>
        <w:ind w:left="0" w:firstLine="709"/>
        <w:jc w:val="both"/>
      </w:pPr>
      <w:r w:rsidRPr="00B66A52">
        <w:t>GNO: Genel Not Ortalamasını,</w:t>
      </w:r>
    </w:p>
    <w:p w:rsidR="00A76235" w:rsidRPr="00B66A52" w:rsidRDefault="00A76235" w:rsidP="00E40B8C">
      <w:pPr>
        <w:numPr>
          <w:ilvl w:val="0"/>
          <w:numId w:val="7"/>
        </w:numPr>
        <w:tabs>
          <w:tab w:val="left" w:pos="284"/>
          <w:tab w:val="left" w:pos="993"/>
        </w:tabs>
        <w:ind w:left="0" w:firstLine="709"/>
        <w:jc w:val="both"/>
      </w:pPr>
      <w:r w:rsidRPr="00B66A52">
        <w:t>Ortak Danışman (Eş Danışman): Tez çalışmasının niteliğinin gerektirdiği durumlarda atanan ikinci öğretim üyesini ve doktora unvanına sahip öğretim görevlisini,</w:t>
      </w:r>
    </w:p>
    <w:p w:rsidR="00A76235" w:rsidRPr="00B66A52" w:rsidRDefault="00A76235" w:rsidP="00E40B8C">
      <w:pPr>
        <w:numPr>
          <w:ilvl w:val="0"/>
          <w:numId w:val="7"/>
        </w:numPr>
        <w:tabs>
          <w:tab w:val="left" w:pos="284"/>
          <w:tab w:val="left" w:pos="993"/>
        </w:tabs>
        <w:ind w:left="0" w:firstLine="709"/>
        <w:jc w:val="both"/>
      </w:pPr>
      <w:r w:rsidRPr="00B66A52">
        <w:t xml:space="preserve"> Program: Yüksek lisans, doktora/sanatta yeterlik unvanlarına yönelik belirli sayıda ve belirli içerikte zorunlu ve seçmeli dersler ile doktora/sanatta yeterlik, tez ve uygulamalarını,</w:t>
      </w:r>
    </w:p>
    <w:p w:rsidR="00A76235" w:rsidRPr="00B66A52" w:rsidRDefault="00A76235" w:rsidP="00E40B8C">
      <w:pPr>
        <w:numPr>
          <w:ilvl w:val="0"/>
          <w:numId w:val="7"/>
        </w:numPr>
        <w:tabs>
          <w:tab w:val="left" w:pos="284"/>
          <w:tab w:val="left" w:pos="993"/>
        </w:tabs>
        <w:ind w:left="0" w:firstLine="709"/>
        <w:jc w:val="both"/>
      </w:pPr>
      <w:r w:rsidRPr="00B66A52">
        <w:t>SBE: Sosyal Bilimler Enstitüsünü,</w:t>
      </w:r>
    </w:p>
    <w:p w:rsidR="00A76235" w:rsidRPr="00B66A52" w:rsidRDefault="00A76235" w:rsidP="00E40B8C">
      <w:pPr>
        <w:numPr>
          <w:ilvl w:val="0"/>
          <w:numId w:val="7"/>
        </w:numPr>
        <w:tabs>
          <w:tab w:val="left" w:pos="284"/>
          <w:tab w:val="left" w:pos="993"/>
        </w:tabs>
        <w:ind w:left="0" w:firstLine="709"/>
        <w:jc w:val="both"/>
      </w:pPr>
      <w:r w:rsidRPr="00B66A52">
        <w:t>Seminer: Lisansüstü öğrencilerin ders döneminde hazırladıkları, bilimsel bir konunun incelenip irdelenmesine dayanan, sözlü olarak sunularak değerlendirilen yazılı bir metinden oluşan ve danışmanın gözetiminde yürütülen çalışmayı,</w:t>
      </w:r>
    </w:p>
    <w:p w:rsidR="00A76235" w:rsidRPr="00B66A52" w:rsidRDefault="00A76235" w:rsidP="00E40B8C">
      <w:pPr>
        <w:numPr>
          <w:ilvl w:val="0"/>
          <w:numId w:val="7"/>
        </w:numPr>
        <w:tabs>
          <w:tab w:val="left" w:pos="284"/>
          <w:tab w:val="left" w:pos="993"/>
        </w:tabs>
        <w:ind w:left="0" w:firstLine="709"/>
        <w:jc w:val="both"/>
      </w:pPr>
      <w:r w:rsidRPr="00B66A52">
        <w:t>Tez İzleme Komitesi (TİK): EABD/EASD’nin önerdiği EYK’nin belirlediği ve doktora tezini içerik olarak belli periyotlar ile izleme görevini üstlenen komiteyi,</w:t>
      </w:r>
    </w:p>
    <w:p w:rsidR="00A76235" w:rsidRPr="00B66A52" w:rsidRDefault="00A76235" w:rsidP="00E40B8C">
      <w:pPr>
        <w:numPr>
          <w:ilvl w:val="0"/>
          <w:numId w:val="7"/>
        </w:numPr>
        <w:tabs>
          <w:tab w:val="left" w:pos="284"/>
          <w:tab w:val="left" w:pos="993"/>
        </w:tabs>
        <w:ind w:left="0" w:firstLine="709"/>
        <w:jc w:val="both"/>
      </w:pPr>
      <w:r w:rsidRPr="00B66A52">
        <w:t>Tez: En az tezli yüksek lisans ve doktora tez çalışması ile sanatta yeterlik eserini,</w:t>
      </w:r>
    </w:p>
    <w:p w:rsidR="00A76235" w:rsidRPr="00B66A52" w:rsidRDefault="00A76235" w:rsidP="00E40B8C">
      <w:pPr>
        <w:numPr>
          <w:ilvl w:val="0"/>
          <w:numId w:val="7"/>
        </w:numPr>
        <w:tabs>
          <w:tab w:val="left" w:pos="284"/>
          <w:tab w:val="left" w:pos="993"/>
        </w:tabs>
        <w:ind w:left="0" w:firstLine="709"/>
        <w:jc w:val="both"/>
      </w:pPr>
      <w:r w:rsidRPr="00B66A52">
        <w:t>TÖMER: Türkçe Öğretimi Uygulama ve Araştırma Merkezini,</w:t>
      </w:r>
    </w:p>
    <w:p w:rsidR="00A76235" w:rsidRPr="00B66A52" w:rsidRDefault="00A76235" w:rsidP="00E40B8C">
      <w:pPr>
        <w:numPr>
          <w:ilvl w:val="0"/>
          <w:numId w:val="7"/>
        </w:numPr>
        <w:tabs>
          <w:tab w:val="left" w:pos="284"/>
          <w:tab w:val="left" w:pos="993"/>
        </w:tabs>
        <w:ind w:left="0" w:firstLine="709"/>
        <w:jc w:val="both"/>
      </w:pPr>
      <w:r w:rsidRPr="00B66A52">
        <w:t>Uzmanlık alan dersi: Her öğretim üyesinin, danışmanlık yapmakta olduğu lisansüstü öğrencisine verdiği dersini,</w:t>
      </w:r>
    </w:p>
    <w:p w:rsidR="00A76235" w:rsidRPr="00B66A52" w:rsidRDefault="00A76235" w:rsidP="00E40B8C">
      <w:pPr>
        <w:numPr>
          <w:ilvl w:val="0"/>
          <w:numId w:val="7"/>
        </w:numPr>
        <w:tabs>
          <w:tab w:val="left" w:pos="284"/>
          <w:tab w:val="left" w:pos="993"/>
        </w:tabs>
        <w:ind w:left="0" w:firstLine="709"/>
        <w:jc w:val="both"/>
      </w:pPr>
      <w:r w:rsidRPr="00B66A52">
        <w:t>ÜAK: Üniversitelerarası Kurul Başkanlığını,</w:t>
      </w:r>
    </w:p>
    <w:p w:rsidR="00A76235" w:rsidRPr="00B66A52" w:rsidRDefault="00A76235" w:rsidP="00E40B8C">
      <w:pPr>
        <w:numPr>
          <w:ilvl w:val="0"/>
          <w:numId w:val="7"/>
        </w:numPr>
        <w:tabs>
          <w:tab w:val="left" w:pos="284"/>
          <w:tab w:val="left" w:pos="993"/>
        </w:tabs>
        <w:ind w:left="0" w:firstLine="709"/>
        <w:jc w:val="both"/>
      </w:pPr>
      <w:r w:rsidRPr="00B66A52">
        <w:t>Üniversite: Yalova Üniversitesini,</w:t>
      </w:r>
    </w:p>
    <w:p w:rsidR="00A76235" w:rsidRPr="00B66A52" w:rsidRDefault="00A76235" w:rsidP="00E40B8C">
      <w:pPr>
        <w:numPr>
          <w:ilvl w:val="0"/>
          <w:numId w:val="7"/>
        </w:numPr>
        <w:tabs>
          <w:tab w:val="left" w:pos="284"/>
          <w:tab w:val="left" w:pos="993"/>
        </w:tabs>
        <w:ind w:left="0" w:firstLine="709"/>
        <w:jc w:val="both"/>
      </w:pPr>
      <w:r w:rsidRPr="00B66A52">
        <w:t>YDS: Yabancı Dil Bilgisi Seviye Tespit Sınavını,</w:t>
      </w:r>
    </w:p>
    <w:p w:rsidR="00A76235" w:rsidRPr="00B66A52" w:rsidRDefault="00A76235" w:rsidP="00E40B8C">
      <w:pPr>
        <w:numPr>
          <w:ilvl w:val="0"/>
          <w:numId w:val="7"/>
        </w:numPr>
        <w:tabs>
          <w:tab w:val="left" w:pos="284"/>
          <w:tab w:val="left" w:pos="993"/>
        </w:tabs>
        <w:ind w:left="0" w:firstLine="709"/>
        <w:jc w:val="both"/>
      </w:pPr>
      <w:r w:rsidRPr="00B66A52">
        <w:t>YÖK: Yükseköğretim Kurulu Başkanlığını,</w:t>
      </w:r>
    </w:p>
    <w:p w:rsidR="00A76235" w:rsidRPr="00B66A52" w:rsidRDefault="00A76235" w:rsidP="00E40B8C">
      <w:pPr>
        <w:numPr>
          <w:ilvl w:val="0"/>
          <w:numId w:val="7"/>
        </w:numPr>
        <w:tabs>
          <w:tab w:val="left" w:pos="284"/>
          <w:tab w:val="left" w:pos="993"/>
        </w:tabs>
        <w:ind w:left="0" w:firstLine="709"/>
        <w:jc w:val="both"/>
      </w:pPr>
      <w:r w:rsidRPr="00B66A52">
        <w:t>YÖKDİL: Yükseköğretim Kurumları Yabancı Dil Sınavını</w:t>
      </w:r>
    </w:p>
    <w:p w:rsidR="00A76235" w:rsidRPr="00B66A52" w:rsidRDefault="00A76235" w:rsidP="00E40B8C">
      <w:pPr>
        <w:tabs>
          <w:tab w:val="left" w:pos="284"/>
          <w:tab w:val="left" w:pos="993"/>
        </w:tabs>
        <w:jc w:val="both"/>
      </w:pPr>
      <w:r w:rsidRPr="00B66A52">
        <w:t>ifade eder.</w:t>
      </w:r>
    </w:p>
    <w:p w:rsidR="00A76235" w:rsidRDefault="00A76235" w:rsidP="008446D3">
      <w:pPr>
        <w:pStyle w:val="hlya-balk"/>
        <w:ind w:firstLine="709"/>
        <w:outlineLvl w:val="0"/>
      </w:pPr>
    </w:p>
    <w:p w:rsidR="00A76235" w:rsidRPr="00B66A52" w:rsidRDefault="00A76235" w:rsidP="008446D3">
      <w:pPr>
        <w:pStyle w:val="hlya-balk"/>
        <w:ind w:firstLine="709"/>
        <w:outlineLvl w:val="0"/>
      </w:pPr>
      <w:r w:rsidRPr="00B66A52">
        <w:t>İKİNCİ BÖLÜM</w:t>
      </w:r>
    </w:p>
    <w:p w:rsidR="00A76235" w:rsidRPr="00B66A52" w:rsidRDefault="00A76235" w:rsidP="008446D3">
      <w:pPr>
        <w:pStyle w:val="hlya-balk"/>
        <w:ind w:firstLine="709"/>
      </w:pPr>
      <w:r w:rsidRPr="00B66A52">
        <w:t>Başvuru ve Değerlendirme</w:t>
      </w:r>
    </w:p>
    <w:p w:rsidR="00A76235" w:rsidRPr="00B66A52" w:rsidRDefault="00A76235" w:rsidP="008446D3">
      <w:pPr>
        <w:pStyle w:val="hlya-ibalk"/>
        <w:ind w:firstLine="709"/>
        <w:outlineLvl w:val="0"/>
      </w:pPr>
      <w:r w:rsidRPr="00B66A52">
        <w:rPr>
          <w:b w:val="0"/>
          <w:bCs w:val="0"/>
        </w:rPr>
        <w:tab/>
      </w:r>
      <w:r w:rsidRPr="00B66A52">
        <w:t>Başvuru ve Başvuruların Değerlendirilmesi</w:t>
      </w:r>
    </w:p>
    <w:p w:rsidR="00A76235" w:rsidRPr="00B66A52" w:rsidRDefault="00A76235" w:rsidP="00E40B8C">
      <w:pPr>
        <w:ind w:firstLine="709"/>
        <w:jc w:val="both"/>
      </w:pPr>
      <w:r w:rsidRPr="00B66A52">
        <w:rPr>
          <w:b/>
          <w:bCs/>
        </w:rPr>
        <w:t>MADDE 5-</w:t>
      </w:r>
      <w:r w:rsidRPr="00B66A52">
        <w:t xml:space="preserve"> (1) Enstitü, öğrenci alacağı lisansüstü programların adlarını, başvuru koşullarını, son başvuru tarihini, bilimsel değerlendirme sınav tarihlerini, kesin ve yedek kayıt tarihlerini, istenen belgeleri ve diğer hususları ilan eder. Söz konusu ilan, her dönem akademik takvim dikkate alınarak verilir. İlgili yarıyıl için yeni öğrenci kontenjanları </w:t>
      </w:r>
      <w:r w:rsidRPr="00B66A52">
        <w:rPr>
          <w:color w:val="000000"/>
        </w:rPr>
        <w:t>ilgili EABD/EASD’deki</w:t>
      </w:r>
      <w:r w:rsidRPr="00B66A52">
        <w:t xml:space="preserve"> öğretim üyelerinin sayısı ve danışmanlık yükleri dikkate alınarak tespit edilir. </w:t>
      </w:r>
    </w:p>
    <w:p w:rsidR="00A76235" w:rsidRPr="00B66A52" w:rsidRDefault="00A76235" w:rsidP="00E40B8C">
      <w:pPr>
        <w:ind w:firstLine="709"/>
        <w:jc w:val="both"/>
        <w:rPr>
          <w:color w:val="000000"/>
        </w:rPr>
      </w:pPr>
      <w:r w:rsidRPr="00B66A52">
        <w:t xml:space="preserve">(2) Lisansüstü öğretim programlarına öğrenci kabulü için verilecek ilanlar; Üniversite ve/veya ilgili enstitünün internet sayfasında ya da ulusal bir gazetede </w:t>
      </w:r>
      <w:r w:rsidRPr="00B66A52">
        <w:rPr>
          <w:color w:val="0D0D0D"/>
        </w:rPr>
        <w:t xml:space="preserve">en az </w:t>
      </w:r>
      <w:r w:rsidRPr="00B66A52">
        <w:t xml:space="preserve">bir defa yayımlanır. </w:t>
      </w:r>
      <w:r w:rsidRPr="00B66A52">
        <w:rPr>
          <w:color w:val="000000"/>
        </w:rPr>
        <w:t xml:space="preserve">Açılacak her program için kontenjan ve başvuru şartları programın özelliği ve imkânlar dikkate alınarak EABD/EASD Başkanlıklarının teklifi, EYK kararı ve Senato onayı ile belirlenir. Öğrencilerin bilimsel değerlendirme şekillerinden hangisine ya da hangilerine tâbi tutulacağı, sınav tarihleri, jürilerin tespiti ve başvuranların değerlendirilmesine yönelik işlemler, ilgili EABD/EASD Başkanlığının görüşleri dikkate alınarak EYK tarafından düzenlenir. </w:t>
      </w:r>
    </w:p>
    <w:p w:rsidR="00A76235" w:rsidRPr="00B66A52" w:rsidRDefault="00A76235" w:rsidP="00E40B8C">
      <w:pPr>
        <w:ind w:firstLine="709"/>
        <w:jc w:val="both"/>
      </w:pPr>
      <w:r w:rsidRPr="00B66A52">
        <w:t>(3) Adaylar başvuru sırasında ilanda belirtilen belgelerin noter tasdikli bir suretini Enstitüye başvuru sırasında teslim edecekleri gibi, belgelerin aslını gösterip, fotokopilerini Enstitüye onaylatarak teslim edebilirler.</w:t>
      </w:r>
    </w:p>
    <w:p w:rsidR="00A76235" w:rsidRPr="00B66A52" w:rsidRDefault="00A76235" w:rsidP="00E40B8C">
      <w:pPr>
        <w:ind w:firstLine="709"/>
        <w:jc w:val="both"/>
      </w:pPr>
      <w:r w:rsidRPr="00B66A52">
        <w:t>(4) Enstitü tarafından istenirse, başvurular internet sitesi üzerinden çevrimiçi olarak, hazırlanan bir müracaat formunun adaylarca doldurulması ile de gerçekleştirilebilir. Enstitü bu durumda adaylardan müracaatta ayrıca belge istemeyebilir. Ancak bu adayların başvuru formlarında, lisansüstü bilimsel değerlendirme sınavını başararak kayıt yaptırmaları sırasında alınan belgelerde yer alan bilgilerden farklı bir beyanları olduğu görüldüğü takdirde; bu adaylar lisansüstü programa giriş için başarılı olup, kayıt hakkı kazanmış olsalar bile gerçeğe aykırı beyan vermeleri nedeniyle bu haklarını kaybetmiş sayılırlar.</w:t>
      </w:r>
    </w:p>
    <w:p w:rsidR="00A76235" w:rsidRPr="00B66A52" w:rsidRDefault="00A76235" w:rsidP="00E40B8C">
      <w:pPr>
        <w:ind w:firstLine="709"/>
        <w:jc w:val="both"/>
        <w:rPr>
          <w:color w:val="0D0D0D"/>
        </w:rPr>
      </w:pPr>
      <w:r w:rsidRPr="00B66A52">
        <w:t xml:space="preserve">(5) Sınavı kazanan öğrencilerin isimleri Enstitü internet sayfasında ve/veya Enstitüde ilan edilir. Asıl listeden kontenjan dolmadığı takdirde ilan edilen gün ve saatte yedek listeden başarı sırasına göre kayıt alınabilir. Boş kalan kontenjan için yedek listeden başarı sırasına göre yeterli sayıda aday, belirlenen süre içinde müracaat etmediğinde, bu adaylar başvuru haklarını </w:t>
      </w:r>
      <w:r w:rsidRPr="00B66A52">
        <w:rPr>
          <w:color w:val="0D0D0D"/>
        </w:rPr>
        <w:t>kaybederler.</w:t>
      </w:r>
    </w:p>
    <w:p w:rsidR="00A76235" w:rsidRPr="00B66A52" w:rsidRDefault="00A76235" w:rsidP="00E40B8C">
      <w:pPr>
        <w:ind w:firstLine="709"/>
        <w:jc w:val="both"/>
      </w:pPr>
      <w:r w:rsidRPr="00B66A52">
        <w:t xml:space="preserve">(6) Başvuran adayların mezuniyet notu (eğitimi süresince üniversitesinin kullandığı not sistemi) 4'lük sistemde ise </w:t>
      </w:r>
      <w:hyperlink r:id="rId7" w:history="1">
        <w:r w:rsidRPr="00B66A52">
          <w:rPr>
            <w:rStyle w:val="Hyperlink"/>
          </w:rPr>
          <w:t>Yükseköğretim Kurulu Başkanlığının belirlediği not çevrim tablosuna</w:t>
        </w:r>
      </w:hyperlink>
      <w:r w:rsidRPr="00B66A52">
        <w:t xml:space="preserve"> göre hesaplanarak değerlendirmeye alınır.</w:t>
      </w:r>
    </w:p>
    <w:p w:rsidR="00A76235" w:rsidRPr="00B66A52" w:rsidRDefault="00A76235" w:rsidP="00E40B8C">
      <w:pPr>
        <w:ind w:firstLine="709"/>
        <w:jc w:val="both"/>
      </w:pPr>
      <w:r w:rsidRPr="00B66A52">
        <w:t xml:space="preserve">(7) YDS ve YÖKDİL notu olmayan adayların, YÖK tarafından eşdeğer kabul edilen diğer yabancı dil sınav notunun, </w:t>
      </w:r>
      <w:hyperlink r:id="rId8" w:history="1">
        <w:r w:rsidRPr="00B66A52">
          <w:rPr>
            <w:rStyle w:val="Hyperlink"/>
          </w:rPr>
          <w:t>YÖK’ ün belirlediği çevrim tablolarına</w:t>
        </w:r>
      </w:hyperlink>
      <w:r w:rsidRPr="00B66A52">
        <w:t xml:space="preserve"> göre belirlenerek değerlendirmeye alınır.</w:t>
      </w:r>
    </w:p>
    <w:p w:rsidR="00A76235" w:rsidRPr="00B66A52" w:rsidRDefault="00A76235" w:rsidP="00E40B8C">
      <w:pPr>
        <w:ind w:firstLine="709"/>
        <w:jc w:val="both"/>
      </w:pPr>
      <w:r w:rsidRPr="00B66A52">
        <w:t xml:space="preserve">(8) a) Yüksek lisans programlarına başvuran ancak YDS, YÖKDİL veya eşdeğerliliği kabul edilen yabancı dil puanına sahip olmayan/belgeleyemeyen veya yabancı dil puanını yükseltmek isteyen adaylar, Yalova Üniversitesi Yabancı Diller Yüksekokulu tarafından yapılacak yabancı dil sınavına katılabilirler. Bu sınava katılmadıkları takdirde yabancı dil puanları sıfır kabul edilir. </w:t>
      </w:r>
    </w:p>
    <w:p w:rsidR="00A76235" w:rsidRPr="00B66A52" w:rsidRDefault="00A76235" w:rsidP="00E40B8C">
      <w:pPr>
        <w:ind w:firstLine="709"/>
        <w:jc w:val="both"/>
      </w:pPr>
      <w:r w:rsidRPr="00B66A52">
        <w:t xml:space="preserve">b) FBE </w:t>
      </w:r>
      <w:r w:rsidRPr="00B66A52">
        <w:rPr>
          <w:i/>
          <w:iCs/>
        </w:rPr>
        <w:t>Yüksek lisans programlarında yabancı dil puanı, ilgili EABD tarafından başvuru koşulu olarak belirlendiği takdirde</w:t>
      </w:r>
      <w:r w:rsidRPr="00B66A52">
        <w:t>, YDS, YÖKDİL, eşdeğerliliği kabul edilen yabancı dil puanı veya Üniversitenin dil sınavı puanına sahip olmayan adayların yabancı dil koşulunu sağlayamadıklarından dolayı, başvuruları geçersiz sayılır.</w:t>
      </w:r>
    </w:p>
    <w:p w:rsidR="00A76235" w:rsidRPr="00B66A52" w:rsidRDefault="00A76235" w:rsidP="00E40B8C">
      <w:pPr>
        <w:ind w:firstLine="709"/>
        <w:jc w:val="both"/>
        <w:rPr>
          <w:color w:val="000000"/>
        </w:rPr>
      </w:pPr>
      <w:r w:rsidRPr="00B66A52">
        <w:rPr>
          <w:color w:val="000000"/>
        </w:rPr>
        <w:t>c) Yabancı dilin ön koşul olarak istenmesi halinde, FBE için ilgili EABD yabancı dil puan şartını 50/100’den; SBE için ilgili EABD yabancı dil puan şartını 40/100’den az olmamak üzere teklif eder; yabancı dil puan şartının uygulanması EYK kararı ile gerçekleşir.</w:t>
      </w:r>
    </w:p>
    <w:p w:rsidR="00A76235" w:rsidRPr="00B66A52" w:rsidRDefault="00A76235" w:rsidP="00E40B8C">
      <w:pPr>
        <w:ind w:firstLine="709"/>
        <w:jc w:val="both"/>
      </w:pPr>
      <w:r w:rsidRPr="00B66A52">
        <w:t xml:space="preserve">(9) a) Yüksek lisans ve doktora programlarına başvuran adayların, ALES’ten başvurduğu programın puan türünde/türlerinde, </w:t>
      </w:r>
      <w:r w:rsidRPr="00B66A52">
        <w:rPr>
          <w:color w:val="000000"/>
          <w:spacing w:val="3"/>
        </w:rPr>
        <w:t xml:space="preserve">EABD/EASD’nin </w:t>
      </w:r>
      <w:r w:rsidRPr="00B66A52">
        <w:rPr>
          <w:color w:val="000000"/>
        </w:rPr>
        <w:t>te</w:t>
      </w:r>
      <w:r w:rsidRPr="00B66A52">
        <w:rPr>
          <w:color w:val="000000"/>
          <w:spacing w:val="1"/>
        </w:rPr>
        <w:t>k</w:t>
      </w:r>
      <w:r w:rsidRPr="00B66A52">
        <w:rPr>
          <w:color w:val="000000"/>
        </w:rPr>
        <w:t>li</w:t>
      </w:r>
      <w:r w:rsidRPr="00B66A52">
        <w:rPr>
          <w:color w:val="000000"/>
          <w:spacing w:val="1"/>
        </w:rPr>
        <w:t>f</w:t>
      </w:r>
      <w:r w:rsidRPr="00B66A52">
        <w:rPr>
          <w:color w:val="000000"/>
        </w:rPr>
        <w:t xml:space="preserve">i </w:t>
      </w:r>
      <w:r w:rsidRPr="00B66A52">
        <w:rPr>
          <w:color w:val="000000"/>
          <w:spacing w:val="-1"/>
        </w:rPr>
        <w:t>v</w:t>
      </w:r>
      <w:r w:rsidRPr="00B66A52">
        <w:rPr>
          <w:color w:val="000000"/>
        </w:rPr>
        <w:t xml:space="preserve">e </w:t>
      </w:r>
      <w:r w:rsidRPr="00B66A52">
        <w:rPr>
          <w:color w:val="000000"/>
          <w:spacing w:val="1"/>
        </w:rPr>
        <w:t>E</w:t>
      </w:r>
      <w:r w:rsidRPr="00B66A52">
        <w:rPr>
          <w:color w:val="000000"/>
        </w:rPr>
        <w:t xml:space="preserve">YK </w:t>
      </w:r>
      <w:r w:rsidRPr="00B66A52">
        <w:rPr>
          <w:color w:val="000000"/>
          <w:spacing w:val="4"/>
        </w:rPr>
        <w:t>o</w:t>
      </w:r>
      <w:r w:rsidRPr="00B66A52">
        <w:rPr>
          <w:color w:val="000000"/>
          <w:spacing w:val="-1"/>
        </w:rPr>
        <w:t>n</w:t>
      </w:r>
      <w:r w:rsidRPr="00B66A52">
        <w:rPr>
          <w:color w:val="000000"/>
          <w:spacing w:val="3"/>
        </w:rPr>
        <w:t>a</w:t>
      </w:r>
      <w:r w:rsidRPr="00B66A52">
        <w:rPr>
          <w:color w:val="000000"/>
          <w:spacing w:val="-4"/>
        </w:rPr>
        <w:t>y</w:t>
      </w:r>
      <w:r w:rsidRPr="00B66A52">
        <w:rPr>
          <w:color w:val="000000"/>
        </w:rPr>
        <w:t xml:space="preserve">ı ile </w:t>
      </w:r>
      <w:r w:rsidRPr="00B66A52">
        <w:rPr>
          <w:color w:val="000000"/>
          <w:spacing w:val="1"/>
        </w:rPr>
        <w:t>b</w:t>
      </w:r>
      <w:r w:rsidRPr="00B66A52">
        <w:rPr>
          <w:color w:val="000000"/>
        </w:rPr>
        <w:t>eli</w:t>
      </w:r>
      <w:r w:rsidRPr="00B66A52">
        <w:rPr>
          <w:color w:val="000000"/>
          <w:spacing w:val="1"/>
        </w:rPr>
        <w:t>r</w:t>
      </w:r>
      <w:r w:rsidRPr="00B66A52">
        <w:rPr>
          <w:color w:val="000000"/>
        </w:rPr>
        <w:t>le</w:t>
      </w:r>
      <w:r w:rsidRPr="00B66A52">
        <w:rPr>
          <w:color w:val="000000"/>
          <w:spacing w:val="-1"/>
        </w:rPr>
        <w:t>n</w:t>
      </w:r>
      <w:r w:rsidRPr="00B66A52">
        <w:rPr>
          <w:color w:val="000000"/>
          <w:spacing w:val="3"/>
        </w:rPr>
        <w:t>en</w:t>
      </w:r>
      <w:r w:rsidRPr="00B66A52">
        <w:t xml:space="preserve"> ve ilanda belirtilen yeterli puana sahip olmaları gerekir. Birden fazla puan türünün belirtilmesi halinde, en yüksek olan puan türü değerlendirmeye alınır.</w:t>
      </w:r>
    </w:p>
    <w:p w:rsidR="00A76235" w:rsidRPr="00B66A52" w:rsidRDefault="00A76235" w:rsidP="00E40B8C">
      <w:pPr>
        <w:ind w:firstLine="709"/>
        <w:jc w:val="both"/>
      </w:pPr>
      <w:r w:rsidRPr="00B66A52">
        <w:t>b) Tezsiz yüksek lisans programlarına başvuran adayların, başarı değerlendirme notları hesaplanırken ALES puanı olmayan adayların ALES puanı sıfır kabul edilir.</w:t>
      </w:r>
    </w:p>
    <w:p w:rsidR="00A76235" w:rsidRPr="00B66A52" w:rsidRDefault="00A76235" w:rsidP="00E40B8C">
      <w:pPr>
        <w:ind w:firstLine="709"/>
        <w:jc w:val="both"/>
      </w:pPr>
      <w:r w:rsidRPr="00B66A52">
        <w:t xml:space="preserve">(10) a) Tezli lisansüstü </w:t>
      </w:r>
      <w:r w:rsidRPr="00B66A52">
        <w:rPr>
          <w:color w:val="0D0D0D"/>
        </w:rPr>
        <w:t>programlara</w:t>
      </w:r>
      <w:r w:rsidRPr="00B66A52">
        <w:t xml:space="preserve"> başvuran adayların başvuru başarı değerlendirme notunun birbirine eşit olması halinde, bu adayların önce ALES puanına bakılır. Başarı sıralamasında ALES puanı yüksek olan adaya öncelik verilir. ALES puanının da eşit olması halinde aynı şekilde sırasıyla mezuniyet notuna, eşitliği halinde bilimsel değerlendirme notuna, eşitliği halinde yabancı dil puanına bakılarak sıralama yapılır. </w:t>
      </w:r>
    </w:p>
    <w:p w:rsidR="00A76235" w:rsidRPr="00B66A52" w:rsidRDefault="00A76235" w:rsidP="00E40B8C">
      <w:pPr>
        <w:ind w:firstLine="709"/>
        <w:jc w:val="both"/>
      </w:pPr>
      <w:r w:rsidRPr="00B66A52">
        <w:t xml:space="preserve">b) Tezsiz yüksek lisans </w:t>
      </w:r>
      <w:r w:rsidRPr="00B66A52">
        <w:rPr>
          <w:color w:val="0D0D0D"/>
        </w:rPr>
        <w:t>programlarına</w:t>
      </w:r>
      <w:r w:rsidRPr="00B66A52">
        <w:t xml:space="preserve"> başvuran adayların başvuru başarı değerlendirme notunun birbirine eşit olması halinde, öncelikle lisans mezuniyet notuna bakılır. Başarı sıralamasında mezuniyet notu yüksek olan adaya öncelik verilir. Mezuniyet notunun da eşit olması halinde sırasıyla yabancı dil puanına, eşitliği halinde ALES puanına bakılarak sıralama yapılır.</w:t>
      </w:r>
    </w:p>
    <w:p w:rsidR="00A76235" w:rsidRPr="00B66A52" w:rsidRDefault="00A76235" w:rsidP="00E40B8C">
      <w:pPr>
        <w:ind w:firstLine="709"/>
        <w:jc w:val="both"/>
      </w:pPr>
      <w:r w:rsidRPr="00B66A52">
        <w:t xml:space="preserve">(11) Lisansüstü programlara başvuru koşullarındaki ALES, YDS, YÖKDİL yabancı dil puanları ile yüksek lisans başvurusu için gerekli lisans mezuniyet notunun, doktora başvurusu için gerekli yüksek lisans mezuniyet notunun her programın özelliğine göre yükseltilmesi ve yüksek lisans programlarında yabancı dil puanının başvuru için ön koşul olarak kabul edilebilmesi EABD/EASD’nin teklifi </w:t>
      </w:r>
      <w:r w:rsidRPr="00B66A52">
        <w:rPr>
          <w:color w:val="0D0D0D"/>
        </w:rPr>
        <w:t>ve</w:t>
      </w:r>
      <w:r w:rsidRPr="00B66A52">
        <w:t xml:space="preserve"> EYK kararı ile gerçekleşir.</w:t>
      </w:r>
    </w:p>
    <w:p w:rsidR="00A76235" w:rsidRPr="00B66A52" w:rsidRDefault="00A76235" w:rsidP="00E40B8C">
      <w:pPr>
        <w:ind w:firstLine="709"/>
        <w:jc w:val="both"/>
      </w:pPr>
      <w:r w:rsidRPr="00B66A52">
        <w:t xml:space="preserve">(12) Yüksek lisans ve doktora programlarına başvuran adaylara bilimsel değerlendirme sınavı, ilgili EABD/EASD tarafından yapılır. </w:t>
      </w:r>
    </w:p>
    <w:p w:rsidR="00A76235" w:rsidRPr="00B66A52" w:rsidRDefault="00A76235" w:rsidP="00E40B8C">
      <w:pPr>
        <w:ind w:firstLine="709"/>
        <w:jc w:val="both"/>
      </w:pPr>
      <w:r w:rsidRPr="00B66A52">
        <w:t xml:space="preserve">Bilimsel değerlendirme sınavının şekli (sözlü ve/veya yazılı) ve ilgili sınavların katkı oranı ilan metninde belirtilir. İlanda belirtilmek şartıyla, uygulanan değerlendirme şekillerinden en az biri baraj olarak kabul edilebilir. Baraj olarak belirlenen bilimsel değerlendirme sınavı şeklinden, yüksek lisans programları için 100 tam puan üzerinden FBE için en az 60 puan, SBE için en az 65 puan alamayan adaylar, doktora/sanatta yeterlik programları için 100 tam puan üzerinden FBE için en az 70 puan, SBE için en az 75 puan alamayan adaylar, doğrudan başarısız sayılarak diğer değerlendirme şekline/şekillerine alınmazlar. Bu durumda adaylar, genel başarı değerlendirme notu hesaplanmasına gerek kalmadan doğrudan başarısız sayılırlar. Bu hususlar ilgili EABD/EASD’nin teklifi ve EYK kararı ile belirlenir. </w:t>
      </w:r>
      <w:r w:rsidRPr="00B66A52">
        <w:rPr>
          <w:color w:val="000000"/>
        </w:rPr>
        <w:t>EABD/EASD programlarında</w:t>
      </w:r>
      <w:r>
        <w:rPr>
          <w:color w:val="000000"/>
        </w:rPr>
        <w:t xml:space="preserve"> yapılan</w:t>
      </w:r>
      <w:r w:rsidRPr="00B66A52">
        <w:rPr>
          <w:color w:val="000000"/>
        </w:rPr>
        <w:t xml:space="preserve"> y</w:t>
      </w:r>
      <w:r w:rsidRPr="00B66A52">
        <w:rPr>
          <w:color w:val="000000"/>
          <w:spacing w:val="-1"/>
        </w:rPr>
        <w:t>azılı sınav</w:t>
      </w:r>
      <w:r>
        <w:rPr>
          <w:color w:val="000000"/>
          <w:spacing w:val="-1"/>
        </w:rPr>
        <w:t>larda</w:t>
      </w:r>
      <w:r w:rsidRPr="00B66A52">
        <w:rPr>
          <w:color w:val="000000"/>
          <w:spacing w:val="-1"/>
        </w:rPr>
        <w:t xml:space="preserve"> başarılı olamayan adaylar sözlü sınava alınmaz.</w:t>
      </w:r>
    </w:p>
    <w:p w:rsidR="00A76235" w:rsidRPr="00B66A52" w:rsidRDefault="00A76235" w:rsidP="00E40B8C">
      <w:pPr>
        <w:ind w:firstLine="709"/>
        <w:jc w:val="both"/>
      </w:pPr>
      <w:r w:rsidRPr="00B66A52">
        <w:t xml:space="preserve">(13) Bilimsel değerlendirme sınavında uygulanan bilimsel değerlendirme şekline/şekillerine ait evraklar, bilimsel değerlendirme sınavını gerçekleştiren ilgili EABD/EASD Başkanlığı tarafından saklanır. Jüri üyelerince imzalanmış sonuç tutanağı, “Kazanan Öğrencilerin İlanı” için ilan metninde belirlenen tarih dikkate alınarak </w:t>
      </w:r>
      <w:r w:rsidRPr="00B66A52">
        <w:rPr>
          <w:color w:val="0D0D0D"/>
        </w:rPr>
        <w:t xml:space="preserve">Enstitü Müdürlüğüne </w:t>
      </w:r>
      <w:r w:rsidRPr="00B66A52">
        <w:t>yazılı olarak teslim edilir.</w:t>
      </w:r>
    </w:p>
    <w:p w:rsidR="00A76235" w:rsidRPr="00B66A52" w:rsidRDefault="00A76235" w:rsidP="00E40B8C">
      <w:pPr>
        <w:ind w:firstLine="709"/>
        <w:jc w:val="both"/>
      </w:pPr>
      <w:r w:rsidRPr="00B66A52">
        <w:t>(14) Lisansüstü başvuru koşulları dışında adaylardan, referans mektubu, neden yüksek lisans/doktora yapmak istediğini belirten kompozisyon, uluslararası standart sınavlar vb. gibi belgeler EABD/EASD’nin teklifi, EYK kararı ile istenebilir ve başvuru ilanında belirtilir.</w:t>
      </w:r>
    </w:p>
    <w:p w:rsidR="00A76235" w:rsidRPr="00B66A52" w:rsidRDefault="00A76235" w:rsidP="008446D3">
      <w:pPr>
        <w:ind w:firstLine="709"/>
        <w:jc w:val="both"/>
      </w:pPr>
      <w:r w:rsidRPr="00B66A52">
        <w:t>(15</w:t>
      </w:r>
      <w:r w:rsidRPr="00B66A52">
        <w:rPr>
          <w:b/>
          <w:bCs/>
        </w:rPr>
        <w:t xml:space="preserve">) </w:t>
      </w:r>
      <w:r w:rsidRPr="00B66A52">
        <w:t>Y</w:t>
      </w:r>
      <w:r w:rsidRPr="00B66A52">
        <w:rPr>
          <w:spacing w:val="-1"/>
        </w:rPr>
        <w:t>ü</w:t>
      </w:r>
      <w:r w:rsidRPr="00B66A52">
        <w:rPr>
          <w:spacing w:val="1"/>
        </w:rPr>
        <w:t>k</w:t>
      </w:r>
      <w:r w:rsidRPr="00B66A52">
        <w:rPr>
          <w:spacing w:val="-1"/>
        </w:rPr>
        <w:t>s</w:t>
      </w:r>
      <w:r w:rsidRPr="00B66A52">
        <w:t>ek l</w:t>
      </w:r>
      <w:r w:rsidRPr="00B66A52">
        <w:rPr>
          <w:spacing w:val="2"/>
        </w:rPr>
        <w:t>i</w:t>
      </w:r>
      <w:r w:rsidRPr="00B66A52">
        <w:rPr>
          <w:spacing w:val="-1"/>
        </w:rPr>
        <w:t>s</w:t>
      </w:r>
      <w:r w:rsidRPr="00B66A52">
        <w:rPr>
          <w:spacing w:val="3"/>
        </w:rPr>
        <w:t>a</w:t>
      </w:r>
      <w:r w:rsidRPr="00B66A52">
        <w:rPr>
          <w:spacing w:val="-1"/>
        </w:rPr>
        <w:t>ns</w:t>
      </w:r>
      <w:r w:rsidRPr="00B66A52">
        <w:t xml:space="preserve"> programına </w:t>
      </w:r>
      <w:r w:rsidRPr="00B66A52">
        <w:rPr>
          <w:spacing w:val="1"/>
        </w:rPr>
        <w:t>b</w:t>
      </w:r>
      <w:r w:rsidRPr="00B66A52">
        <w:t>a</w:t>
      </w:r>
      <w:r w:rsidRPr="00B66A52">
        <w:rPr>
          <w:spacing w:val="-1"/>
        </w:rPr>
        <w:t>ş</w:t>
      </w:r>
      <w:r w:rsidRPr="00B66A52">
        <w:rPr>
          <w:spacing w:val="1"/>
        </w:rPr>
        <w:t>v</w:t>
      </w:r>
      <w:r w:rsidRPr="00B66A52">
        <w:rPr>
          <w:spacing w:val="-1"/>
        </w:rPr>
        <w:t>u</w:t>
      </w:r>
      <w:r w:rsidRPr="00B66A52">
        <w:rPr>
          <w:spacing w:val="1"/>
        </w:rPr>
        <w:t>r</w:t>
      </w:r>
      <w:r w:rsidRPr="00B66A52">
        <w:t>an a</w:t>
      </w:r>
      <w:r w:rsidRPr="00B66A52">
        <w:rPr>
          <w:spacing w:val="1"/>
        </w:rPr>
        <w:t>d</w:t>
      </w:r>
      <w:r w:rsidRPr="00B66A52">
        <w:rPr>
          <w:spacing w:val="3"/>
        </w:rPr>
        <w:t>a</w:t>
      </w:r>
      <w:r w:rsidRPr="00B66A52">
        <w:rPr>
          <w:spacing w:val="-4"/>
        </w:rPr>
        <w:t>y</w:t>
      </w:r>
      <w:r w:rsidRPr="00B66A52">
        <w:t>, il</w:t>
      </w:r>
      <w:r w:rsidRPr="00B66A52">
        <w:rPr>
          <w:spacing w:val="3"/>
        </w:rPr>
        <w:t>a</w:t>
      </w:r>
      <w:r w:rsidRPr="00B66A52">
        <w:rPr>
          <w:spacing w:val="-1"/>
        </w:rPr>
        <w:t>n</w:t>
      </w:r>
      <w:r w:rsidRPr="00B66A52">
        <w:rPr>
          <w:spacing w:val="1"/>
        </w:rPr>
        <w:t>d</w:t>
      </w:r>
      <w:r w:rsidRPr="00B66A52">
        <w:t xml:space="preserve">a </w:t>
      </w:r>
      <w:r w:rsidRPr="00B66A52">
        <w:rPr>
          <w:spacing w:val="1"/>
        </w:rPr>
        <w:t>b</w:t>
      </w:r>
      <w:r w:rsidRPr="00B66A52">
        <w:t>eli</w:t>
      </w:r>
      <w:r w:rsidRPr="00B66A52">
        <w:rPr>
          <w:spacing w:val="1"/>
        </w:rPr>
        <w:t>r</w:t>
      </w:r>
      <w:r w:rsidRPr="00B66A52">
        <w:t xml:space="preserve">tilen </w:t>
      </w:r>
      <w:r w:rsidRPr="00B66A52">
        <w:rPr>
          <w:spacing w:val="1"/>
        </w:rPr>
        <w:t>b</w:t>
      </w:r>
      <w:r w:rsidRPr="00B66A52">
        <w:t>a</w:t>
      </w:r>
      <w:r w:rsidRPr="00B66A52">
        <w:rPr>
          <w:spacing w:val="-1"/>
        </w:rPr>
        <w:t>şvu</w:t>
      </w:r>
      <w:r w:rsidRPr="00B66A52">
        <w:rPr>
          <w:spacing w:val="3"/>
        </w:rPr>
        <w:t>r</w:t>
      </w:r>
      <w:r w:rsidRPr="00B66A52">
        <w:t xml:space="preserve">u </w:t>
      </w:r>
      <w:r w:rsidRPr="00B66A52">
        <w:rPr>
          <w:spacing w:val="-1"/>
        </w:rPr>
        <w:t>ş</w:t>
      </w:r>
      <w:r w:rsidRPr="00B66A52">
        <w:t>a</w:t>
      </w:r>
      <w:r w:rsidRPr="00B66A52">
        <w:rPr>
          <w:spacing w:val="1"/>
        </w:rPr>
        <w:t>r</w:t>
      </w:r>
      <w:r w:rsidRPr="00B66A52">
        <w:t>tla</w:t>
      </w:r>
      <w:r w:rsidRPr="00B66A52">
        <w:rPr>
          <w:spacing w:val="1"/>
        </w:rPr>
        <w:t>r</w:t>
      </w:r>
      <w:r w:rsidRPr="00B66A52">
        <w:t>ı</w:t>
      </w:r>
      <w:r w:rsidRPr="00B66A52">
        <w:rPr>
          <w:spacing w:val="-1"/>
        </w:rPr>
        <w:t>n</w:t>
      </w:r>
      <w:r w:rsidRPr="00B66A52">
        <w:t>ı ta</w:t>
      </w:r>
      <w:r w:rsidRPr="00B66A52">
        <w:rPr>
          <w:spacing w:val="2"/>
        </w:rPr>
        <w:t>şı</w:t>
      </w:r>
      <w:r w:rsidRPr="00B66A52">
        <w:rPr>
          <w:spacing w:val="-4"/>
        </w:rPr>
        <w:t>m</w:t>
      </w:r>
      <w:r w:rsidRPr="00B66A52">
        <w:rPr>
          <w:spacing w:val="3"/>
        </w:rPr>
        <w:t>a</w:t>
      </w:r>
      <w:r w:rsidRPr="00B66A52">
        <w:t xml:space="preserve">k </w:t>
      </w:r>
      <w:r w:rsidRPr="00B66A52">
        <w:rPr>
          <w:spacing w:val="-1"/>
        </w:rPr>
        <w:t>k</w:t>
      </w:r>
      <w:r w:rsidRPr="00B66A52">
        <w:rPr>
          <w:spacing w:val="4"/>
        </w:rPr>
        <w:t>o</w:t>
      </w:r>
      <w:r w:rsidRPr="00B66A52">
        <w:rPr>
          <w:spacing w:val="-1"/>
        </w:rPr>
        <w:t>şu</w:t>
      </w:r>
      <w:r w:rsidRPr="00B66A52">
        <w:rPr>
          <w:spacing w:val="2"/>
        </w:rPr>
        <w:t>l</w:t>
      </w:r>
      <w:r w:rsidRPr="00B66A52">
        <w:rPr>
          <w:spacing w:val="1"/>
        </w:rPr>
        <w:t>u</w:t>
      </w:r>
      <w:r w:rsidRPr="00B66A52">
        <w:rPr>
          <w:spacing w:val="-1"/>
        </w:rPr>
        <w:t>y</w:t>
      </w:r>
      <w:r w:rsidRPr="00B66A52">
        <w:t>la</w:t>
      </w:r>
      <w:r w:rsidRPr="00B66A52">
        <w:rPr>
          <w:spacing w:val="1"/>
        </w:rPr>
        <w:t xml:space="preserve"> b</w:t>
      </w:r>
      <w:r w:rsidRPr="00B66A52">
        <w:t xml:space="preserve">ir </w:t>
      </w:r>
      <w:r w:rsidRPr="00B66A52">
        <w:rPr>
          <w:spacing w:val="1"/>
        </w:rPr>
        <w:t>b</w:t>
      </w:r>
      <w:r w:rsidRPr="00B66A52">
        <w:t>a</w:t>
      </w:r>
      <w:r w:rsidRPr="00B66A52">
        <w:rPr>
          <w:spacing w:val="2"/>
        </w:rPr>
        <w:t>ş</w:t>
      </w:r>
      <w:r w:rsidRPr="00B66A52">
        <w:rPr>
          <w:spacing w:val="1"/>
        </w:rPr>
        <w:t>v</w:t>
      </w:r>
      <w:r w:rsidRPr="00B66A52">
        <w:rPr>
          <w:spacing w:val="-1"/>
        </w:rPr>
        <w:t>u</w:t>
      </w:r>
      <w:r w:rsidRPr="00B66A52">
        <w:rPr>
          <w:spacing w:val="1"/>
        </w:rPr>
        <w:t>r</w:t>
      </w:r>
      <w:r w:rsidRPr="00B66A52">
        <w:t>u ta</w:t>
      </w:r>
      <w:r w:rsidRPr="00B66A52">
        <w:rPr>
          <w:spacing w:val="1"/>
        </w:rPr>
        <w:t>k</w:t>
      </w:r>
      <w:r w:rsidRPr="00B66A52">
        <w:rPr>
          <w:spacing w:val="-1"/>
        </w:rPr>
        <w:t>v</w:t>
      </w:r>
      <w:r w:rsidRPr="00B66A52">
        <w:rPr>
          <w:spacing w:val="2"/>
        </w:rPr>
        <w:t>i</w:t>
      </w:r>
      <w:r w:rsidRPr="00B66A52">
        <w:rPr>
          <w:spacing w:val="-1"/>
        </w:rPr>
        <w:t>m</w:t>
      </w:r>
      <w:r w:rsidRPr="00B66A52">
        <w:rPr>
          <w:spacing w:val="2"/>
        </w:rPr>
        <w:t>i</w:t>
      </w:r>
      <w:r w:rsidRPr="00B66A52">
        <w:rPr>
          <w:spacing w:val="1"/>
        </w:rPr>
        <w:t>nd</w:t>
      </w:r>
      <w:r w:rsidRPr="00B66A52">
        <w:t>e en ç</w:t>
      </w:r>
      <w:r w:rsidRPr="00B66A52">
        <w:rPr>
          <w:spacing w:val="1"/>
        </w:rPr>
        <w:t>o</w:t>
      </w:r>
      <w:r w:rsidRPr="00B66A52">
        <w:t xml:space="preserve">k </w:t>
      </w:r>
      <w:r w:rsidRPr="00B66A52">
        <w:rPr>
          <w:spacing w:val="2"/>
        </w:rPr>
        <w:t xml:space="preserve">bir </w:t>
      </w:r>
      <w:r w:rsidRPr="00B66A52">
        <w:rPr>
          <w:spacing w:val="1"/>
        </w:rPr>
        <w:t>pro</w:t>
      </w:r>
      <w:r w:rsidRPr="00B66A52">
        <w:rPr>
          <w:spacing w:val="-1"/>
        </w:rPr>
        <w:t>g</w:t>
      </w:r>
      <w:r w:rsidRPr="00B66A52">
        <w:rPr>
          <w:spacing w:val="1"/>
        </w:rPr>
        <w:t>r</w:t>
      </w:r>
      <w:r w:rsidRPr="00B66A52">
        <w:rPr>
          <w:spacing w:val="3"/>
        </w:rPr>
        <w:t>a</w:t>
      </w:r>
      <w:r w:rsidRPr="00B66A52">
        <w:rPr>
          <w:spacing w:val="-1"/>
        </w:rPr>
        <w:t>m</w:t>
      </w:r>
      <w:r w:rsidRPr="00B66A52">
        <w:t>a</w:t>
      </w:r>
      <w:r w:rsidRPr="00B66A52">
        <w:rPr>
          <w:color w:val="000000"/>
        </w:rPr>
        <w:t xml:space="preserve"> müracaat edebilir. </w:t>
      </w:r>
      <w:r w:rsidRPr="00B66A52">
        <w:t xml:space="preserve">Tezsiz yüksek lisans programları hariç, aynı anda birden fazla lisansüstü programa kayıt yaptırılamaz ve devam edilemez. </w:t>
      </w:r>
    </w:p>
    <w:p w:rsidR="00A76235" w:rsidRPr="00B66A52" w:rsidRDefault="00A76235" w:rsidP="008446D3">
      <w:pPr>
        <w:ind w:firstLine="709"/>
        <w:jc w:val="both"/>
      </w:pPr>
    </w:p>
    <w:p w:rsidR="00A76235" w:rsidRPr="00B66A52" w:rsidRDefault="00A76235" w:rsidP="00E40B8C">
      <w:pPr>
        <w:ind w:firstLine="709"/>
        <w:jc w:val="both"/>
        <w:rPr>
          <w:b/>
          <w:bCs/>
        </w:rPr>
      </w:pPr>
      <w:bookmarkStart w:id="0" w:name="_Hlk20474956"/>
      <w:r w:rsidRPr="00B66A52">
        <w:rPr>
          <w:b/>
          <w:bCs/>
        </w:rPr>
        <w:t>(16) Tezli Yüksek Lisans Programına başvurabilmek için adayların;</w:t>
      </w:r>
    </w:p>
    <w:p w:rsidR="00A76235" w:rsidRPr="00B66A52" w:rsidRDefault="00A76235" w:rsidP="00E40B8C">
      <w:pPr>
        <w:ind w:firstLine="709"/>
        <w:jc w:val="both"/>
      </w:pPr>
      <w:r w:rsidRPr="00B66A52">
        <w:t xml:space="preserve">a) EABD/EASD tarafından uygun görülen ve EYK tarafından kabul edilen bir lisans diplomasına sahip olmaları veya koşullu ön kabul için lisans öğrenimlerinin son yarıyılında öğrenci olmaları, </w:t>
      </w:r>
    </w:p>
    <w:p w:rsidR="00A76235" w:rsidRPr="00B66A52" w:rsidRDefault="00A76235" w:rsidP="008446D3">
      <w:pPr>
        <w:ind w:firstLine="709"/>
        <w:jc w:val="both"/>
      </w:pPr>
      <w:r w:rsidRPr="00B66A52">
        <w:rPr>
          <w:color w:val="000000"/>
        </w:rPr>
        <w:t>Mezun</w:t>
      </w:r>
      <w:r w:rsidRPr="00B66A52">
        <w:t xml:space="preserve"> olma hakkı kazanan ancak mezuniyet belgesini henüz alamayan adaylar, mezuniyet belgesini en geç kesin kayıtların yapıldığı son tarihe kadar teslim etmeyi taahhüt etme koşulu ile şartlı başvuru yapabilirler. Mezuniyet belgesini kesin kayıtların yapıldığı son tarihe kadar teslim edemeyen adaylar kayıt yaptırma hakkını kaybeder ve ileriye dönük hiçbir hak iddia edemezler.</w:t>
      </w:r>
    </w:p>
    <w:p w:rsidR="00A76235" w:rsidRPr="00B66A52" w:rsidRDefault="00A76235" w:rsidP="00E40B8C">
      <w:pPr>
        <w:ind w:firstLine="709"/>
        <w:jc w:val="both"/>
      </w:pPr>
      <w:r w:rsidRPr="00B66A52">
        <w:t>b) Lisans mezuniyet not ortalaması ile ilgili şartlar EABD/EASD Başkanlıklarınca belirlenir.</w:t>
      </w:r>
    </w:p>
    <w:p w:rsidR="00A76235" w:rsidRPr="00B66A52" w:rsidRDefault="00A76235" w:rsidP="00E40B8C">
      <w:pPr>
        <w:ind w:firstLine="709"/>
        <w:jc w:val="both"/>
      </w:pPr>
      <w:r w:rsidRPr="00B66A52">
        <w:t>c) ALES notunun, başvurduğu programın istediği puan türünde/türlerinde FBE başvuruları için en az 55 puan; SBE başvuruları için en az 60 almış olması,</w:t>
      </w:r>
    </w:p>
    <w:p w:rsidR="00A76235" w:rsidRPr="00B66A52" w:rsidRDefault="00A76235" w:rsidP="00E40B8C">
      <w:pPr>
        <w:ind w:firstLine="709"/>
        <w:jc w:val="both"/>
      </w:pPr>
      <w:r w:rsidRPr="00B66A52">
        <w:t>d) Yukarıdaki (a), (b), (c) bentlerindeki şartları sağlayarak başvuruda bulunan adayların ilgili EABD/EASD tarafından yapılan Bilimsel Değerlendirme Sınavı’na katılmaları zorunludur. Belirlenen bilimsel değerlendirme sınavına katılmayan aday başarısız kabul edilir.</w:t>
      </w:r>
    </w:p>
    <w:p w:rsidR="00A76235" w:rsidRDefault="00A76235" w:rsidP="00E40B8C">
      <w:pPr>
        <w:ind w:firstLine="709"/>
        <w:jc w:val="both"/>
        <w:rPr>
          <w:color w:val="000000"/>
        </w:rPr>
      </w:pPr>
      <w:r w:rsidRPr="00B66A52">
        <w:t xml:space="preserve">e) Tezli Yüksek Lisans programına giriş için başarı sıralaması; ALES sınav notunun %50’si, lisans mezuniyet notunun %20'si, yabancı dil notunun %10'u ve EABD/EASD Başkanlığınca yapılan bilimsel değerlendirme sınav notunun %20'si dikkate alınarak saptanır. SBE EABD/EASD programlarında </w:t>
      </w:r>
      <w:r w:rsidRPr="00B66A52">
        <w:rPr>
          <w:color w:val="000000"/>
        </w:rPr>
        <w:t>yabancı dil puanı uygulamayan programlar için ALES sınav notunun %50</w:t>
      </w:r>
      <w:r w:rsidRPr="00B66A52">
        <w:rPr>
          <w:color w:val="000000"/>
          <w:spacing w:val="-2"/>
        </w:rPr>
        <w:t>’</w:t>
      </w:r>
      <w:r w:rsidRPr="00B66A52">
        <w:rPr>
          <w:color w:val="000000"/>
          <w:spacing w:val="-1"/>
        </w:rPr>
        <w:t>s</w:t>
      </w:r>
      <w:r w:rsidRPr="00B66A52">
        <w:rPr>
          <w:color w:val="000000"/>
        </w:rPr>
        <w:t>i, l</w:t>
      </w:r>
      <w:r w:rsidRPr="00B66A52">
        <w:rPr>
          <w:color w:val="000000"/>
          <w:spacing w:val="2"/>
        </w:rPr>
        <w:t>i</w:t>
      </w:r>
      <w:r w:rsidRPr="00B66A52">
        <w:rPr>
          <w:color w:val="000000"/>
          <w:spacing w:val="-1"/>
        </w:rPr>
        <w:t>s</w:t>
      </w:r>
      <w:r w:rsidRPr="00B66A52">
        <w:rPr>
          <w:color w:val="000000"/>
        </w:rPr>
        <w:t>a</w:t>
      </w:r>
      <w:r w:rsidRPr="00B66A52">
        <w:rPr>
          <w:color w:val="000000"/>
          <w:spacing w:val="1"/>
        </w:rPr>
        <w:t>n</w:t>
      </w:r>
      <w:r w:rsidRPr="00B66A52">
        <w:rPr>
          <w:color w:val="000000"/>
        </w:rPr>
        <w:t xml:space="preserve">s </w:t>
      </w:r>
      <w:r w:rsidRPr="00B66A52">
        <w:rPr>
          <w:color w:val="000000"/>
          <w:spacing w:val="-4"/>
        </w:rPr>
        <w:t>m</w:t>
      </w:r>
      <w:r w:rsidRPr="00B66A52">
        <w:rPr>
          <w:color w:val="000000"/>
        </w:rPr>
        <w:t>e</w:t>
      </w:r>
      <w:r w:rsidRPr="00B66A52">
        <w:rPr>
          <w:color w:val="000000"/>
          <w:spacing w:val="3"/>
        </w:rPr>
        <w:t>z</w:t>
      </w:r>
      <w:r w:rsidRPr="00B66A52">
        <w:rPr>
          <w:color w:val="000000"/>
          <w:spacing w:val="-1"/>
        </w:rPr>
        <w:t>un</w:t>
      </w:r>
      <w:r w:rsidRPr="00B66A52">
        <w:rPr>
          <w:color w:val="000000"/>
          <w:spacing w:val="2"/>
        </w:rPr>
        <w:t>i</w:t>
      </w:r>
      <w:r w:rsidRPr="00B66A52">
        <w:rPr>
          <w:color w:val="000000"/>
          <w:spacing w:val="-1"/>
        </w:rPr>
        <w:t>y</w:t>
      </w:r>
      <w:r w:rsidRPr="00B66A52">
        <w:rPr>
          <w:color w:val="000000"/>
        </w:rPr>
        <w:t xml:space="preserve">et </w:t>
      </w:r>
      <w:r w:rsidRPr="00B66A52">
        <w:rPr>
          <w:color w:val="000000"/>
          <w:spacing w:val="-1"/>
        </w:rPr>
        <w:t>n</w:t>
      </w:r>
      <w:r w:rsidRPr="00B66A52">
        <w:rPr>
          <w:color w:val="000000"/>
          <w:spacing w:val="1"/>
        </w:rPr>
        <w:t>o</w:t>
      </w:r>
      <w:r w:rsidRPr="00B66A52">
        <w:rPr>
          <w:color w:val="000000"/>
        </w:rPr>
        <w:t>t</w:t>
      </w:r>
      <w:r w:rsidRPr="00B66A52">
        <w:rPr>
          <w:color w:val="000000"/>
          <w:spacing w:val="1"/>
        </w:rPr>
        <w:t>un</w:t>
      </w:r>
      <w:r w:rsidRPr="00B66A52">
        <w:rPr>
          <w:color w:val="000000"/>
          <w:spacing w:val="-1"/>
        </w:rPr>
        <w:t>u</w:t>
      </w:r>
      <w:r w:rsidRPr="00B66A52">
        <w:rPr>
          <w:color w:val="000000"/>
        </w:rPr>
        <w:t>n %</w:t>
      </w:r>
      <w:r w:rsidRPr="00B66A52">
        <w:rPr>
          <w:color w:val="000000"/>
          <w:spacing w:val="1"/>
        </w:rPr>
        <w:t>20</w:t>
      </w:r>
      <w:r w:rsidRPr="00B66A52">
        <w:rPr>
          <w:color w:val="000000"/>
        </w:rPr>
        <w:t>’</w:t>
      </w:r>
      <w:r w:rsidRPr="00B66A52">
        <w:rPr>
          <w:color w:val="000000"/>
          <w:spacing w:val="-1"/>
        </w:rPr>
        <w:t>s</w:t>
      </w:r>
      <w:r w:rsidRPr="00B66A52">
        <w:rPr>
          <w:color w:val="000000"/>
        </w:rPr>
        <w:t xml:space="preserve">i EABD/EASD Başkanlığınca </w:t>
      </w:r>
      <w:r w:rsidRPr="00B66A52">
        <w:rPr>
          <w:color w:val="000000"/>
          <w:spacing w:val="-4"/>
        </w:rPr>
        <w:t>y</w:t>
      </w:r>
      <w:r w:rsidRPr="00B66A52">
        <w:rPr>
          <w:color w:val="000000"/>
        </w:rPr>
        <w:t>a</w:t>
      </w:r>
      <w:r w:rsidRPr="00B66A52">
        <w:rPr>
          <w:color w:val="000000"/>
          <w:spacing w:val="1"/>
        </w:rPr>
        <w:t>p</w:t>
      </w:r>
      <w:r w:rsidRPr="00B66A52">
        <w:rPr>
          <w:color w:val="000000"/>
        </w:rPr>
        <w:t xml:space="preserve">ılan </w:t>
      </w:r>
      <w:r w:rsidRPr="00B66A52">
        <w:rPr>
          <w:color w:val="000000"/>
          <w:spacing w:val="1"/>
        </w:rPr>
        <w:t>b</w:t>
      </w:r>
      <w:r w:rsidRPr="00B66A52">
        <w:rPr>
          <w:color w:val="000000"/>
        </w:rPr>
        <w:t>il</w:t>
      </w:r>
      <w:r w:rsidRPr="00B66A52">
        <w:rPr>
          <w:color w:val="000000"/>
          <w:spacing w:val="2"/>
        </w:rPr>
        <w:t>i</w:t>
      </w:r>
      <w:r w:rsidRPr="00B66A52">
        <w:rPr>
          <w:color w:val="000000"/>
          <w:spacing w:val="-1"/>
        </w:rPr>
        <w:t>ms</w:t>
      </w:r>
      <w:r w:rsidRPr="00B66A52">
        <w:rPr>
          <w:color w:val="000000"/>
        </w:rPr>
        <w:t xml:space="preserve">el </w:t>
      </w:r>
      <w:r w:rsidRPr="00B66A52">
        <w:rPr>
          <w:color w:val="000000"/>
          <w:spacing w:val="1"/>
        </w:rPr>
        <w:t>d</w:t>
      </w:r>
      <w:r w:rsidRPr="00B66A52">
        <w:rPr>
          <w:color w:val="000000"/>
        </w:rPr>
        <w:t>e</w:t>
      </w:r>
      <w:r w:rsidRPr="00B66A52">
        <w:rPr>
          <w:color w:val="000000"/>
          <w:spacing w:val="-1"/>
        </w:rPr>
        <w:t>ğ</w:t>
      </w:r>
      <w:r w:rsidRPr="00B66A52">
        <w:rPr>
          <w:color w:val="000000"/>
        </w:rPr>
        <w:t>e</w:t>
      </w:r>
      <w:r w:rsidRPr="00B66A52">
        <w:rPr>
          <w:color w:val="000000"/>
          <w:spacing w:val="1"/>
        </w:rPr>
        <w:t>r</w:t>
      </w:r>
      <w:r w:rsidRPr="00B66A52">
        <w:rPr>
          <w:color w:val="000000"/>
        </w:rPr>
        <w:t>le</w:t>
      </w:r>
      <w:r w:rsidRPr="00B66A52">
        <w:rPr>
          <w:color w:val="000000"/>
          <w:spacing w:val="-1"/>
        </w:rPr>
        <w:t>n</w:t>
      </w:r>
      <w:r w:rsidRPr="00B66A52">
        <w:rPr>
          <w:color w:val="000000"/>
          <w:spacing w:val="1"/>
        </w:rPr>
        <w:t>d</w:t>
      </w:r>
      <w:r w:rsidRPr="00B66A52">
        <w:rPr>
          <w:color w:val="000000"/>
        </w:rPr>
        <w:t>i</w:t>
      </w:r>
      <w:r w:rsidRPr="00B66A52">
        <w:rPr>
          <w:color w:val="000000"/>
          <w:spacing w:val="3"/>
        </w:rPr>
        <w:t>r</w:t>
      </w:r>
      <w:r w:rsidRPr="00B66A52">
        <w:rPr>
          <w:color w:val="000000"/>
          <w:spacing w:val="-4"/>
        </w:rPr>
        <w:t>m</w:t>
      </w:r>
      <w:r w:rsidRPr="00B66A52">
        <w:rPr>
          <w:color w:val="000000"/>
        </w:rPr>
        <w:t xml:space="preserve">e </w:t>
      </w:r>
      <w:r w:rsidRPr="00B66A52">
        <w:rPr>
          <w:color w:val="000000"/>
          <w:spacing w:val="-1"/>
        </w:rPr>
        <w:t>s</w:t>
      </w:r>
      <w:r w:rsidRPr="00B66A52">
        <w:rPr>
          <w:color w:val="000000"/>
          <w:spacing w:val="2"/>
        </w:rPr>
        <w:t>ı</w:t>
      </w:r>
      <w:r w:rsidRPr="00B66A52">
        <w:rPr>
          <w:color w:val="000000"/>
          <w:spacing w:val="-1"/>
        </w:rPr>
        <w:t>n</w:t>
      </w:r>
      <w:r w:rsidRPr="00B66A52">
        <w:rPr>
          <w:color w:val="000000"/>
        </w:rPr>
        <w:t xml:space="preserve">av </w:t>
      </w:r>
      <w:r w:rsidRPr="00B66A52">
        <w:rPr>
          <w:color w:val="000000"/>
          <w:spacing w:val="-1"/>
        </w:rPr>
        <w:t>n</w:t>
      </w:r>
      <w:r w:rsidRPr="00B66A52">
        <w:rPr>
          <w:color w:val="000000"/>
          <w:spacing w:val="1"/>
        </w:rPr>
        <w:t>o</w:t>
      </w:r>
      <w:r w:rsidRPr="00B66A52">
        <w:rPr>
          <w:color w:val="000000"/>
          <w:spacing w:val="2"/>
        </w:rPr>
        <w:t>t</w:t>
      </w:r>
      <w:r w:rsidRPr="00B66A52">
        <w:rPr>
          <w:color w:val="000000"/>
          <w:spacing w:val="1"/>
        </w:rPr>
        <w:t>u</w:t>
      </w:r>
      <w:r w:rsidRPr="00B66A52">
        <w:rPr>
          <w:color w:val="000000"/>
          <w:spacing w:val="-1"/>
        </w:rPr>
        <w:t>n</w:t>
      </w:r>
      <w:r w:rsidRPr="00B66A52">
        <w:rPr>
          <w:color w:val="000000"/>
          <w:spacing w:val="1"/>
        </w:rPr>
        <w:t>u</w:t>
      </w:r>
      <w:r w:rsidRPr="00B66A52">
        <w:rPr>
          <w:color w:val="000000"/>
        </w:rPr>
        <w:t>n %</w:t>
      </w:r>
      <w:r w:rsidRPr="00B66A52">
        <w:rPr>
          <w:color w:val="000000"/>
          <w:spacing w:val="1"/>
        </w:rPr>
        <w:t>30</w:t>
      </w:r>
      <w:r w:rsidRPr="00B66A52">
        <w:rPr>
          <w:color w:val="000000"/>
          <w:spacing w:val="-2"/>
        </w:rPr>
        <w:t xml:space="preserve">’u </w:t>
      </w:r>
      <w:r w:rsidRPr="00B66A52">
        <w:rPr>
          <w:color w:val="000000"/>
          <w:spacing w:val="1"/>
        </w:rPr>
        <w:t>d</w:t>
      </w:r>
      <w:r w:rsidRPr="00B66A52">
        <w:rPr>
          <w:color w:val="000000"/>
        </w:rPr>
        <w:t>i</w:t>
      </w:r>
      <w:r w:rsidRPr="00B66A52">
        <w:rPr>
          <w:color w:val="000000"/>
          <w:spacing w:val="1"/>
        </w:rPr>
        <w:t>k</w:t>
      </w:r>
      <w:r w:rsidRPr="00B66A52">
        <w:rPr>
          <w:color w:val="000000"/>
          <w:spacing w:val="-1"/>
        </w:rPr>
        <w:t>k</w:t>
      </w:r>
      <w:r w:rsidRPr="00B66A52">
        <w:rPr>
          <w:color w:val="000000"/>
        </w:rPr>
        <w:t>ate al</w:t>
      </w:r>
      <w:r w:rsidRPr="00B66A52">
        <w:rPr>
          <w:color w:val="000000"/>
          <w:spacing w:val="2"/>
        </w:rPr>
        <w:t>ı</w:t>
      </w:r>
      <w:r w:rsidRPr="00B66A52">
        <w:rPr>
          <w:color w:val="000000"/>
          <w:spacing w:val="-1"/>
        </w:rPr>
        <w:t>n</w:t>
      </w:r>
      <w:r w:rsidRPr="00B66A52">
        <w:rPr>
          <w:color w:val="000000"/>
        </w:rPr>
        <w:t>a</w:t>
      </w:r>
      <w:r w:rsidRPr="00B66A52">
        <w:rPr>
          <w:color w:val="000000"/>
          <w:spacing w:val="1"/>
        </w:rPr>
        <w:t>r</w:t>
      </w:r>
      <w:r w:rsidRPr="00B66A52">
        <w:rPr>
          <w:color w:val="000000"/>
        </w:rPr>
        <w:t xml:space="preserve">ak, ALES ve Yabancı dil gerekli olmayan EABD/EASD’ları için, </w:t>
      </w:r>
      <w:r w:rsidRPr="00B66A52">
        <w:rPr>
          <w:color w:val="000000"/>
          <w:spacing w:val="1"/>
        </w:rPr>
        <w:t>b</w:t>
      </w:r>
      <w:r w:rsidRPr="00B66A52">
        <w:rPr>
          <w:color w:val="000000"/>
        </w:rPr>
        <w:t>il</w:t>
      </w:r>
      <w:r w:rsidRPr="00B66A52">
        <w:rPr>
          <w:color w:val="000000"/>
          <w:spacing w:val="2"/>
        </w:rPr>
        <w:t>i</w:t>
      </w:r>
      <w:r w:rsidRPr="00B66A52">
        <w:rPr>
          <w:color w:val="000000"/>
          <w:spacing w:val="-1"/>
        </w:rPr>
        <w:t>ms</w:t>
      </w:r>
      <w:r w:rsidRPr="00B66A52">
        <w:rPr>
          <w:color w:val="000000"/>
        </w:rPr>
        <w:t xml:space="preserve">el </w:t>
      </w:r>
      <w:r w:rsidRPr="00B66A52">
        <w:rPr>
          <w:color w:val="000000"/>
          <w:spacing w:val="1"/>
        </w:rPr>
        <w:t>d</w:t>
      </w:r>
      <w:r w:rsidRPr="00B66A52">
        <w:rPr>
          <w:color w:val="000000"/>
        </w:rPr>
        <w:t>e</w:t>
      </w:r>
      <w:r w:rsidRPr="00B66A52">
        <w:rPr>
          <w:color w:val="000000"/>
          <w:spacing w:val="-1"/>
        </w:rPr>
        <w:t>ğ</w:t>
      </w:r>
      <w:r w:rsidRPr="00B66A52">
        <w:rPr>
          <w:color w:val="000000"/>
        </w:rPr>
        <w:t>e</w:t>
      </w:r>
      <w:r w:rsidRPr="00B66A52">
        <w:rPr>
          <w:color w:val="000000"/>
          <w:spacing w:val="1"/>
        </w:rPr>
        <w:t>r</w:t>
      </w:r>
      <w:r w:rsidRPr="00B66A52">
        <w:rPr>
          <w:color w:val="000000"/>
        </w:rPr>
        <w:t>le</w:t>
      </w:r>
      <w:r w:rsidRPr="00B66A52">
        <w:rPr>
          <w:color w:val="000000"/>
          <w:spacing w:val="-1"/>
        </w:rPr>
        <w:t>n</w:t>
      </w:r>
      <w:r w:rsidRPr="00B66A52">
        <w:rPr>
          <w:color w:val="000000"/>
          <w:spacing w:val="1"/>
        </w:rPr>
        <w:t>d</w:t>
      </w:r>
      <w:r w:rsidRPr="00B66A52">
        <w:rPr>
          <w:color w:val="000000"/>
        </w:rPr>
        <w:t>i</w:t>
      </w:r>
      <w:r w:rsidRPr="00B66A52">
        <w:rPr>
          <w:color w:val="000000"/>
          <w:spacing w:val="3"/>
        </w:rPr>
        <w:t>r</w:t>
      </w:r>
      <w:r w:rsidRPr="00B66A52">
        <w:rPr>
          <w:color w:val="000000"/>
          <w:spacing w:val="-4"/>
        </w:rPr>
        <w:t>m</w:t>
      </w:r>
      <w:r w:rsidRPr="00B66A52">
        <w:rPr>
          <w:color w:val="000000"/>
        </w:rPr>
        <w:t xml:space="preserve">e </w:t>
      </w:r>
      <w:r w:rsidRPr="00B66A52">
        <w:rPr>
          <w:color w:val="000000"/>
          <w:spacing w:val="-1"/>
        </w:rPr>
        <w:t>s</w:t>
      </w:r>
      <w:r w:rsidRPr="00B66A52">
        <w:rPr>
          <w:color w:val="000000"/>
          <w:spacing w:val="2"/>
        </w:rPr>
        <w:t>ı</w:t>
      </w:r>
      <w:r w:rsidRPr="00B66A52">
        <w:rPr>
          <w:color w:val="000000"/>
          <w:spacing w:val="-1"/>
        </w:rPr>
        <w:t>n</w:t>
      </w:r>
      <w:r w:rsidRPr="00B66A52">
        <w:rPr>
          <w:color w:val="000000"/>
        </w:rPr>
        <w:t xml:space="preserve">av </w:t>
      </w:r>
      <w:r w:rsidRPr="00B66A52">
        <w:rPr>
          <w:color w:val="000000"/>
          <w:spacing w:val="-1"/>
        </w:rPr>
        <w:t>n</w:t>
      </w:r>
      <w:r w:rsidRPr="00B66A52">
        <w:rPr>
          <w:color w:val="000000"/>
          <w:spacing w:val="1"/>
        </w:rPr>
        <w:t>o</w:t>
      </w:r>
      <w:r w:rsidRPr="00B66A52">
        <w:rPr>
          <w:color w:val="000000"/>
          <w:spacing w:val="2"/>
        </w:rPr>
        <w:t>t</w:t>
      </w:r>
      <w:r w:rsidRPr="00B66A52">
        <w:rPr>
          <w:color w:val="000000"/>
          <w:spacing w:val="1"/>
        </w:rPr>
        <w:t>u</w:t>
      </w:r>
      <w:r w:rsidRPr="00B66A52">
        <w:rPr>
          <w:color w:val="000000"/>
          <w:spacing w:val="-1"/>
        </w:rPr>
        <w:t>n</w:t>
      </w:r>
      <w:r w:rsidRPr="00B66A52">
        <w:rPr>
          <w:color w:val="000000"/>
          <w:spacing w:val="1"/>
        </w:rPr>
        <w:t>u</w:t>
      </w:r>
      <w:r w:rsidRPr="00B66A52">
        <w:rPr>
          <w:color w:val="000000"/>
        </w:rPr>
        <w:t>n %</w:t>
      </w:r>
      <w:r w:rsidRPr="00B66A52">
        <w:rPr>
          <w:color w:val="000000"/>
          <w:spacing w:val="1"/>
        </w:rPr>
        <w:t>50</w:t>
      </w:r>
      <w:r w:rsidRPr="00B66A52">
        <w:rPr>
          <w:color w:val="000000"/>
          <w:spacing w:val="-2"/>
        </w:rPr>
        <w:t>’</w:t>
      </w:r>
      <w:r w:rsidRPr="00B66A52">
        <w:rPr>
          <w:color w:val="000000"/>
          <w:spacing w:val="-1"/>
        </w:rPr>
        <w:t>s</w:t>
      </w:r>
      <w:r w:rsidRPr="00B66A52">
        <w:rPr>
          <w:color w:val="000000"/>
        </w:rPr>
        <w:t>i ve l</w:t>
      </w:r>
      <w:r w:rsidRPr="00B66A52">
        <w:rPr>
          <w:color w:val="000000"/>
          <w:spacing w:val="2"/>
        </w:rPr>
        <w:t>i</w:t>
      </w:r>
      <w:r w:rsidRPr="00B66A52">
        <w:rPr>
          <w:color w:val="000000"/>
          <w:spacing w:val="-1"/>
        </w:rPr>
        <w:t>s</w:t>
      </w:r>
      <w:r w:rsidRPr="00B66A52">
        <w:rPr>
          <w:color w:val="000000"/>
        </w:rPr>
        <w:t>a</w:t>
      </w:r>
      <w:r w:rsidRPr="00B66A52">
        <w:rPr>
          <w:color w:val="000000"/>
          <w:spacing w:val="1"/>
        </w:rPr>
        <w:t>n</w:t>
      </w:r>
      <w:r w:rsidRPr="00B66A52">
        <w:rPr>
          <w:color w:val="000000"/>
        </w:rPr>
        <w:t xml:space="preserve">s </w:t>
      </w:r>
      <w:r w:rsidRPr="00B66A52">
        <w:rPr>
          <w:color w:val="000000"/>
          <w:spacing w:val="-4"/>
        </w:rPr>
        <w:t>m</w:t>
      </w:r>
      <w:r w:rsidRPr="00B66A52">
        <w:rPr>
          <w:color w:val="000000"/>
        </w:rPr>
        <w:t>e</w:t>
      </w:r>
      <w:r w:rsidRPr="00B66A52">
        <w:rPr>
          <w:color w:val="000000"/>
          <w:spacing w:val="3"/>
        </w:rPr>
        <w:t>z</w:t>
      </w:r>
      <w:r w:rsidRPr="00B66A52">
        <w:rPr>
          <w:color w:val="000000"/>
          <w:spacing w:val="-1"/>
        </w:rPr>
        <w:t>un</w:t>
      </w:r>
      <w:r w:rsidRPr="00B66A52">
        <w:rPr>
          <w:color w:val="000000"/>
          <w:spacing w:val="2"/>
        </w:rPr>
        <w:t>i</w:t>
      </w:r>
      <w:r w:rsidRPr="00B66A52">
        <w:rPr>
          <w:color w:val="000000"/>
          <w:spacing w:val="-1"/>
        </w:rPr>
        <w:t>y</w:t>
      </w:r>
      <w:r w:rsidRPr="00B66A52">
        <w:rPr>
          <w:color w:val="000000"/>
        </w:rPr>
        <w:t xml:space="preserve">et </w:t>
      </w:r>
      <w:r w:rsidRPr="00B66A52">
        <w:rPr>
          <w:color w:val="000000"/>
          <w:spacing w:val="-1"/>
        </w:rPr>
        <w:t>n</w:t>
      </w:r>
      <w:r w:rsidRPr="00B66A52">
        <w:rPr>
          <w:color w:val="000000"/>
          <w:spacing w:val="1"/>
        </w:rPr>
        <w:t>o</w:t>
      </w:r>
      <w:r w:rsidRPr="00B66A52">
        <w:rPr>
          <w:color w:val="000000"/>
        </w:rPr>
        <w:t>t</w:t>
      </w:r>
      <w:r w:rsidRPr="00B66A52">
        <w:rPr>
          <w:color w:val="000000"/>
          <w:spacing w:val="1"/>
        </w:rPr>
        <w:t>un</w:t>
      </w:r>
      <w:r w:rsidRPr="00B66A52">
        <w:rPr>
          <w:color w:val="000000"/>
          <w:spacing w:val="-1"/>
        </w:rPr>
        <w:t>u</w:t>
      </w:r>
      <w:r w:rsidRPr="00B66A52">
        <w:rPr>
          <w:color w:val="000000"/>
        </w:rPr>
        <w:t>n %5</w:t>
      </w:r>
      <w:r w:rsidRPr="00B66A52">
        <w:rPr>
          <w:color w:val="000000"/>
          <w:spacing w:val="1"/>
        </w:rPr>
        <w:t>0</w:t>
      </w:r>
      <w:r w:rsidRPr="00B66A52">
        <w:rPr>
          <w:color w:val="000000"/>
        </w:rPr>
        <w:t>’</w:t>
      </w:r>
      <w:r w:rsidRPr="00B66A52">
        <w:rPr>
          <w:color w:val="000000"/>
          <w:spacing w:val="-1"/>
        </w:rPr>
        <w:t>s</w:t>
      </w:r>
      <w:r w:rsidRPr="00B66A52">
        <w:rPr>
          <w:color w:val="000000"/>
        </w:rPr>
        <w:t>i</w:t>
      </w:r>
      <w:r w:rsidRPr="00B66A52">
        <w:rPr>
          <w:color w:val="000000"/>
          <w:spacing w:val="2"/>
        </w:rPr>
        <w:t xml:space="preserve"> dikkate alınarak belirlenir. </w:t>
      </w:r>
      <w:r w:rsidRPr="00B66A52">
        <w:t xml:space="preserve">Başarı değerlendirme notu </w:t>
      </w:r>
      <w:r w:rsidRPr="00B66A52">
        <w:rPr>
          <w:color w:val="000000"/>
          <w:spacing w:val="2"/>
        </w:rPr>
        <w:t xml:space="preserve">FBE için </w:t>
      </w:r>
      <w:r w:rsidRPr="00B66A52">
        <w:rPr>
          <w:color w:val="000000"/>
        </w:rPr>
        <w:t>60/100; SBE için 65/100’dür. Koşullu ön kayıt için başvuran adayların mezuniyet notu hesaplanmasında, yarıyıl esasına göre eğitim görenlerin 7. yarıyıl sonuna kadar olan, yıl esasına göre eğitim görenlerin ise 3. yılsonuna kadar olan derslerine ait not belgesindeki GNO’ları esas alınır.</w:t>
      </w:r>
    </w:p>
    <w:p w:rsidR="00A76235" w:rsidRPr="00B66A52" w:rsidRDefault="00A76235" w:rsidP="00E40B8C">
      <w:pPr>
        <w:ind w:firstLine="709"/>
        <w:jc w:val="both"/>
        <w:rPr>
          <w:color w:val="000000"/>
        </w:rPr>
      </w:pPr>
    </w:p>
    <w:bookmarkEnd w:id="0"/>
    <w:p w:rsidR="00A76235" w:rsidRPr="00B66A52" w:rsidRDefault="00A76235" w:rsidP="00E40B8C">
      <w:pPr>
        <w:ind w:firstLine="709"/>
        <w:jc w:val="both"/>
        <w:rPr>
          <w:b/>
          <w:bCs/>
        </w:rPr>
      </w:pPr>
      <w:r w:rsidRPr="00B66A52">
        <w:rPr>
          <w:b/>
          <w:bCs/>
        </w:rPr>
        <w:t>(17) Tezsiz Yüksek Lisans programına başvurabilmek için adayların;</w:t>
      </w:r>
    </w:p>
    <w:p w:rsidR="00A76235" w:rsidRPr="00B66A52" w:rsidRDefault="00A76235" w:rsidP="00E40B8C">
      <w:pPr>
        <w:ind w:firstLine="709"/>
        <w:jc w:val="both"/>
      </w:pPr>
      <w:r w:rsidRPr="00B66A52">
        <w:t>a) EABD/EASD tarafından uygun görülen ve EYK tarafından kabul edilen bir lisans diplomasına sahip olmaları veya koşullu ön kabul için lisans öğrenimlerinin son yarıyıllarında öğrenci olmaları, m</w:t>
      </w:r>
      <w:r w:rsidRPr="00B66A52">
        <w:rPr>
          <w:color w:val="0D0D0D"/>
        </w:rPr>
        <w:t>ezun</w:t>
      </w:r>
      <w:r w:rsidRPr="00B66A52">
        <w:t xml:space="preserve"> olma hakkı kazanan ancak mezuniyet belgesini henüz alamayan adaylar, mezuniyet belgesini en geç kesin kayıtların yapıldığı son tarihe kadar teslim etmeyi taahhüt etme koşulu ile şartlı başvuru yapabilirler. Mezuniyet belgesini kesin kayıtların yapıldığı son tarihe kadar teslim edemeyen adaylar kayıt yaptırma hakkını kaybeder ve ileriye dönük hiçbir hak iddia edemezler.</w:t>
      </w:r>
    </w:p>
    <w:p w:rsidR="00A76235" w:rsidRPr="00B66A52" w:rsidRDefault="00A76235" w:rsidP="00E40B8C">
      <w:pPr>
        <w:ind w:firstLine="709"/>
        <w:jc w:val="both"/>
      </w:pPr>
      <w:r w:rsidRPr="00B66A52">
        <w:t xml:space="preserve">b) Lisans mezuniyet not ortalamasının 100 tam puan üzerinden en az 50 ve eşdeğeri olması gerekir. </w:t>
      </w:r>
    </w:p>
    <w:p w:rsidR="00A76235" w:rsidRPr="00B66A52" w:rsidRDefault="00A76235" w:rsidP="00E40B8C">
      <w:pPr>
        <w:ind w:firstLine="709"/>
        <w:jc w:val="both"/>
      </w:pPr>
      <w:r w:rsidRPr="00B66A52">
        <w:t xml:space="preserve">c) FBE’de yukarıdaki (a) ve (b) bentlerindeki şartları sağlayarak başvuruda bulunan adaylar eğer ilanda belirtilmişse EABD/EASD tarafından sözlü ve/veya yazılı olarak yapılacak Bilimsel Değerlendirme Sınavına katılır. Belirlenen bilimsel değerlendirme sınavına katılmayan aday başarısız kabul edilir. Bilimsel değerlendirme sınavının baraj notu 60/100’dır. </w:t>
      </w:r>
    </w:p>
    <w:p w:rsidR="00A76235" w:rsidRPr="00B66A52" w:rsidRDefault="00A76235" w:rsidP="00E40B8C">
      <w:pPr>
        <w:ind w:firstLine="709"/>
        <w:jc w:val="both"/>
      </w:pPr>
      <w:r w:rsidRPr="00B66A52">
        <w:t>d) Tezsiz Yüksek Lisans programlarına başvuracak adaylarda yabancı dil şartı aranmaz.</w:t>
      </w:r>
    </w:p>
    <w:p w:rsidR="00A76235" w:rsidRDefault="00A76235" w:rsidP="00E40B8C">
      <w:pPr>
        <w:ind w:firstLine="709"/>
        <w:jc w:val="both"/>
        <w:rPr>
          <w:color w:val="000000"/>
        </w:rPr>
      </w:pPr>
      <w:r w:rsidRPr="00B66A52">
        <w:t xml:space="preserve">e) </w:t>
      </w:r>
      <w:r w:rsidRPr="00B66A52">
        <w:rPr>
          <w:color w:val="000000"/>
          <w:spacing w:val="1"/>
        </w:rPr>
        <w:t>T</w:t>
      </w:r>
      <w:r w:rsidRPr="00B66A52">
        <w:rPr>
          <w:color w:val="000000"/>
          <w:spacing w:val="-2"/>
        </w:rPr>
        <w:t>ez</w:t>
      </w:r>
      <w:r w:rsidRPr="00B66A52">
        <w:rPr>
          <w:color w:val="000000"/>
          <w:spacing w:val="-3"/>
        </w:rPr>
        <w:t>si</w:t>
      </w:r>
      <w:r w:rsidRPr="00B66A52">
        <w:rPr>
          <w:color w:val="000000"/>
        </w:rPr>
        <w:t xml:space="preserve">z </w:t>
      </w:r>
      <w:r w:rsidRPr="00B66A52">
        <w:rPr>
          <w:color w:val="000000"/>
          <w:spacing w:val="-2"/>
        </w:rPr>
        <w:t>y</w:t>
      </w:r>
      <w:r w:rsidRPr="00B66A52">
        <w:rPr>
          <w:color w:val="000000"/>
          <w:spacing w:val="-1"/>
        </w:rPr>
        <w:t>ük</w:t>
      </w:r>
      <w:r w:rsidRPr="00B66A52">
        <w:rPr>
          <w:color w:val="000000"/>
          <w:spacing w:val="-3"/>
        </w:rPr>
        <w:t>s</w:t>
      </w:r>
      <w:r w:rsidRPr="00B66A52">
        <w:rPr>
          <w:color w:val="000000"/>
        </w:rPr>
        <w:t xml:space="preserve">ek </w:t>
      </w:r>
      <w:r w:rsidRPr="00B66A52">
        <w:rPr>
          <w:color w:val="000000"/>
          <w:spacing w:val="-2"/>
        </w:rPr>
        <w:t>l</w:t>
      </w:r>
      <w:r w:rsidRPr="00B66A52">
        <w:rPr>
          <w:color w:val="000000"/>
          <w:spacing w:val="-3"/>
        </w:rPr>
        <w:t>is</w:t>
      </w:r>
      <w:r w:rsidRPr="00B66A52">
        <w:rPr>
          <w:color w:val="000000"/>
        </w:rPr>
        <w:t>a</w:t>
      </w:r>
      <w:r w:rsidRPr="00B66A52">
        <w:rPr>
          <w:color w:val="000000"/>
          <w:spacing w:val="-1"/>
        </w:rPr>
        <w:t>n</w:t>
      </w:r>
      <w:r w:rsidRPr="00B66A52">
        <w:rPr>
          <w:color w:val="000000"/>
        </w:rPr>
        <w:t xml:space="preserve">s </w:t>
      </w:r>
      <w:r w:rsidRPr="00B66A52">
        <w:rPr>
          <w:color w:val="000000"/>
          <w:spacing w:val="-1"/>
        </w:rPr>
        <w:t>pro</w:t>
      </w:r>
      <w:r w:rsidRPr="00B66A52">
        <w:rPr>
          <w:color w:val="000000"/>
          <w:spacing w:val="-4"/>
        </w:rPr>
        <w:t>g</w:t>
      </w:r>
      <w:r w:rsidRPr="00B66A52">
        <w:rPr>
          <w:color w:val="000000"/>
          <w:spacing w:val="-1"/>
        </w:rPr>
        <w:t>r</w:t>
      </w:r>
      <w:r w:rsidRPr="00B66A52">
        <w:rPr>
          <w:color w:val="000000"/>
        </w:rPr>
        <w:t>a</w:t>
      </w:r>
      <w:r w:rsidRPr="00B66A52">
        <w:rPr>
          <w:color w:val="000000"/>
          <w:spacing w:val="-4"/>
        </w:rPr>
        <w:t>m</w:t>
      </w:r>
      <w:r w:rsidRPr="00B66A52">
        <w:rPr>
          <w:color w:val="000000"/>
          <w:spacing w:val="-3"/>
        </w:rPr>
        <w:t>l</w:t>
      </w:r>
      <w:r w:rsidRPr="00B66A52">
        <w:rPr>
          <w:color w:val="000000"/>
          <w:spacing w:val="-2"/>
        </w:rPr>
        <w:t>a</w:t>
      </w:r>
      <w:r w:rsidRPr="00B66A52">
        <w:rPr>
          <w:color w:val="000000"/>
          <w:spacing w:val="1"/>
        </w:rPr>
        <w:t>r</w:t>
      </w:r>
      <w:r w:rsidRPr="00B66A52">
        <w:rPr>
          <w:color w:val="000000"/>
        </w:rPr>
        <w:t>ı</w:t>
      </w:r>
      <w:r w:rsidRPr="00B66A52">
        <w:rPr>
          <w:color w:val="000000"/>
          <w:spacing w:val="-4"/>
        </w:rPr>
        <w:t>n</w:t>
      </w:r>
      <w:r w:rsidRPr="00B66A52">
        <w:rPr>
          <w:color w:val="000000"/>
          <w:spacing w:val="-1"/>
        </w:rPr>
        <w:t>d</w:t>
      </w:r>
      <w:r w:rsidRPr="00B66A52">
        <w:rPr>
          <w:color w:val="000000"/>
        </w:rPr>
        <w:t xml:space="preserve">a </w:t>
      </w:r>
      <w:r w:rsidRPr="00B66A52">
        <w:rPr>
          <w:color w:val="000000"/>
          <w:spacing w:val="-1"/>
        </w:rPr>
        <w:t>b</w:t>
      </w:r>
      <w:r w:rsidRPr="00B66A52">
        <w:rPr>
          <w:color w:val="000000"/>
          <w:spacing w:val="-2"/>
        </w:rPr>
        <w:t>a</w:t>
      </w:r>
      <w:r w:rsidRPr="00B66A52">
        <w:rPr>
          <w:color w:val="000000"/>
          <w:spacing w:val="-3"/>
        </w:rPr>
        <w:t>ş</w:t>
      </w:r>
      <w:r w:rsidRPr="00B66A52">
        <w:rPr>
          <w:color w:val="000000"/>
          <w:spacing w:val="-2"/>
        </w:rPr>
        <w:t>a</w:t>
      </w:r>
      <w:r w:rsidRPr="00B66A52">
        <w:rPr>
          <w:color w:val="000000"/>
          <w:spacing w:val="-1"/>
        </w:rPr>
        <w:t>r</w:t>
      </w:r>
      <w:r w:rsidRPr="00B66A52">
        <w:rPr>
          <w:color w:val="000000"/>
        </w:rPr>
        <w:t xml:space="preserve">ı </w:t>
      </w:r>
      <w:r w:rsidRPr="00B66A52">
        <w:rPr>
          <w:color w:val="000000"/>
          <w:spacing w:val="-1"/>
        </w:rPr>
        <w:t>s</w:t>
      </w:r>
      <w:r w:rsidRPr="00B66A52">
        <w:rPr>
          <w:color w:val="000000"/>
          <w:spacing w:val="-3"/>
        </w:rPr>
        <w:t>ı</w:t>
      </w:r>
      <w:r w:rsidRPr="00B66A52">
        <w:rPr>
          <w:color w:val="000000"/>
          <w:spacing w:val="-1"/>
        </w:rPr>
        <w:t>r</w:t>
      </w:r>
      <w:r w:rsidRPr="00B66A52">
        <w:rPr>
          <w:color w:val="000000"/>
          <w:spacing w:val="-2"/>
        </w:rPr>
        <w:t>a</w:t>
      </w:r>
      <w:r w:rsidRPr="00B66A52">
        <w:rPr>
          <w:color w:val="000000"/>
          <w:spacing w:val="-3"/>
        </w:rPr>
        <w:t>l</w:t>
      </w:r>
      <w:r w:rsidRPr="00B66A52">
        <w:rPr>
          <w:color w:val="000000"/>
        </w:rPr>
        <w:t>a</w:t>
      </w:r>
      <w:r w:rsidRPr="00B66A52">
        <w:rPr>
          <w:color w:val="000000"/>
          <w:spacing w:val="-4"/>
        </w:rPr>
        <w:t>m</w:t>
      </w:r>
      <w:r w:rsidRPr="00B66A52">
        <w:rPr>
          <w:color w:val="000000"/>
        </w:rPr>
        <w:t>a</w:t>
      </w:r>
      <w:r w:rsidRPr="00B66A52">
        <w:rPr>
          <w:color w:val="000000"/>
          <w:spacing w:val="-3"/>
        </w:rPr>
        <w:t>s</w:t>
      </w:r>
      <w:r w:rsidRPr="00B66A52">
        <w:rPr>
          <w:color w:val="000000"/>
        </w:rPr>
        <w:t xml:space="preserve">ı; </w:t>
      </w:r>
      <w:r w:rsidRPr="00B66A52">
        <w:rPr>
          <w:color w:val="000000"/>
          <w:spacing w:val="-3"/>
        </w:rPr>
        <w:t>li</w:t>
      </w:r>
      <w:r w:rsidRPr="00B66A52">
        <w:rPr>
          <w:color w:val="000000"/>
          <w:spacing w:val="-1"/>
        </w:rPr>
        <w:t>s</w:t>
      </w:r>
      <w:r w:rsidRPr="00B66A52">
        <w:rPr>
          <w:color w:val="000000"/>
          <w:spacing w:val="-2"/>
        </w:rPr>
        <w:t>a</w:t>
      </w:r>
      <w:r w:rsidRPr="00B66A52">
        <w:rPr>
          <w:color w:val="000000"/>
          <w:spacing w:val="-1"/>
        </w:rPr>
        <w:t>n</w:t>
      </w:r>
      <w:r w:rsidRPr="00B66A52">
        <w:rPr>
          <w:color w:val="000000"/>
        </w:rPr>
        <w:t xml:space="preserve">s </w:t>
      </w:r>
      <w:r w:rsidRPr="00B66A52">
        <w:rPr>
          <w:color w:val="000000"/>
          <w:spacing w:val="-6"/>
        </w:rPr>
        <w:t>m</w:t>
      </w:r>
      <w:r w:rsidRPr="00B66A52">
        <w:rPr>
          <w:color w:val="000000"/>
        </w:rPr>
        <w:t>e</w:t>
      </w:r>
      <w:r w:rsidRPr="00B66A52">
        <w:rPr>
          <w:color w:val="000000"/>
          <w:spacing w:val="-2"/>
        </w:rPr>
        <w:t>z</w:t>
      </w:r>
      <w:r w:rsidRPr="00B66A52">
        <w:rPr>
          <w:color w:val="000000"/>
          <w:spacing w:val="-1"/>
        </w:rPr>
        <w:t>un</w:t>
      </w:r>
      <w:r w:rsidRPr="00B66A52">
        <w:rPr>
          <w:color w:val="000000"/>
        </w:rPr>
        <w:t>i</w:t>
      </w:r>
      <w:r w:rsidRPr="00B66A52">
        <w:rPr>
          <w:color w:val="000000"/>
          <w:spacing w:val="-4"/>
        </w:rPr>
        <w:t>y</w:t>
      </w:r>
      <w:r w:rsidRPr="00B66A52">
        <w:rPr>
          <w:color w:val="000000"/>
          <w:spacing w:val="-2"/>
        </w:rPr>
        <w:t>e</w:t>
      </w:r>
      <w:r w:rsidRPr="00B66A52">
        <w:rPr>
          <w:color w:val="000000"/>
        </w:rPr>
        <w:t xml:space="preserve">t </w:t>
      </w:r>
      <w:r w:rsidRPr="00B66A52">
        <w:rPr>
          <w:color w:val="000000"/>
          <w:spacing w:val="-4"/>
        </w:rPr>
        <w:t>n</w:t>
      </w:r>
      <w:r w:rsidRPr="00B66A52">
        <w:rPr>
          <w:color w:val="000000"/>
          <w:spacing w:val="-1"/>
        </w:rPr>
        <w:t>o</w:t>
      </w:r>
      <w:r w:rsidRPr="00B66A52">
        <w:rPr>
          <w:color w:val="000000"/>
        </w:rPr>
        <w:t>t</w:t>
      </w:r>
      <w:r w:rsidRPr="00B66A52">
        <w:rPr>
          <w:color w:val="000000"/>
          <w:spacing w:val="-1"/>
        </w:rPr>
        <w:t>unu</w:t>
      </w:r>
      <w:r w:rsidRPr="00B66A52">
        <w:rPr>
          <w:color w:val="000000"/>
        </w:rPr>
        <w:t>n %</w:t>
      </w:r>
      <w:r w:rsidRPr="00B66A52">
        <w:rPr>
          <w:color w:val="000000"/>
          <w:spacing w:val="-1"/>
        </w:rPr>
        <w:t>50’</w:t>
      </w:r>
      <w:r w:rsidRPr="00B66A52">
        <w:rPr>
          <w:color w:val="000000"/>
          <w:spacing w:val="-3"/>
        </w:rPr>
        <w:t>si</w:t>
      </w:r>
      <w:r w:rsidRPr="00B66A52">
        <w:rPr>
          <w:color w:val="000000"/>
        </w:rPr>
        <w:t xml:space="preserve"> ve </w:t>
      </w:r>
      <w:r w:rsidRPr="00B66A52">
        <w:rPr>
          <w:color w:val="000000"/>
          <w:spacing w:val="-2"/>
        </w:rPr>
        <w:t>A</w:t>
      </w:r>
      <w:r w:rsidRPr="00B66A52">
        <w:rPr>
          <w:color w:val="000000"/>
          <w:spacing w:val="-4"/>
        </w:rPr>
        <w:t>L</w:t>
      </w:r>
      <w:r w:rsidRPr="00B66A52">
        <w:rPr>
          <w:color w:val="000000"/>
          <w:spacing w:val="1"/>
        </w:rPr>
        <w:t>E</w:t>
      </w:r>
      <w:r w:rsidRPr="00B66A52">
        <w:rPr>
          <w:color w:val="000000"/>
        </w:rPr>
        <w:t xml:space="preserve">S </w:t>
      </w:r>
      <w:r w:rsidRPr="00B66A52">
        <w:rPr>
          <w:color w:val="000000"/>
          <w:spacing w:val="-1"/>
        </w:rPr>
        <w:t>s</w:t>
      </w:r>
      <w:r w:rsidRPr="00B66A52">
        <w:rPr>
          <w:color w:val="000000"/>
          <w:spacing w:val="-3"/>
        </w:rPr>
        <w:t>ı</w:t>
      </w:r>
      <w:r w:rsidRPr="00B66A52">
        <w:rPr>
          <w:color w:val="000000"/>
          <w:spacing w:val="-4"/>
        </w:rPr>
        <w:t>n</w:t>
      </w:r>
      <w:r w:rsidRPr="00B66A52">
        <w:rPr>
          <w:color w:val="000000"/>
        </w:rPr>
        <w:t xml:space="preserve">av </w:t>
      </w:r>
      <w:r w:rsidRPr="00B66A52">
        <w:rPr>
          <w:color w:val="000000"/>
          <w:spacing w:val="-4"/>
        </w:rPr>
        <w:t>n</w:t>
      </w:r>
      <w:r w:rsidRPr="00B66A52">
        <w:rPr>
          <w:color w:val="000000"/>
          <w:spacing w:val="-1"/>
        </w:rPr>
        <w:t>o</w:t>
      </w:r>
      <w:r w:rsidRPr="00B66A52">
        <w:rPr>
          <w:color w:val="000000"/>
        </w:rPr>
        <w:t>t</w:t>
      </w:r>
      <w:r w:rsidRPr="00B66A52">
        <w:rPr>
          <w:color w:val="000000"/>
          <w:spacing w:val="-1"/>
        </w:rPr>
        <w:t>u</w:t>
      </w:r>
      <w:r w:rsidRPr="00B66A52">
        <w:rPr>
          <w:color w:val="000000"/>
          <w:spacing w:val="-4"/>
        </w:rPr>
        <w:t>n</w:t>
      </w:r>
      <w:r w:rsidRPr="00B66A52">
        <w:rPr>
          <w:color w:val="000000"/>
          <w:spacing w:val="-1"/>
        </w:rPr>
        <w:t>u</w:t>
      </w:r>
      <w:r w:rsidRPr="00B66A52">
        <w:rPr>
          <w:color w:val="000000"/>
        </w:rPr>
        <w:t xml:space="preserve">n </w:t>
      </w:r>
      <w:r w:rsidRPr="00B66A52">
        <w:rPr>
          <w:color w:val="000000"/>
          <w:spacing w:val="-3"/>
        </w:rPr>
        <w:t>%</w:t>
      </w:r>
      <w:r w:rsidRPr="00B66A52">
        <w:rPr>
          <w:color w:val="000000"/>
          <w:spacing w:val="-1"/>
        </w:rPr>
        <w:t>50’s</w:t>
      </w:r>
      <w:r w:rsidRPr="00B66A52">
        <w:rPr>
          <w:color w:val="000000"/>
          <w:spacing w:val="-3"/>
        </w:rPr>
        <w:t xml:space="preserve">i </w:t>
      </w:r>
      <w:r w:rsidRPr="00B66A52">
        <w:rPr>
          <w:color w:val="000000"/>
          <w:spacing w:val="-1"/>
        </w:rPr>
        <w:t>d</w:t>
      </w:r>
      <w:r w:rsidRPr="00B66A52">
        <w:rPr>
          <w:color w:val="000000"/>
        </w:rPr>
        <w:t>i</w:t>
      </w:r>
      <w:r w:rsidRPr="00B66A52">
        <w:rPr>
          <w:color w:val="000000"/>
          <w:spacing w:val="-1"/>
        </w:rPr>
        <w:t>k</w:t>
      </w:r>
      <w:r w:rsidRPr="00B66A52">
        <w:rPr>
          <w:color w:val="000000"/>
          <w:spacing w:val="-4"/>
        </w:rPr>
        <w:t>k</w:t>
      </w:r>
      <w:r w:rsidRPr="00B66A52">
        <w:rPr>
          <w:color w:val="000000"/>
          <w:spacing w:val="-2"/>
        </w:rPr>
        <w:t>a</w:t>
      </w:r>
      <w:r w:rsidRPr="00B66A52">
        <w:rPr>
          <w:color w:val="000000"/>
          <w:spacing w:val="-3"/>
        </w:rPr>
        <w:t>t</w:t>
      </w:r>
      <w:r w:rsidRPr="00B66A52">
        <w:rPr>
          <w:color w:val="000000"/>
        </w:rPr>
        <w:t xml:space="preserve">e </w:t>
      </w:r>
      <w:r w:rsidRPr="00B66A52">
        <w:rPr>
          <w:color w:val="000000"/>
          <w:spacing w:val="-2"/>
        </w:rPr>
        <w:t>a</w:t>
      </w:r>
      <w:r w:rsidRPr="00B66A52">
        <w:rPr>
          <w:color w:val="000000"/>
          <w:spacing w:val="-3"/>
        </w:rPr>
        <w:t>l</w:t>
      </w:r>
      <w:r w:rsidRPr="00B66A52">
        <w:rPr>
          <w:color w:val="000000"/>
        </w:rPr>
        <w:t>ı</w:t>
      </w:r>
      <w:r w:rsidRPr="00B66A52">
        <w:rPr>
          <w:color w:val="000000"/>
          <w:spacing w:val="-4"/>
        </w:rPr>
        <w:t>n</w:t>
      </w:r>
      <w:r w:rsidRPr="00B66A52">
        <w:rPr>
          <w:color w:val="000000"/>
          <w:spacing w:val="-2"/>
        </w:rPr>
        <w:t>a</w:t>
      </w:r>
      <w:r w:rsidRPr="00B66A52">
        <w:rPr>
          <w:color w:val="000000"/>
          <w:spacing w:val="-1"/>
        </w:rPr>
        <w:t>r</w:t>
      </w:r>
      <w:r w:rsidRPr="00B66A52">
        <w:rPr>
          <w:color w:val="000000"/>
        </w:rPr>
        <w:t xml:space="preserve">ak </w:t>
      </w:r>
      <w:r w:rsidRPr="00B66A52">
        <w:rPr>
          <w:color w:val="000000"/>
          <w:spacing w:val="-1"/>
        </w:rPr>
        <w:t>belirlenir</w:t>
      </w:r>
      <w:r w:rsidRPr="00B66A52">
        <w:rPr>
          <w:color w:val="000000"/>
        </w:rPr>
        <w:t xml:space="preserve">. Sözlü sınav yapılması durumunda başarı sıralaması; lisans mezuniyet notunun %25’i, sözlü sınav notunun %25’i ve </w:t>
      </w:r>
      <w:r w:rsidRPr="00B66A52">
        <w:rPr>
          <w:color w:val="000000"/>
          <w:spacing w:val="-2"/>
        </w:rPr>
        <w:t>A</w:t>
      </w:r>
      <w:r w:rsidRPr="00B66A52">
        <w:rPr>
          <w:color w:val="000000"/>
          <w:spacing w:val="-4"/>
        </w:rPr>
        <w:t>L</w:t>
      </w:r>
      <w:r w:rsidRPr="00B66A52">
        <w:rPr>
          <w:color w:val="000000"/>
          <w:spacing w:val="1"/>
        </w:rPr>
        <w:t>E</w:t>
      </w:r>
      <w:r w:rsidRPr="00B66A52">
        <w:rPr>
          <w:color w:val="000000"/>
        </w:rPr>
        <w:t xml:space="preserve">S </w:t>
      </w:r>
      <w:r w:rsidRPr="00B66A52">
        <w:rPr>
          <w:color w:val="000000"/>
          <w:spacing w:val="-1"/>
        </w:rPr>
        <w:t>s</w:t>
      </w:r>
      <w:r w:rsidRPr="00B66A52">
        <w:rPr>
          <w:color w:val="000000"/>
          <w:spacing w:val="-3"/>
        </w:rPr>
        <w:t>ı</w:t>
      </w:r>
      <w:r w:rsidRPr="00B66A52">
        <w:rPr>
          <w:color w:val="000000"/>
          <w:spacing w:val="-4"/>
        </w:rPr>
        <w:t>n</w:t>
      </w:r>
      <w:r w:rsidRPr="00B66A52">
        <w:rPr>
          <w:color w:val="000000"/>
        </w:rPr>
        <w:t xml:space="preserve">av </w:t>
      </w:r>
      <w:r w:rsidRPr="00B66A52">
        <w:rPr>
          <w:color w:val="000000"/>
          <w:spacing w:val="-4"/>
        </w:rPr>
        <w:t>n</w:t>
      </w:r>
      <w:r w:rsidRPr="00B66A52">
        <w:rPr>
          <w:color w:val="000000"/>
          <w:spacing w:val="-1"/>
        </w:rPr>
        <w:t>o</w:t>
      </w:r>
      <w:r w:rsidRPr="00B66A52">
        <w:rPr>
          <w:color w:val="000000"/>
        </w:rPr>
        <w:t>t</w:t>
      </w:r>
      <w:r w:rsidRPr="00B66A52">
        <w:rPr>
          <w:color w:val="000000"/>
          <w:spacing w:val="-1"/>
        </w:rPr>
        <w:t>u</w:t>
      </w:r>
      <w:r w:rsidRPr="00B66A52">
        <w:rPr>
          <w:color w:val="000000"/>
          <w:spacing w:val="-4"/>
        </w:rPr>
        <w:t>n</w:t>
      </w:r>
      <w:r w:rsidRPr="00B66A52">
        <w:rPr>
          <w:color w:val="000000"/>
          <w:spacing w:val="-1"/>
        </w:rPr>
        <w:t>u</w:t>
      </w:r>
      <w:r w:rsidRPr="00B66A52">
        <w:rPr>
          <w:color w:val="000000"/>
        </w:rPr>
        <w:t xml:space="preserve">n </w:t>
      </w:r>
      <w:r w:rsidRPr="00B66A52">
        <w:rPr>
          <w:color w:val="000000"/>
          <w:spacing w:val="-3"/>
        </w:rPr>
        <w:t>%</w:t>
      </w:r>
      <w:r w:rsidRPr="00B66A52">
        <w:rPr>
          <w:color w:val="000000"/>
          <w:spacing w:val="-1"/>
        </w:rPr>
        <w:t>50’s</w:t>
      </w:r>
      <w:r w:rsidRPr="00B66A52">
        <w:rPr>
          <w:color w:val="000000"/>
          <w:spacing w:val="-3"/>
        </w:rPr>
        <w:t xml:space="preserve">i </w:t>
      </w:r>
      <w:r w:rsidRPr="00B66A52">
        <w:rPr>
          <w:color w:val="000000"/>
          <w:spacing w:val="-1"/>
        </w:rPr>
        <w:t>d</w:t>
      </w:r>
      <w:r w:rsidRPr="00B66A52">
        <w:rPr>
          <w:color w:val="000000"/>
        </w:rPr>
        <w:t>i</w:t>
      </w:r>
      <w:r w:rsidRPr="00B66A52">
        <w:rPr>
          <w:color w:val="000000"/>
          <w:spacing w:val="-1"/>
        </w:rPr>
        <w:t>k</w:t>
      </w:r>
      <w:r w:rsidRPr="00B66A52">
        <w:rPr>
          <w:color w:val="000000"/>
          <w:spacing w:val="-4"/>
        </w:rPr>
        <w:t>k</w:t>
      </w:r>
      <w:r w:rsidRPr="00B66A52">
        <w:rPr>
          <w:color w:val="000000"/>
          <w:spacing w:val="-2"/>
        </w:rPr>
        <w:t>a</w:t>
      </w:r>
      <w:r w:rsidRPr="00B66A52">
        <w:rPr>
          <w:color w:val="000000"/>
          <w:spacing w:val="-3"/>
        </w:rPr>
        <w:t>t</w:t>
      </w:r>
      <w:r w:rsidRPr="00B66A52">
        <w:rPr>
          <w:color w:val="000000"/>
        </w:rPr>
        <w:t xml:space="preserve">e </w:t>
      </w:r>
      <w:r w:rsidRPr="00B66A52">
        <w:rPr>
          <w:color w:val="000000"/>
          <w:spacing w:val="-2"/>
        </w:rPr>
        <w:t>a</w:t>
      </w:r>
      <w:r w:rsidRPr="00B66A52">
        <w:rPr>
          <w:color w:val="000000"/>
          <w:spacing w:val="-3"/>
        </w:rPr>
        <w:t>l</w:t>
      </w:r>
      <w:r w:rsidRPr="00B66A52">
        <w:rPr>
          <w:color w:val="000000"/>
        </w:rPr>
        <w:t>ı</w:t>
      </w:r>
      <w:r w:rsidRPr="00B66A52">
        <w:rPr>
          <w:color w:val="000000"/>
          <w:spacing w:val="-4"/>
        </w:rPr>
        <w:t>n</w:t>
      </w:r>
      <w:r w:rsidRPr="00B66A52">
        <w:rPr>
          <w:color w:val="000000"/>
          <w:spacing w:val="-2"/>
        </w:rPr>
        <w:t>a</w:t>
      </w:r>
      <w:r w:rsidRPr="00B66A52">
        <w:rPr>
          <w:color w:val="000000"/>
          <w:spacing w:val="-1"/>
        </w:rPr>
        <w:t>r</w:t>
      </w:r>
      <w:r w:rsidRPr="00B66A52">
        <w:rPr>
          <w:color w:val="000000"/>
        </w:rPr>
        <w:t xml:space="preserve">ak </w:t>
      </w:r>
      <w:r w:rsidRPr="00B66A52">
        <w:rPr>
          <w:color w:val="000000"/>
          <w:spacing w:val="-1"/>
        </w:rPr>
        <w:t>belirlenir</w:t>
      </w:r>
      <w:r w:rsidRPr="00B66A52">
        <w:rPr>
          <w:color w:val="000000"/>
        </w:rPr>
        <w:t xml:space="preserve">. Şartlı </w:t>
      </w:r>
      <w:r w:rsidRPr="00B66A52">
        <w:rPr>
          <w:color w:val="000000"/>
          <w:spacing w:val="1"/>
        </w:rPr>
        <w:t>ö</w:t>
      </w:r>
      <w:r w:rsidRPr="00B66A52">
        <w:rPr>
          <w:color w:val="000000"/>
        </w:rPr>
        <w:t xml:space="preserve">n </w:t>
      </w:r>
      <w:r w:rsidRPr="00B66A52">
        <w:rPr>
          <w:color w:val="000000"/>
          <w:spacing w:val="-1"/>
        </w:rPr>
        <w:t>k</w:t>
      </w:r>
      <w:r w:rsidRPr="00B66A52">
        <w:rPr>
          <w:color w:val="000000"/>
          <w:spacing w:val="3"/>
        </w:rPr>
        <w:t>a</w:t>
      </w:r>
      <w:r w:rsidRPr="00B66A52">
        <w:rPr>
          <w:color w:val="000000"/>
          <w:spacing w:val="-4"/>
        </w:rPr>
        <w:t>y</w:t>
      </w:r>
      <w:r w:rsidRPr="00B66A52">
        <w:rPr>
          <w:color w:val="000000"/>
          <w:spacing w:val="2"/>
        </w:rPr>
        <w:t>ı</w:t>
      </w:r>
      <w:r w:rsidRPr="00B66A52">
        <w:rPr>
          <w:color w:val="000000"/>
        </w:rPr>
        <w:t>t iç</w:t>
      </w:r>
      <w:r w:rsidRPr="00B66A52">
        <w:rPr>
          <w:color w:val="000000"/>
          <w:spacing w:val="2"/>
        </w:rPr>
        <w:t>i</w:t>
      </w:r>
      <w:r w:rsidRPr="00B66A52">
        <w:rPr>
          <w:color w:val="000000"/>
        </w:rPr>
        <w:t xml:space="preserve">n </w:t>
      </w:r>
      <w:r w:rsidRPr="00B66A52">
        <w:rPr>
          <w:color w:val="000000"/>
          <w:spacing w:val="1"/>
        </w:rPr>
        <w:t>b</w:t>
      </w:r>
      <w:r w:rsidRPr="00B66A52">
        <w:rPr>
          <w:color w:val="000000"/>
        </w:rPr>
        <w:t>a</w:t>
      </w:r>
      <w:r w:rsidRPr="00B66A52">
        <w:rPr>
          <w:color w:val="000000"/>
          <w:spacing w:val="-1"/>
        </w:rPr>
        <w:t>şvu</w:t>
      </w:r>
      <w:r w:rsidRPr="00B66A52">
        <w:rPr>
          <w:color w:val="000000"/>
          <w:spacing w:val="1"/>
        </w:rPr>
        <w:t>r</w:t>
      </w:r>
      <w:r w:rsidRPr="00B66A52">
        <w:rPr>
          <w:color w:val="000000"/>
          <w:spacing w:val="3"/>
        </w:rPr>
        <w:t>a</w:t>
      </w:r>
      <w:r w:rsidRPr="00B66A52">
        <w:rPr>
          <w:color w:val="000000"/>
        </w:rPr>
        <w:t>n a</w:t>
      </w:r>
      <w:r w:rsidRPr="00B66A52">
        <w:rPr>
          <w:color w:val="000000"/>
          <w:spacing w:val="1"/>
        </w:rPr>
        <w:t>d</w:t>
      </w:r>
      <w:r w:rsidRPr="00B66A52">
        <w:rPr>
          <w:color w:val="000000"/>
          <w:spacing w:val="3"/>
        </w:rPr>
        <w:t>a</w:t>
      </w:r>
      <w:r w:rsidRPr="00B66A52">
        <w:rPr>
          <w:color w:val="000000"/>
          <w:spacing w:val="-4"/>
        </w:rPr>
        <w:t>y</w:t>
      </w:r>
      <w:r w:rsidRPr="00B66A52">
        <w:rPr>
          <w:color w:val="000000"/>
        </w:rPr>
        <w:t>la</w:t>
      </w:r>
      <w:r w:rsidRPr="00B66A52">
        <w:rPr>
          <w:color w:val="000000"/>
          <w:spacing w:val="1"/>
        </w:rPr>
        <w:t>r</w:t>
      </w:r>
      <w:r w:rsidRPr="00B66A52">
        <w:rPr>
          <w:color w:val="000000"/>
          <w:spacing w:val="2"/>
        </w:rPr>
        <w:t>ı</w:t>
      </w:r>
      <w:r w:rsidRPr="00B66A52">
        <w:rPr>
          <w:color w:val="000000"/>
        </w:rPr>
        <w:t xml:space="preserve">n </w:t>
      </w:r>
      <w:r w:rsidRPr="00B66A52">
        <w:rPr>
          <w:color w:val="000000"/>
          <w:spacing w:val="-1"/>
        </w:rPr>
        <w:t>m</w:t>
      </w:r>
      <w:r w:rsidRPr="00B66A52">
        <w:rPr>
          <w:color w:val="000000"/>
        </w:rPr>
        <w:t>ez</w:t>
      </w:r>
      <w:r w:rsidRPr="00B66A52">
        <w:rPr>
          <w:color w:val="000000"/>
          <w:spacing w:val="1"/>
        </w:rPr>
        <w:t>u</w:t>
      </w:r>
      <w:r w:rsidRPr="00B66A52">
        <w:rPr>
          <w:color w:val="000000"/>
          <w:spacing w:val="-1"/>
        </w:rPr>
        <w:t>n</w:t>
      </w:r>
      <w:r w:rsidRPr="00B66A52">
        <w:rPr>
          <w:color w:val="000000"/>
          <w:spacing w:val="2"/>
        </w:rPr>
        <w:t>i</w:t>
      </w:r>
      <w:r w:rsidRPr="00B66A52">
        <w:rPr>
          <w:color w:val="000000"/>
          <w:spacing w:val="-1"/>
        </w:rPr>
        <w:t>y</w:t>
      </w:r>
      <w:r w:rsidRPr="00B66A52">
        <w:rPr>
          <w:color w:val="000000"/>
        </w:rPr>
        <w:t xml:space="preserve">et </w:t>
      </w:r>
      <w:r w:rsidRPr="00B66A52">
        <w:rPr>
          <w:color w:val="000000"/>
          <w:spacing w:val="-1"/>
        </w:rPr>
        <w:t>n</w:t>
      </w:r>
      <w:r w:rsidRPr="00B66A52">
        <w:rPr>
          <w:color w:val="000000"/>
          <w:spacing w:val="1"/>
        </w:rPr>
        <w:t>o</w:t>
      </w:r>
      <w:r w:rsidRPr="00B66A52">
        <w:rPr>
          <w:color w:val="000000"/>
        </w:rPr>
        <w:t xml:space="preserve">tunun </w:t>
      </w:r>
      <w:r w:rsidRPr="00B66A52">
        <w:rPr>
          <w:color w:val="000000"/>
          <w:spacing w:val="-1"/>
        </w:rPr>
        <w:t>h</w:t>
      </w:r>
      <w:r w:rsidRPr="00B66A52">
        <w:rPr>
          <w:color w:val="000000"/>
          <w:spacing w:val="3"/>
        </w:rPr>
        <w:t>e</w:t>
      </w:r>
      <w:r w:rsidRPr="00B66A52">
        <w:rPr>
          <w:color w:val="000000"/>
          <w:spacing w:val="-1"/>
        </w:rPr>
        <w:t>s</w:t>
      </w:r>
      <w:r w:rsidRPr="00B66A52">
        <w:rPr>
          <w:color w:val="000000"/>
        </w:rPr>
        <w:t>a</w:t>
      </w:r>
      <w:r w:rsidRPr="00B66A52">
        <w:rPr>
          <w:color w:val="000000"/>
          <w:spacing w:val="1"/>
        </w:rPr>
        <w:t>p</w:t>
      </w:r>
      <w:r w:rsidRPr="00B66A52">
        <w:rPr>
          <w:color w:val="000000"/>
        </w:rPr>
        <w:t>la</w:t>
      </w:r>
      <w:r w:rsidRPr="00B66A52">
        <w:rPr>
          <w:color w:val="000000"/>
          <w:spacing w:val="1"/>
        </w:rPr>
        <w:t>n</w:t>
      </w:r>
      <w:r w:rsidRPr="00B66A52">
        <w:rPr>
          <w:color w:val="000000"/>
          <w:spacing w:val="-1"/>
        </w:rPr>
        <w:t>m</w:t>
      </w:r>
      <w:r w:rsidRPr="00B66A52">
        <w:rPr>
          <w:color w:val="000000"/>
        </w:rPr>
        <w:t>a</w:t>
      </w:r>
      <w:r w:rsidRPr="00B66A52">
        <w:rPr>
          <w:color w:val="000000"/>
          <w:spacing w:val="-1"/>
        </w:rPr>
        <w:t>s</w:t>
      </w:r>
      <w:r w:rsidRPr="00B66A52">
        <w:rPr>
          <w:color w:val="000000"/>
          <w:spacing w:val="2"/>
        </w:rPr>
        <w:t>ı</w:t>
      </w:r>
      <w:r w:rsidRPr="00B66A52">
        <w:rPr>
          <w:color w:val="000000"/>
          <w:spacing w:val="-1"/>
        </w:rPr>
        <w:t>n</w:t>
      </w:r>
      <w:r w:rsidRPr="00B66A52">
        <w:rPr>
          <w:color w:val="000000"/>
          <w:spacing w:val="1"/>
        </w:rPr>
        <w:t>d</w:t>
      </w:r>
      <w:r w:rsidRPr="00B66A52">
        <w:rPr>
          <w:color w:val="000000"/>
        </w:rPr>
        <w:t xml:space="preserve">a, </w:t>
      </w:r>
      <w:r w:rsidRPr="00B66A52">
        <w:rPr>
          <w:color w:val="000000"/>
          <w:spacing w:val="-1"/>
        </w:rPr>
        <w:t>y</w:t>
      </w:r>
      <w:r w:rsidRPr="00B66A52">
        <w:rPr>
          <w:color w:val="000000"/>
        </w:rPr>
        <w:t>a</w:t>
      </w:r>
      <w:r w:rsidRPr="00B66A52">
        <w:rPr>
          <w:color w:val="000000"/>
          <w:spacing w:val="1"/>
        </w:rPr>
        <w:t>r</w:t>
      </w:r>
      <w:r w:rsidRPr="00B66A52">
        <w:rPr>
          <w:color w:val="000000"/>
          <w:spacing w:val="2"/>
        </w:rPr>
        <w:t>ı</w:t>
      </w:r>
      <w:r w:rsidRPr="00B66A52">
        <w:rPr>
          <w:color w:val="000000"/>
          <w:spacing w:val="-4"/>
        </w:rPr>
        <w:t>y</w:t>
      </w:r>
      <w:r w:rsidRPr="00B66A52">
        <w:rPr>
          <w:color w:val="000000"/>
          <w:spacing w:val="2"/>
        </w:rPr>
        <w:t>ı</w:t>
      </w:r>
      <w:r w:rsidRPr="00B66A52">
        <w:rPr>
          <w:color w:val="000000"/>
        </w:rPr>
        <w:t>l e</w:t>
      </w:r>
      <w:r w:rsidRPr="00B66A52">
        <w:rPr>
          <w:color w:val="000000"/>
          <w:spacing w:val="-1"/>
        </w:rPr>
        <w:t>s</w:t>
      </w:r>
      <w:r w:rsidRPr="00B66A52">
        <w:rPr>
          <w:color w:val="000000"/>
        </w:rPr>
        <w:t>a</w:t>
      </w:r>
      <w:r w:rsidRPr="00B66A52">
        <w:rPr>
          <w:color w:val="000000"/>
          <w:spacing w:val="-1"/>
        </w:rPr>
        <w:t>s</w:t>
      </w:r>
      <w:r w:rsidRPr="00B66A52">
        <w:rPr>
          <w:color w:val="000000"/>
          <w:spacing w:val="2"/>
        </w:rPr>
        <w:t>ı</w:t>
      </w:r>
      <w:r w:rsidRPr="00B66A52">
        <w:rPr>
          <w:color w:val="000000"/>
          <w:spacing w:val="-1"/>
        </w:rPr>
        <w:t>n</w:t>
      </w:r>
      <w:r w:rsidRPr="00B66A52">
        <w:rPr>
          <w:color w:val="000000"/>
        </w:rPr>
        <w:t xml:space="preserve">a </w:t>
      </w:r>
      <w:r w:rsidRPr="00B66A52">
        <w:rPr>
          <w:color w:val="000000"/>
          <w:spacing w:val="-1"/>
        </w:rPr>
        <w:t>g</w:t>
      </w:r>
      <w:r w:rsidRPr="00B66A52">
        <w:rPr>
          <w:color w:val="000000"/>
          <w:spacing w:val="1"/>
        </w:rPr>
        <w:t>ör</w:t>
      </w:r>
      <w:r w:rsidRPr="00B66A52">
        <w:rPr>
          <w:color w:val="000000"/>
        </w:rPr>
        <w:t>e e</w:t>
      </w:r>
      <w:r w:rsidRPr="00B66A52">
        <w:rPr>
          <w:color w:val="000000"/>
          <w:spacing w:val="1"/>
        </w:rPr>
        <w:t>ğ</w:t>
      </w:r>
      <w:r w:rsidRPr="00B66A52">
        <w:rPr>
          <w:color w:val="000000"/>
        </w:rPr>
        <w:t>it</w:t>
      </w:r>
      <w:r w:rsidRPr="00B66A52">
        <w:rPr>
          <w:color w:val="000000"/>
          <w:spacing w:val="2"/>
        </w:rPr>
        <w:t>i</w:t>
      </w:r>
      <w:r w:rsidRPr="00B66A52">
        <w:rPr>
          <w:color w:val="000000"/>
        </w:rPr>
        <w:t xml:space="preserve">m </w:t>
      </w:r>
      <w:r w:rsidRPr="00B66A52">
        <w:rPr>
          <w:color w:val="000000"/>
          <w:spacing w:val="-1"/>
        </w:rPr>
        <w:t>g</w:t>
      </w:r>
      <w:r w:rsidRPr="00B66A52">
        <w:rPr>
          <w:color w:val="000000"/>
          <w:spacing w:val="1"/>
        </w:rPr>
        <w:t>ör</w:t>
      </w:r>
      <w:r w:rsidRPr="00B66A52">
        <w:rPr>
          <w:color w:val="000000"/>
        </w:rPr>
        <w:t>e</w:t>
      </w:r>
      <w:r w:rsidRPr="00B66A52">
        <w:rPr>
          <w:color w:val="000000"/>
          <w:spacing w:val="-1"/>
        </w:rPr>
        <w:t>n</w:t>
      </w:r>
      <w:r w:rsidRPr="00B66A52">
        <w:rPr>
          <w:color w:val="000000"/>
        </w:rPr>
        <w:t>le</w:t>
      </w:r>
      <w:r w:rsidRPr="00B66A52">
        <w:rPr>
          <w:color w:val="000000"/>
          <w:spacing w:val="1"/>
        </w:rPr>
        <w:t>r</w:t>
      </w:r>
      <w:r w:rsidRPr="00B66A52">
        <w:rPr>
          <w:color w:val="000000"/>
          <w:spacing w:val="2"/>
        </w:rPr>
        <w:t>i</w:t>
      </w:r>
      <w:r w:rsidRPr="00B66A52">
        <w:rPr>
          <w:color w:val="000000"/>
        </w:rPr>
        <w:t xml:space="preserve">n </w:t>
      </w:r>
      <w:r w:rsidRPr="00B66A52">
        <w:rPr>
          <w:color w:val="000000"/>
          <w:spacing w:val="-1"/>
        </w:rPr>
        <w:t>s</w:t>
      </w:r>
      <w:r w:rsidRPr="00B66A52">
        <w:rPr>
          <w:color w:val="000000"/>
          <w:spacing w:val="4"/>
        </w:rPr>
        <w:t>o</w:t>
      </w:r>
      <w:r w:rsidRPr="00B66A52">
        <w:rPr>
          <w:color w:val="000000"/>
        </w:rPr>
        <w:t xml:space="preserve">n </w:t>
      </w:r>
      <w:r w:rsidRPr="00B66A52">
        <w:rPr>
          <w:color w:val="000000"/>
          <w:spacing w:val="-1"/>
        </w:rPr>
        <w:t>y</w:t>
      </w:r>
      <w:r w:rsidRPr="00B66A52">
        <w:rPr>
          <w:color w:val="000000"/>
        </w:rPr>
        <w:t>a</w:t>
      </w:r>
      <w:r w:rsidRPr="00B66A52">
        <w:rPr>
          <w:color w:val="000000"/>
          <w:spacing w:val="1"/>
        </w:rPr>
        <w:t>r</w:t>
      </w:r>
      <w:r w:rsidRPr="00B66A52">
        <w:rPr>
          <w:color w:val="000000"/>
          <w:spacing w:val="2"/>
        </w:rPr>
        <w:t>ı</w:t>
      </w:r>
      <w:r w:rsidRPr="00B66A52">
        <w:rPr>
          <w:color w:val="000000"/>
          <w:spacing w:val="-1"/>
        </w:rPr>
        <w:t>y</w:t>
      </w:r>
      <w:r w:rsidRPr="00B66A52">
        <w:rPr>
          <w:color w:val="000000"/>
        </w:rPr>
        <w:t>ılla</w:t>
      </w:r>
      <w:r w:rsidRPr="00B66A52">
        <w:rPr>
          <w:color w:val="000000"/>
          <w:spacing w:val="1"/>
        </w:rPr>
        <w:t>r</w:t>
      </w:r>
      <w:r w:rsidRPr="00B66A52">
        <w:rPr>
          <w:color w:val="000000"/>
        </w:rPr>
        <w:t xml:space="preserve">ı, </w:t>
      </w:r>
      <w:r w:rsidRPr="00B66A52">
        <w:rPr>
          <w:color w:val="000000"/>
          <w:spacing w:val="-1"/>
        </w:rPr>
        <w:t>y</w:t>
      </w:r>
      <w:r w:rsidRPr="00B66A52">
        <w:rPr>
          <w:color w:val="000000"/>
        </w:rPr>
        <w:t xml:space="preserve">ıl </w:t>
      </w:r>
      <w:r w:rsidRPr="00B66A52">
        <w:rPr>
          <w:color w:val="000000"/>
          <w:spacing w:val="3"/>
        </w:rPr>
        <w:t>e</w:t>
      </w:r>
      <w:r w:rsidRPr="00B66A52">
        <w:rPr>
          <w:color w:val="000000"/>
          <w:spacing w:val="-1"/>
        </w:rPr>
        <w:t>s</w:t>
      </w:r>
      <w:r w:rsidRPr="00B66A52">
        <w:rPr>
          <w:color w:val="000000"/>
        </w:rPr>
        <w:t>a</w:t>
      </w:r>
      <w:r w:rsidRPr="00B66A52">
        <w:rPr>
          <w:color w:val="000000"/>
          <w:spacing w:val="-1"/>
        </w:rPr>
        <w:t>s</w:t>
      </w:r>
      <w:r w:rsidRPr="00B66A52">
        <w:rPr>
          <w:color w:val="000000"/>
          <w:spacing w:val="2"/>
        </w:rPr>
        <w:t>ı</w:t>
      </w:r>
      <w:r w:rsidRPr="00B66A52">
        <w:rPr>
          <w:color w:val="000000"/>
          <w:spacing w:val="-1"/>
        </w:rPr>
        <w:t>n</w:t>
      </w:r>
      <w:r w:rsidRPr="00B66A52">
        <w:rPr>
          <w:color w:val="000000"/>
        </w:rPr>
        <w:t xml:space="preserve">a </w:t>
      </w:r>
      <w:r w:rsidRPr="00B66A52">
        <w:rPr>
          <w:color w:val="000000"/>
          <w:spacing w:val="1"/>
        </w:rPr>
        <w:t>gör</w:t>
      </w:r>
      <w:r w:rsidRPr="00B66A52">
        <w:rPr>
          <w:color w:val="000000"/>
        </w:rPr>
        <w:t>e e</w:t>
      </w:r>
      <w:r w:rsidRPr="00B66A52">
        <w:rPr>
          <w:color w:val="000000"/>
          <w:spacing w:val="-1"/>
        </w:rPr>
        <w:t>ğ</w:t>
      </w:r>
      <w:r w:rsidRPr="00B66A52">
        <w:rPr>
          <w:color w:val="000000"/>
        </w:rPr>
        <w:t>it</w:t>
      </w:r>
      <w:r w:rsidRPr="00B66A52">
        <w:rPr>
          <w:color w:val="000000"/>
          <w:spacing w:val="2"/>
        </w:rPr>
        <w:t>i</w:t>
      </w:r>
      <w:r w:rsidRPr="00B66A52">
        <w:rPr>
          <w:color w:val="000000"/>
        </w:rPr>
        <w:t xml:space="preserve">m </w:t>
      </w:r>
      <w:r w:rsidRPr="00B66A52">
        <w:rPr>
          <w:color w:val="000000"/>
          <w:spacing w:val="-1"/>
        </w:rPr>
        <w:t>g</w:t>
      </w:r>
      <w:r w:rsidRPr="00B66A52">
        <w:rPr>
          <w:color w:val="000000"/>
          <w:spacing w:val="1"/>
        </w:rPr>
        <w:t>ör</w:t>
      </w:r>
      <w:r w:rsidRPr="00B66A52">
        <w:rPr>
          <w:color w:val="000000"/>
        </w:rPr>
        <w:t>e</w:t>
      </w:r>
      <w:r w:rsidRPr="00B66A52">
        <w:rPr>
          <w:color w:val="000000"/>
          <w:spacing w:val="-1"/>
        </w:rPr>
        <w:t>n</w:t>
      </w:r>
      <w:r w:rsidRPr="00B66A52">
        <w:rPr>
          <w:color w:val="000000"/>
        </w:rPr>
        <w:t>le</w:t>
      </w:r>
      <w:r w:rsidRPr="00B66A52">
        <w:rPr>
          <w:color w:val="000000"/>
          <w:spacing w:val="1"/>
        </w:rPr>
        <w:t>r</w:t>
      </w:r>
      <w:r w:rsidRPr="00B66A52">
        <w:rPr>
          <w:color w:val="000000"/>
          <w:spacing w:val="2"/>
        </w:rPr>
        <w:t>i</w:t>
      </w:r>
      <w:r w:rsidRPr="00B66A52">
        <w:rPr>
          <w:color w:val="000000"/>
        </w:rPr>
        <w:t>n i</w:t>
      </w:r>
      <w:r w:rsidRPr="00B66A52">
        <w:rPr>
          <w:color w:val="000000"/>
          <w:spacing w:val="-1"/>
        </w:rPr>
        <w:t>s</w:t>
      </w:r>
      <w:r w:rsidRPr="00B66A52">
        <w:rPr>
          <w:color w:val="000000"/>
        </w:rPr>
        <w:t xml:space="preserve">e </w:t>
      </w:r>
      <w:r w:rsidRPr="00B66A52">
        <w:rPr>
          <w:color w:val="000000"/>
          <w:spacing w:val="-1"/>
        </w:rPr>
        <w:t>s</w:t>
      </w:r>
      <w:r w:rsidRPr="00B66A52">
        <w:rPr>
          <w:color w:val="000000"/>
          <w:spacing w:val="4"/>
        </w:rPr>
        <w:t>o</w:t>
      </w:r>
      <w:r w:rsidRPr="00B66A52">
        <w:rPr>
          <w:color w:val="000000"/>
        </w:rPr>
        <w:t xml:space="preserve">n </w:t>
      </w:r>
      <w:r w:rsidRPr="00B66A52">
        <w:rPr>
          <w:color w:val="000000"/>
          <w:spacing w:val="-1"/>
        </w:rPr>
        <w:t>y</w:t>
      </w:r>
      <w:r w:rsidRPr="00B66A52">
        <w:rPr>
          <w:color w:val="000000"/>
        </w:rPr>
        <w:t>ılla</w:t>
      </w:r>
      <w:r w:rsidRPr="00B66A52">
        <w:rPr>
          <w:color w:val="000000"/>
          <w:spacing w:val="1"/>
        </w:rPr>
        <w:t>r</w:t>
      </w:r>
      <w:r w:rsidRPr="00B66A52">
        <w:rPr>
          <w:color w:val="000000"/>
        </w:rPr>
        <w:t xml:space="preserve">ı </w:t>
      </w:r>
      <w:r w:rsidRPr="00B66A52">
        <w:rPr>
          <w:color w:val="000000"/>
          <w:spacing w:val="1"/>
        </w:rPr>
        <w:t>d</w:t>
      </w:r>
      <w:r w:rsidRPr="00B66A52">
        <w:rPr>
          <w:color w:val="000000"/>
        </w:rPr>
        <w:t>ı</w:t>
      </w:r>
      <w:r w:rsidRPr="00B66A52">
        <w:rPr>
          <w:color w:val="000000"/>
          <w:spacing w:val="-1"/>
        </w:rPr>
        <w:t>ş</w:t>
      </w:r>
      <w:r w:rsidRPr="00B66A52">
        <w:rPr>
          <w:color w:val="000000"/>
          <w:spacing w:val="2"/>
        </w:rPr>
        <w:t>ı</w:t>
      </w:r>
      <w:r w:rsidRPr="00B66A52">
        <w:rPr>
          <w:color w:val="000000"/>
          <w:spacing w:val="-1"/>
        </w:rPr>
        <w:t>n</w:t>
      </w:r>
      <w:r w:rsidRPr="00B66A52">
        <w:rPr>
          <w:color w:val="000000"/>
          <w:spacing w:val="1"/>
        </w:rPr>
        <w:t>d</w:t>
      </w:r>
      <w:r w:rsidRPr="00B66A52">
        <w:rPr>
          <w:color w:val="000000"/>
        </w:rPr>
        <w:t>a</w:t>
      </w:r>
      <w:r w:rsidRPr="00B66A52">
        <w:rPr>
          <w:color w:val="000000"/>
          <w:spacing w:val="-1"/>
        </w:rPr>
        <w:t>k</w:t>
      </w:r>
      <w:r w:rsidRPr="00B66A52">
        <w:rPr>
          <w:color w:val="000000"/>
        </w:rPr>
        <w:t xml:space="preserve">i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le</w:t>
      </w:r>
      <w:r w:rsidRPr="00B66A52">
        <w:rPr>
          <w:color w:val="000000"/>
          <w:spacing w:val="1"/>
        </w:rPr>
        <w:t>r</w:t>
      </w:r>
      <w:r w:rsidRPr="00B66A52">
        <w:rPr>
          <w:color w:val="000000"/>
          <w:spacing w:val="2"/>
        </w:rPr>
        <w:t>i</w:t>
      </w:r>
      <w:r w:rsidRPr="00B66A52">
        <w:rPr>
          <w:color w:val="000000"/>
          <w:spacing w:val="-1"/>
        </w:rPr>
        <w:t>n</w:t>
      </w:r>
      <w:r w:rsidRPr="00B66A52">
        <w:rPr>
          <w:color w:val="000000"/>
        </w:rPr>
        <w:t xml:space="preserve">e ait </w:t>
      </w:r>
      <w:r w:rsidRPr="00B66A52">
        <w:rPr>
          <w:color w:val="000000"/>
          <w:spacing w:val="-1"/>
        </w:rPr>
        <w:t>n</w:t>
      </w:r>
      <w:r w:rsidRPr="00B66A52">
        <w:rPr>
          <w:color w:val="000000"/>
          <w:spacing w:val="1"/>
        </w:rPr>
        <w:t>o</w:t>
      </w:r>
      <w:r w:rsidRPr="00B66A52">
        <w:rPr>
          <w:color w:val="000000"/>
        </w:rPr>
        <w:t xml:space="preserve">t </w:t>
      </w:r>
      <w:r w:rsidRPr="00B66A52">
        <w:rPr>
          <w:color w:val="000000"/>
          <w:spacing w:val="1"/>
        </w:rPr>
        <w:t>b</w:t>
      </w:r>
      <w:r w:rsidRPr="00B66A52">
        <w:rPr>
          <w:color w:val="000000"/>
        </w:rPr>
        <w:t>el</w:t>
      </w:r>
      <w:r w:rsidRPr="00B66A52">
        <w:rPr>
          <w:color w:val="000000"/>
          <w:spacing w:val="-1"/>
        </w:rPr>
        <w:t>g</w:t>
      </w:r>
      <w:r w:rsidRPr="00B66A52">
        <w:rPr>
          <w:color w:val="000000"/>
        </w:rPr>
        <w:t>e</w:t>
      </w:r>
      <w:r w:rsidRPr="00B66A52">
        <w:rPr>
          <w:color w:val="000000"/>
          <w:spacing w:val="-1"/>
        </w:rPr>
        <w:t>s</w:t>
      </w:r>
      <w:r w:rsidRPr="00B66A52">
        <w:rPr>
          <w:color w:val="000000"/>
          <w:spacing w:val="2"/>
        </w:rPr>
        <w:t>i</w:t>
      </w:r>
      <w:r w:rsidRPr="00B66A52">
        <w:rPr>
          <w:color w:val="000000"/>
          <w:spacing w:val="-1"/>
        </w:rPr>
        <w:t>n</w:t>
      </w:r>
      <w:r w:rsidRPr="00B66A52">
        <w:rPr>
          <w:color w:val="000000"/>
          <w:spacing w:val="1"/>
        </w:rPr>
        <w:t>d</w:t>
      </w:r>
      <w:r w:rsidRPr="00B66A52">
        <w:rPr>
          <w:color w:val="000000"/>
        </w:rPr>
        <w:t>e</w:t>
      </w:r>
      <w:r w:rsidRPr="00B66A52">
        <w:rPr>
          <w:color w:val="000000"/>
          <w:spacing w:val="1"/>
        </w:rPr>
        <w:t>k</w:t>
      </w:r>
      <w:r w:rsidRPr="00B66A52">
        <w:rPr>
          <w:color w:val="000000"/>
        </w:rPr>
        <w:t>i GN</w:t>
      </w:r>
      <w:r w:rsidRPr="00B66A52">
        <w:rPr>
          <w:color w:val="000000"/>
          <w:spacing w:val="3"/>
        </w:rPr>
        <w:t>O</w:t>
      </w:r>
      <w:r w:rsidRPr="00B66A52">
        <w:rPr>
          <w:color w:val="000000"/>
          <w:spacing w:val="-1"/>
        </w:rPr>
        <w:t>’</w:t>
      </w:r>
      <w:r w:rsidRPr="00B66A52">
        <w:rPr>
          <w:color w:val="000000"/>
        </w:rPr>
        <w:t>la</w:t>
      </w:r>
      <w:r w:rsidRPr="00B66A52">
        <w:rPr>
          <w:color w:val="000000"/>
          <w:spacing w:val="1"/>
        </w:rPr>
        <w:t>r</w:t>
      </w:r>
      <w:r w:rsidRPr="00B66A52">
        <w:rPr>
          <w:color w:val="000000"/>
        </w:rPr>
        <w:t>ı e</w:t>
      </w:r>
      <w:r w:rsidRPr="00B66A52">
        <w:rPr>
          <w:color w:val="000000"/>
          <w:spacing w:val="-1"/>
        </w:rPr>
        <w:t>s</w:t>
      </w:r>
      <w:r w:rsidRPr="00B66A52">
        <w:rPr>
          <w:color w:val="000000"/>
          <w:spacing w:val="3"/>
        </w:rPr>
        <w:t>a</w:t>
      </w:r>
      <w:r w:rsidRPr="00B66A52">
        <w:rPr>
          <w:color w:val="000000"/>
        </w:rPr>
        <w:t>s alı</w:t>
      </w:r>
      <w:r w:rsidRPr="00B66A52">
        <w:rPr>
          <w:color w:val="000000"/>
          <w:spacing w:val="-1"/>
        </w:rPr>
        <w:t>n</w:t>
      </w:r>
      <w:r w:rsidRPr="00B66A52">
        <w:rPr>
          <w:color w:val="000000"/>
        </w:rPr>
        <w:t>ı</w:t>
      </w:r>
      <w:r w:rsidRPr="00B66A52">
        <w:rPr>
          <w:color w:val="000000"/>
          <w:spacing w:val="1"/>
        </w:rPr>
        <w:t>r</w:t>
      </w:r>
      <w:r w:rsidRPr="00B66A52">
        <w:rPr>
          <w:color w:val="000000"/>
        </w:rPr>
        <w:t>. Tezsiz yüksek lisans programına başvuran adaylardan, bilimsel değerlendirme sınavında başarılı olanların genel başarı değerlendirmesinde taban puan aranmaz.</w:t>
      </w:r>
    </w:p>
    <w:p w:rsidR="00A76235" w:rsidRPr="00B66A52" w:rsidRDefault="00A76235" w:rsidP="00E40B8C">
      <w:pPr>
        <w:ind w:firstLine="709"/>
        <w:jc w:val="both"/>
        <w:rPr>
          <w:color w:val="000000"/>
        </w:rPr>
      </w:pPr>
    </w:p>
    <w:p w:rsidR="00A76235" w:rsidRPr="00B66A52" w:rsidRDefault="00A76235" w:rsidP="00E40B8C">
      <w:pPr>
        <w:ind w:firstLine="709"/>
        <w:jc w:val="both"/>
        <w:rPr>
          <w:b/>
          <w:bCs/>
        </w:rPr>
      </w:pPr>
      <w:r w:rsidRPr="00B66A52">
        <w:rPr>
          <w:b/>
          <w:bCs/>
        </w:rPr>
        <w:t>(18) Doktora/sanatta yeterlik programına başvurabilmek için adayların;</w:t>
      </w:r>
    </w:p>
    <w:p w:rsidR="00A76235" w:rsidRPr="00B66A52" w:rsidRDefault="00A76235" w:rsidP="00E40B8C">
      <w:pPr>
        <w:ind w:firstLine="709"/>
        <w:jc w:val="both"/>
      </w:pPr>
      <w:r w:rsidRPr="00B66A52">
        <w:t>a) EABD tarafından uygun görülen, EYK tarafından kabul edilen ve not ortalaması 100 tam puan üzerinden en az FBE için 65; SBE için 70 veya eşdeğeri olan bir tezli yüksek lisans diplomasına sahip olması gerekir</w:t>
      </w:r>
      <w:r w:rsidRPr="00B66A52">
        <w:rPr>
          <w:color w:val="0D0D0D"/>
        </w:rPr>
        <w:t xml:space="preserve">. Mezun </w:t>
      </w:r>
      <w:r w:rsidRPr="00B66A52">
        <w:t>olma hakkı kazanan ancak mezuniyet belgesini henüz alamayan adaylar, mezuniyet belgesini en geç kesin kayıtların yapıldığı son tarihe kadar teslim etmeyi taahhüt etme koşulu ile şartlı başvuru yapabilirler. Mezuniyet belgesini kesin kayıtların yapıldığı son tarihe kadar teslim edemeyen adaylar kayıt yaptırma hakkını kaybeder ve ileriye dönük hiçbir hak iddia edemezler.</w:t>
      </w:r>
    </w:p>
    <w:p w:rsidR="00A76235" w:rsidRPr="00B66A52" w:rsidRDefault="00A76235" w:rsidP="00E40B8C">
      <w:pPr>
        <w:ind w:firstLine="709"/>
        <w:jc w:val="both"/>
      </w:pPr>
      <w:r w:rsidRPr="00B66A52">
        <w:t>b) ALES’ten, başvurduğu programın istediği puan türünde, en az FBE için 55; SBE için 60 puan olmak üzere EABD/EASD’nin belirlediği ve EYK’nın onayladığı puana sahip olması,</w:t>
      </w:r>
    </w:p>
    <w:p w:rsidR="00A76235" w:rsidRPr="00B66A52" w:rsidRDefault="00A76235" w:rsidP="00E40B8C">
      <w:pPr>
        <w:ind w:firstLine="709"/>
        <w:jc w:val="both"/>
      </w:pPr>
      <w:r w:rsidRPr="00B66A52">
        <w:t>c) YDS, YÖKDİL yabancı dil notunun en az 55 puan olması veya eşdeğerliği Üniversitelerarası Kurul tarafından kabul edilen diğer yabancı dil sınavlarından, Yükseköğretim Kurumu’nun kabul ettiği eşdeğerlik tablolarına göre, en az bu puana eşdeğer bir puana sahip olması gerekir.</w:t>
      </w:r>
    </w:p>
    <w:p w:rsidR="00A76235" w:rsidRPr="00B66A52" w:rsidRDefault="00A76235" w:rsidP="00E40B8C">
      <w:pPr>
        <w:ind w:firstLine="709"/>
        <w:jc w:val="both"/>
      </w:pPr>
      <w:r w:rsidRPr="00B66A52">
        <w:t>d) Yukarıdaki (a), (b), (c) bentlerindeki şartları sağlayarak başvuruda bulunan adayların ilgili EABD tarafından yapılan bilimsel değerlendirme sınavına katılmaları zorunludur. Belirlenen bilimsel değerlendirme sınavına katılmayan aday başarısız kabul edilir.</w:t>
      </w:r>
    </w:p>
    <w:p w:rsidR="00A76235" w:rsidRPr="00B66A52" w:rsidRDefault="00A76235" w:rsidP="00E40B8C">
      <w:pPr>
        <w:ind w:firstLine="709"/>
        <w:jc w:val="both"/>
      </w:pPr>
      <w:r w:rsidRPr="00B66A52">
        <w:t>e) Doktora programının başarı değerlendirmesi; ALES sınav notunun %50'si, Yüksek Lisans mezuniyet notunun %20'si, YDS, YÖKDİL veya eşdeğerliği Üniversitelerarası Kurul tarafından kabul edilmiş diğer yabancı dil sınavlarından, Yükseköğretim Kurumu’nun kabul ettiği eşdeğerlik tablolarına uygun olan bir yabancı dil sınavı notunun %10'u ve Anabilim Dalı Başkanlığı’nca yapılan bilimsel değerlendirme sınav notunun %20'si dikkate alınarak saptanır. Başarı değerlendirme notu FBE için 70/100; SBE için 75/100’dür.</w:t>
      </w:r>
    </w:p>
    <w:p w:rsidR="00A76235" w:rsidRPr="00B66A52" w:rsidRDefault="00A76235" w:rsidP="00E40B8C">
      <w:pPr>
        <w:ind w:firstLine="709"/>
        <w:jc w:val="both"/>
        <w:rPr>
          <w:color w:val="000000"/>
          <w:spacing w:val="-1"/>
        </w:rPr>
      </w:pPr>
      <w:r w:rsidRPr="00B66A52">
        <w:t xml:space="preserve">f) Bilimsel değerlendirme sınavı yazılı ve/veya sözlü olarak yapılabilir. EABD/EASD Başkanlığı’nca yapılan bilimsel değerlendirme sınav notu 100 tam puan üzerinden FBE için 70'in; SBE için 65’in altında kalan adaylar doğrudan başarısız sayılır. Her iki sınavın uygulanması halinde her ikisinden de FBE için 70/100; SBE için 65/100 alma şartı vardır. </w:t>
      </w:r>
    </w:p>
    <w:p w:rsidR="00A76235" w:rsidRPr="00B66A52" w:rsidRDefault="00A76235" w:rsidP="00E40B8C">
      <w:pPr>
        <w:ind w:firstLine="709"/>
        <w:jc w:val="both"/>
      </w:pPr>
      <w:r w:rsidRPr="00B66A52">
        <w:rPr>
          <w:color w:val="000000"/>
          <w:spacing w:val="-1"/>
        </w:rPr>
        <w:t>g) Bütünleşik doktora programının başarı değerlendirmesi; ALES sınav notunun %50'si, Lisans mezuniyet notunun %20'si, YDS, YÖKDİL veya eşdeğerliği Üniversitelerarası Kurul tarafından kabul edilmiş diğer yabancı dil sınavlarından, Yükseköğretim Kurumu’nun kabul ettiği eşdeğerlik tablolarına uygun olan bir yabancı dil sınavı notunun %10'u ve Anabilim Dalı Başkanlığı’nca yapılan bilimsel değerlendirme sınav notunun %20'si dikkate alınarak saptanır. Başarı değerlendirme notu FBE için 70/100; SBE için 75/100’dür.</w:t>
      </w:r>
    </w:p>
    <w:p w:rsidR="00A76235" w:rsidRDefault="00A76235" w:rsidP="00E40B8C">
      <w:pPr>
        <w:ind w:firstLine="709"/>
        <w:jc w:val="both"/>
        <w:rPr>
          <w:color w:val="000000"/>
        </w:rPr>
      </w:pPr>
      <w:r w:rsidRPr="00B66A52">
        <w:rPr>
          <w:color w:val="000000"/>
        </w:rPr>
        <w:t>(19) Bütünleşik Doktora programına başvurabilmek için adayların (lisans derecesiyle doktora programına başvuranların) lisans mezuniyet not ortalamalarının 4 üzerinden en az 3,5 veya muadili bir puan olması ve başvurduğu programın puan türünde en az 85/100 ALES puanına sahip olmaları gerekir.</w:t>
      </w:r>
    </w:p>
    <w:p w:rsidR="00A76235" w:rsidRDefault="00A76235" w:rsidP="00E40B8C">
      <w:pPr>
        <w:ind w:firstLine="709"/>
        <w:jc w:val="both"/>
        <w:rPr>
          <w:color w:val="000000"/>
        </w:rPr>
      </w:pPr>
    </w:p>
    <w:p w:rsidR="00A76235" w:rsidRPr="00B66A52" w:rsidRDefault="00A76235" w:rsidP="00E40B8C">
      <w:pPr>
        <w:ind w:firstLine="709"/>
        <w:jc w:val="both"/>
        <w:rPr>
          <w:color w:val="000000"/>
        </w:rPr>
      </w:pPr>
    </w:p>
    <w:p w:rsidR="00A76235" w:rsidRDefault="00A76235" w:rsidP="00E40B8C">
      <w:pPr>
        <w:ind w:firstLine="709"/>
        <w:jc w:val="both"/>
      </w:pPr>
      <w:r w:rsidRPr="00B66A52">
        <w:t>(20) Bilimsel Değerlendirme Sınavı ile öğrenci alınacağı ilan edilen lisansüstü programların her birinin bilimsel değerlendirme sınavı jürileri, ilgili EABD/EASD Başkanlığı tarafından önerilecek öğretim üyeleri arasından, yüksek lisan programları bilimsel değerlendirme jürileri üç asil ve iki yedek; doktora ve sanatta yeterlik programları bilimsel değerlendirme jürileri ise, en az üç asil ve iki yedek veya beş asil ve iki yedek olmak üzere, EYK tarafından belirlenir. Kontenjanın fazla olduğu Anabilim Dallarında değerlendirme sınavları, üç asil ve iki yedek üyeleri farklı olmak üzere birden fazla oturumlar halinde yapılabilir.</w:t>
      </w:r>
    </w:p>
    <w:p w:rsidR="00A76235" w:rsidRDefault="00A76235" w:rsidP="00E40B8C">
      <w:pPr>
        <w:ind w:firstLine="709"/>
        <w:jc w:val="both"/>
      </w:pPr>
    </w:p>
    <w:p w:rsidR="00A76235" w:rsidRPr="00B66A52" w:rsidRDefault="00A76235" w:rsidP="008446D3">
      <w:pPr>
        <w:pStyle w:val="hlya-balk"/>
        <w:ind w:firstLine="709"/>
        <w:outlineLvl w:val="0"/>
      </w:pPr>
      <w:r w:rsidRPr="00B66A52">
        <w:t>ÜÇÜNCÜ BÖLÜM</w:t>
      </w:r>
    </w:p>
    <w:p w:rsidR="00A76235" w:rsidRPr="00B66A52" w:rsidRDefault="00A76235" w:rsidP="008446D3">
      <w:pPr>
        <w:pStyle w:val="hlya-balk"/>
        <w:ind w:firstLine="709"/>
      </w:pPr>
      <w:r w:rsidRPr="00B66A52">
        <w:t xml:space="preserve">Öğrenci Kabulü ve Kayıt, Kayıt Yenileme, Özel Öğrenci, Özel Koşullu Öğrenci, </w:t>
      </w:r>
    </w:p>
    <w:p w:rsidR="00A76235" w:rsidRDefault="00A76235" w:rsidP="008446D3">
      <w:pPr>
        <w:pStyle w:val="hlya-balk"/>
        <w:ind w:firstLine="709"/>
      </w:pPr>
      <w:r w:rsidRPr="00B66A52">
        <w:t>Yabancı Uyruklu Öğrenci ve Yatay Geçiş Yoluyla Öğrenci Kabulü</w:t>
      </w:r>
    </w:p>
    <w:p w:rsidR="00A76235" w:rsidRPr="00B66A52" w:rsidRDefault="00A76235" w:rsidP="008446D3">
      <w:pPr>
        <w:pStyle w:val="hlya-balk"/>
        <w:ind w:firstLine="709"/>
      </w:pPr>
    </w:p>
    <w:p w:rsidR="00A76235" w:rsidRPr="00B66A52" w:rsidRDefault="00A76235" w:rsidP="008446D3">
      <w:pPr>
        <w:pStyle w:val="hlya-ibalk"/>
        <w:ind w:firstLine="709"/>
        <w:outlineLvl w:val="0"/>
      </w:pPr>
      <w:r w:rsidRPr="00B66A52">
        <w:t>Öğrenci Kabulü, Kesin Kayıt ve Kayıt Yenileme</w:t>
      </w:r>
    </w:p>
    <w:p w:rsidR="00A76235" w:rsidRPr="00B66A52" w:rsidRDefault="00A76235" w:rsidP="00E40B8C">
      <w:pPr>
        <w:ind w:firstLine="709"/>
        <w:jc w:val="both"/>
      </w:pPr>
      <w:r w:rsidRPr="00B66A52">
        <w:rPr>
          <w:b/>
          <w:bCs/>
        </w:rPr>
        <w:t xml:space="preserve">MADDE 6- </w:t>
      </w:r>
      <w:r w:rsidRPr="00B66A52">
        <w:t>(1) Öğrenci kabul edilecek EABD/EASD, Enstitü Bilim Dalları; kontenjanları, başvurabilecek disiplinler ile gerekli belgeler ve son başvuru, kabul, bilimsel değerlendirme sınavı ve kayıt tarihleri Enstitü Müdürlüğü tarafından ilan metninde duyurulur.</w:t>
      </w:r>
    </w:p>
    <w:p w:rsidR="00A76235" w:rsidRPr="00B66A52" w:rsidRDefault="00A76235" w:rsidP="008446D3">
      <w:pPr>
        <w:ind w:firstLine="709"/>
        <w:jc w:val="both"/>
      </w:pPr>
      <w:r w:rsidRPr="00B66A52">
        <w:t>(2) Başvuru sırasında onaylı sureti, kesin kayıt esnasında ise aslı ya da noter veya enstitü onaylı sureti verilmesi gereken evraklar;</w:t>
      </w:r>
    </w:p>
    <w:p w:rsidR="00A76235" w:rsidRPr="00B66A52" w:rsidRDefault="00A76235" w:rsidP="00E40B8C">
      <w:pPr>
        <w:ind w:firstLine="709"/>
        <w:jc w:val="both"/>
      </w:pPr>
      <w:r w:rsidRPr="00B66A52">
        <w:t>a) Diploma veya mezuniyet belgesi</w:t>
      </w:r>
    </w:p>
    <w:p w:rsidR="00A76235" w:rsidRPr="00B66A52" w:rsidRDefault="00A76235" w:rsidP="00E40B8C">
      <w:pPr>
        <w:ind w:firstLine="709"/>
        <w:jc w:val="both"/>
      </w:pPr>
      <w:r w:rsidRPr="00B66A52">
        <w:t>b) Yüksek lisans başvuruları için Lisans öğrenimi sırasında, Doktora başvuruları için ise Yüksek Lisans öğrenimi sırasında alınmış dersleri ve notları gösterir resmî belge,</w:t>
      </w:r>
    </w:p>
    <w:p w:rsidR="00A76235" w:rsidRPr="00B66A52" w:rsidRDefault="00A76235" w:rsidP="00E40B8C">
      <w:pPr>
        <w:ind w:firstLine="709"/>
        <w:jc w:val="both"/>
      </w:pPr>
      <w:r w:rsidRPr="00B66A52">
        <w:t xml:space="preserve">c) ALES sonuç belgesi, </w:t>
      </w:r>
    </w:p>
    <w:p w:rsidR="00A76235" w:rsidRPr="00B66A52" w:rsidRDefault="00A76235" w:rsidP="00E40B8C">
      <w:pPr>
        <w:ind w:firstLine="709"/>
        <w:jc w:val="both"/>
      </w:pPr>
      <w:r w:rsidRPr="00B66A52">
        <w:t>d) Tam doldurulmuş başvuru formu,</w:t>
      </w:r>
    </w:p>
    <w:p w:rsidR="00A76235" w:rsidRPr="00B66A52" w:rsidRDefault="00A76235" w:rsidP="00E40B8C">
      <w:pPr>
        <w:ind w:firstLine="709"/>
        <w:jc w:val="both"/>
      </w:pPr>
      <w:r w:rsidRPr="00B66A52">
        <w:t xml:space="preserve">e) YDS, YÖKDİL veya eşdeğer yabancı dil sınavı sonuç belgesi (Doktora/Sanatta Yeterlik Programları için) </w:t>
      </w:r>
    </w:p>
    <w:p w:rsidR="00A76235" w:rsidRPr="00B66A52" w:rsidRDefault="00A76235" w:rsidP="00E40B8C">
      <w:pPr>
        <w:ind w:firstLine="709"/>
        <w:jc w:val="both"/>
      </w:pPr>
      <w:r w:rsidRPr="00B66A52">
        <w:t>f) Nüfus cüzdanı fotokopisi</w:t>
      </w:r>
    </w:p>
    <w:p w:rsidR="00A76235" w:rsidRPr="00B66A52" w:rsidRDefault="00A76235" w:rsidP="00E40B8C">
      <w:pPr>
        <w:ind w:firstLine="709"/>
        <w:jc w:val="both"/>
      </w:pPr>
      <w:r w:rsidRPr="00B66A52">
        <w:t xml:space="preserve">g) Kesin kayıt sırasında öğrenci katkı payının, öğrenim ücretinin yatırıldığını gösterir belgenin aslı (Tezsiz yüksek lisans öğrencisi, Özel öğrenci ve Yabancı uyruklu öğrenciler, başka üniversitede tezsiz yüksek lisans ve açıköğretim öğrenimi gören öğrenciler için) </w:t>
      </w:r>
    </w:p>
    <w:p w:rsidR="00A76235" w:rsidRPr="00B66A52" w:rsidRDefault="00A76235" w:rsidP="00E40B8C">
      <w:pPr>
        <w:ind w:firstLine="709"/>
        <w:jc w:val="both"/>
      </w:pPr>
      <w:r w:rsidRPr="00B66A52">
        <w:t>h) Lisansüstü eğitim yapmasında askerlik yönünden sakınca bulunmadığını gösterir belge</w:t>
      </w:r>
    </w:p>
    <w:p w:rsidR="00A76235" w:rsidRPr="00B66A52" w:rsidRDefault="00A76235" w:rsidP="00E40B8C">
      <w:pPr>
        <w:ind w:firstLine="709"/>
        <w:jc w:val="both"/>
      </w:pPr>
      <w:r>
        <w:t>ı</w:t>
      </w:r>
      <w:r w:rsidRPr="00B66A52">
        <w:t>) 2 adet vesikalık fotoğraf</w:t>
      </w:r>
    </w:p>
    <w:p w:rsidR="00A76235" w:rsidRPr="00B66A52" w:rsidRDefault="00A76235" w:rsidP="00E40B8C">
      <w:pPr>
        <w:ind w:firstLine="709"/>
        <w:jc w:val="both"/>
      </w:pPr>
      <w:r w:rsidRPr="00B66A52">
        <w:t>(3) Kayıt: Lisansüstü programlara giriş sınavı sonuçları EYK kararı ile kesinleşir ve Enstitü Müdürlüğü tarafından Enstitüde ya da üniversitenin veya enstitünün web sayfasında ilan edilir.</w:t>
      </w:r>
    </w:p>
    <w:p w:rsidR="00A76235" w:rsidRPr="00B66A52" w:rsidRDefault="00A76235" w:rsidP="00E40B8C">
      <w:pPr>
        <w:ind w:firstLine="709"/>
        <w:jc w:val="both"/>
      </w:pPr>
      <w:r w:rsidRPr="00B66A52">
        <w:t>a) Öğrenci olmaya hak kazanan adayların kayıtları, ilanda belirtilen tarihlerde yapılır. Adaylar, öğrenim ücretini/katkı payını yatırarak (gerekli ise, “g” maddesi), kayıt için gerekli belgeleri süresi içinde Enstitüye şahsen vererek kesin kayıtlarını yaptırırlar. Süresi içinde kesin kayıtlarını yaptırmayan veya gerekli belgeleri teslim etmeyen adaylar, mazeretleri dikkate alınmaksızın kayıt haklarını kaybederler. Öğrenci olmaya hak kazanan adaylar kesin kayıt işlemlerini şahsen veya zorunlu hallerde (1. derece yakınların vefatı, hastalık, kısa süreli yurt dışı, askerlik görevi) 1. derece yakınlarına yazılı vekâlet vererek yaptırabilirler (sadece 1. derece yakınların vefatında bir başkasına vekalet verilebilir).</w:t>
      </w:r>
    </w:p>
    <w:p w:rsidR="00A76235" w:rsidRDefault="00A76235" w:rsidP="00E40B8C">
      <w:pPr>
        <w:ind w:firstLine="709"/>
        <w:jc w:val="both"/>
      </w:pPr>
      <w:r w:rsidRPr="00B66A52">
        <w:t>Kesin kayıtta verilmesi gerekli belgeler “Başvuru Takvimi” ile birlikte ilan edilir. Kesin kayıt işlemini tamamlayan öğrenciler akademik takvimde belirtilen kayıt yenileme tarihleri arasında ders kaydını yapmak zorundadır.</w:t>
      </w:r>
    </w:p>
    <w:p w:rsidR="00A76235" w:rsidRPr="00B66A52" w:rsidRDefault="00A76235" w:rsidP="00E40B8C">
      <w:pPr>
        <w:ind w:firstLine="709"/>
        <w:jc w:val="both"/>
      </w:pPr>
      <w:r w:rsidRPr="00B66A52">
        <w:t>b) Tezsiz yüksek lisans programının öğrenim ücreti, iki eşit taksitte alınır. Kayıt ücreti olarak öğrenim ücretinin ilk taksitini yatıran öğrenciler diğer işlemlerini de yaparak kayıtlarını tamamlarlar. Öğrenim süresi içerisinde herhangi bir sebeple programı bırakan öğrencilere ücret iadesi yapılmaz.</w:t>
      </w:r>
    </w:p>
    <w:p w:rsidR="00A76235" w:rsidRPr="00B66A52" w:rsidRDefault="00A76235" w:rsidP="00E40B8C">
      <w:pPr>
        <w:ind w:firstLine="709"/>
        <w:jc w:val="both"/>
      </w:pPr>
      <w:r w:rsidRPr="00B66A52">
        <w:t xml:space="preserve">c) Tüm kamu kurum ve kuruluşları tezsiz yüksek lisans programlarında ilgili kurum ve kuruluşların personelinden en az 10 (on) öğrencinin kaydolması şartıyla, belirlenen öğrenim ücretinden %20 indirim uygulanır. Tüm Kamu Kurum ve Kuruluşların personeline özel sınıf açılabilir. Bu kapsamda kayıt olan öğrenci sayısı, eğitim-öğretim süresince 10 (on) öğrencinin altına düşse de mevcut öğrenciler için başta belirlenmiş indirim oranı geçerlidir. Engellilere, Yalova Üniversitesi personeline ve üniversite mensuplarının eş ve çocuklarına tezsiz yüksek lisans programlarında belirlenen öğrenim ücretinden %25 indirim uygulanır. Şehit ve Gazilerin 1. derecedeki yakınlarına, kardeşlerine ve Gazilere %50 indirim uygulanır. </w:t>
      </w:r>
    </w:p>
    <w:p w:rsidR="00A76235" w:rsidRPr="00B66A52" w:rsidRDefault="00A76235" w:rsidP="00E40B8C">
      <w:pPr>
        <w:ind w:firstLine="709"/>
        <w:jc w:val="both"/>
      </w:pPr>
      <w:r w:rsidRPr="00B66A52">
        <w:t>(4) Öğrenciler, her yarıyıl Akademik Takvimde belirtilen tarihlerde Senato tarafından belirlenen katkı payı / öğrenim ücretini yatırmak ve kayıt yenilemek zorundadır.</w:t>
      </w:r>
    </w:p>
    <w:p w:rsidR="00A76235" w:rsidRPr="00B66A52" w:rsidRDefault="00A76235" w:rsidP="00E40B8C">
      <w:pPr>
        <w:ind w:firstLine="709"/>
        <w:jc w:val="both"/>
      </w:pPr>
      <w:r w:rsidRPr="00B66A52">
        <w:t>a) Süresi içinde kayıt yenileyemeyen öğrencilere, mazeretleri uygun görüldüğü takdirde mazeretli kayıt yenileme süresi içinde, kayıt yenileme hakkı verilir.</w:t>
      </w:r>
    </w:p>
    <w:p w:rsidR="00A76235" w:rsidRPr="00B66A52" w:rsidRDefault="00A76235" w:rsidP="00E40B8C">
      <w:pPr>
        <w:ind w:firstLine="709"/>
        <w:jc w:val="both"/>
      </w:pPr>
      <w:r w:rsidRPr="00B66A52">
        <w:t>b) Mazereti nedeni ile kayıt yenileyemeyen öğrencilerin başvuruları İlan Takviminde belirtilen süre içerisinde alınır. Sağlık, trafik kazası, 1. derecede yakının ölümü, doğal afet, tutukluluk, mahkûmiyet ve EYK tarafından kabul edilebilecek diğer nedenlerle özel durumlarını belgeleyen öğrencilerin mazeretleri EYK tarafından değerlendirilir. Ancak, süresi dışındaki başvurular değerlendirmeye alınmaz.</w:t>
      </w:r>
    </w:p>
    <w:p w:rsidR="00A76235" w:rsidRPr="00B66A52" w:rsidRDefault="00A76235" w:rsidP="00E40B8C">
      <w:pPr>
        <w:ind w:firstLine="709"/>
        <w:jc w:val="both"/>
      </w:pPr>
      <w:r w:rsidRPr="00B66A52">
        <w:t>c) Tezsiz yüksek lisans programında öğrenci, bir dersi tekrar alacağı veya fazladan bir ders alacağı yarıyıl, yazılacağı bu ders/derslerin kredisi karşılığı belirlenen öğrenim ücretini/öğrenci katkı payını ilgili yarıyıl başında süresi içerisinde yatırmış olmalıdır. Yatırmadığı takdirde kayıt yenileyemez, bu derse/derslere kaydolamaz.</w:t>
      </w:r>
    </w:p>
    <w:p w:rsidR="00A76235" w:rsidRPr="00B66A52" w:rsidRDefault="00A76235" w:rsidP="00E40B8C">
      <w:pPr>
        <w:ind w:firstLine="709"/>
        <w:jc w:val="both"/>
      </w:pPr>
      <w:r w:rsidRPr="00B66A52">
        <w:t xml:space="preserve">d) Program için hesaplanmış öğrenim ücretini tamamen ödemiş tezsiz yüksek lisans öğrencisi, </w:t>
      </w:r>
      <w:r w:rsidRPr="00B66A52">
        <w:rPr>
          <w:color w:val="0D0D0D"/>
        </w:rPr>
        <w:t xml:space="preserve">dönem projesi </w:t>
      </w:r>
      <w:r w:rsidRPr="00B66A52">
        <w:t>dersine kaydolduğu ilk yarıyıl proje dersinin ücretini programın öğrenim ücreti içinde ödemiş kabul edilir. Ancak, proje dersini tekrarlayan öğrenci, proje dersini tekrarlayacağı yarıyıl başında proje dersi için 2 (iki) kredi karşılığı tutarında belirlenen öğrenim ücretini süresi içerisinde yatırmak zorundadır. Yatırmadığı takdirde kayıt yenileyemez, proje dersine kaydolamaz.</w:t>
      </w:r>
    </w:p>
    <w:p w:rsidR="00A76235" w:rsidRPr="00B66A52" w:rsidRDefault="00A76235" w:rsidP="00E40B8C">
      <w:pPr>
        <w:ind w:firstLine="709"/>
        <w:jc w:val="both"/>
      </w:pPr>
      <w:r w:rsidRPr="00B66A52">
        <w:rPr>
          <w:color w:val="000000"/>
        </w:rPr>
        <w:t>e) Kayıt yenilemeyen</w:t>
      </w:r>
      <w:r w:rsidRPr="00B66A52">
        <w:t xml:space="preserve"> öğrenci kayıt yenilemediği yarıyılda öğrencilik haklarından yararlanamaz.</w:t>
      </w:r>
    </w:p>
    <w:p w:rsidR="00A76235" w:rsidRPr="00B66A52" w:rsidRDefault="00A76235" w:rsidP="00E40B8C">
      <w:pPr>
        <w:ind w:firstLine="709"/>
        <w:jc w:val="both"/>
      </w:pPr>
      <w:r w:rsidRPr="00B66A52">
        <w:t>f) Fen Bilimleri Enstitüsünde; Tezli yüksek lisans programlarındaki öğrencilerden tez aşamasına geçecek olan öğrenciler, uzmanlık alan dersi hariç, seminer dersi dahil olmak üzere, EABD Başkanlığının öngördüğü zorunlu ve seçmeli ders paketinden alınmış en az “60” AKTS’lik dersten, genel not ortalaması en az 2,50 olacak şekilde geçmiş olmak zorundadır.</w:t>
      </w:r>
    </w:p>
    <w:p w:rsidR="00A76235" w:rsidRPr="00B66A52" w:rsidRDefault="00A76235" w:rsidP="00E40B8C">
      <w:pPr>
        <w:ind w:firstLine="709"/>
        <w:jc w:val="both"/>
      </w:pPr>
      <w:r w:rsidRPr="00B66A52">
        <w:t>g) Sosyal Bilimler Enstitüsünde; Tezli yüksek lisans programlarındaki öğrencilerden tez aşamasına geçecek olan öğrenciler, uzmanlık alan dersi hariç, en az 48 AKTS’lik EABD/EASD Başkanlığının öngördüğü zorunlu ve seçimlik dersten başarılı olmak ve genel not ortalaması en az 2,50 olacak şekilde geçmiş olmak zorundadır.</w:t>
      </w:r>
    </w:p>
    <w:p w:rsidR="00A76235" w:rsidRPr="00B66A52" w:rsidRDefault="00A76235" w:rsidP="00E40B8C">
      <w:pPr>
        <w:ind w:firstLine="709"/>
        <w:jc w:val="both"/>
      </w:pPr>
      <w:r w:rsidRPr="00B66A52">
        <w:t>h) Fen Bilimleri Enstitüsünden Doktora programındaki öğrenciler, yeterlik aşamasına geçebilmek için, uzmanlık alan dersi hariç, seminer dersi dahil olmak üzere, EABD/EASD Başkanlığının öngördüğü zorunlu ve seçmeli ders paketinden alınmış en az “60” AKTS’lik dersten, genel not ortalaması en az 3,00 olacak şekilde geçmiş olmak zorundadır.</w:t>
      </w:r>
    </w:p>
    <w:p w:rsidR="00A76235" w:rsidRDefault="00A76235" w:rsidP="00E40B8C">
      <w:pPr>
        <w:ind w:firstLine="709"/>
        <w:jc w:val="both"/>
      </w:pPr>
      <w:r w:rsidRPr="00B66A52">
        <w:t xml:space="preserve">ı) Sosyal Bilimler Enstitüsünde; Doktora/Sanatta Yeterlik programlarındaki öğrencilerden, yeterlik aşamasına geçebilmek için, uzmanlık alan dersi hariç, en az 48 AKTS’lik EABD/EASD Başkanlığının öngördüğü zorunlu ve seçimlik dersten başarılı olmak ve genel not ortalaması en az 3,00 olacak şekilde geçmiş olmak zorundadır. </w:t>
      </w:r>
    </w:p>
    <w:p w:rsidR="00A76235" w:rsidRPr="00B66A52" w:rsidRDefault="00A76235" w:rsidP="00E40B8C">
      <w:pPr>
        <w:ind w:firstLine="709"/>
        <w:jc w:val="both"/>
      </w:pPr>
      <w:r w:rsidRPr="00B66A52">
        <w:t xml:space="preserve">i) </w:t>
      </w:r>
      <w:r w:rsidRPr="00B66A52">
        <w:rPr>
          <w:color w:val="000000"/>
        </w:rPr>
        <w:t xml:space="preserve">Bütünleşik Doktora/Sanatta Yeterlik Programındaki öğrenciler, yeterlik aşamasına geçebilmek için, Uzmanlık Alan Dersi hariç en az 96 AKTS kredilik EABD/EASD Başkanlığının öngördüğü zorunlu ve seçimlik dersten başarılı olmak ve en az 3.00 not ortalamasına sahip olmak zorundadır. </w:t>
      </w:r>
    </w:p>
    <w:p w:rsidR="00A76235" w:rsidRPr="00B66A52" w:rsidRDefault="00A76235" w:rsidP="00E40B8C">
      <w:pPr>
        <w:ind w:firstLine="709"/>
        <w:jc w:val="both"/>
      </w:pPr>
      <w:r w:rsidRPr="00B66A52">
        <w:rPr>
          <w:color w:val="000000"/>
        </w:rPr>
        <w:t>j) Bütünleşik doktora programına kabul edilmiş öğrenciler, almak zorunda oldukları toplam ders kredisinin en az %25’ini ilgili yüksek lisans programının zorunlu derslerinden seçmelidir.</w:t>
      </w:r>
    </w:p>
    <w:p w:rsidR="00A76235" w:rsidRPr="00B66A52" w:rsidRDefault="00A76235" w:rsidP="00E40B8C">
      <w:pPr>
        <w:ind w:firstLine="709"/>
        <w:jc w:val="both"/>
        <w:rPr>
          <w:color w:val="000000"/>
        </w:rPr>
      </w:pPr>
      <w:r w:rsidRPr="00B66A52">
        <w:rPr>
          <w:color w:val="000000"/>
        </w:rPr>
        <w:t xml:space="preserve">(5) Süre: (a)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 </w:t>
      </w:r>
    </w:p>
    <w:p w:rsidR="00A76235" w:rsidRPr="00B66A52" w:rsidRDefault="00A76235" w:rsidP="008446D3">
      <w:pPr>
        <w:ind w:firstLine="709"/>
        <w:jc w:val="both"/>
        <w:rPr>
          <w:color w:val="000000"/>
        </w:rPr>
      </w:pPr>
      <w:r w:rsidRPr="00B66A52">
        <w:rPr>
          <w:color w:val="000000"/>
        </w:rPr>
        <w:t xml:space="preserve">(b)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w:t>
      </w:r>
    </w:p>
    <w:p w:rsidR="00A76235" w:rsidRPr="00B66A52" w:rsidRDefault="00A76235" w:rsidP="008446D3">
      <w:pPr>
        <w:ind w:firstLine="709"/>
        <w:jc w:val="both"/>
      </w:pPr>
      <w:r w:rsidRPr="00B66A52">
        <w:t>c) Tezsiz yüksek lisans programında öğrencilerin, projeye geçebilmeleri için en az 60 AKTS’lik EABD/EASD Başkanlığının öngördüğü zorunlu ve seçimlik dersten başarılı olması ve en az 2,50 genel not ortalamasına sahip olmak zorundadır.</w:t>
      </w:r>
    </w:p>
    <w:p w:rsidR="00A76235" w:rsidRDefault="00A76235" w:rsidP="004C30BE">
      <w:pPr>
        <w:ind w:firstLine="709"/>
        <w:jc w:val="both"/>
      </w:pPr>
      <w:r w:rsidRPr="00B66A52">
        <w:rPr>
          <w:color w:val="000000"/>
        </w:rPr>
        <w:t>(d) Doktora programı, bilimsel hazırlıkta geçen süre hariç, kayıt olduğu</w:t>
      </w:r>
      <w:r w:rsidRPr="00B66A52">
        <w:t xml:space="preserve"> programa ilişkin derslerin verildiği dönemden başlamak üzere, her dönem için kayıt yaptırıp yaptırmadığına bakılmaksızın sekiz yarıyıl olup azami tamamlama süresi on iki yarıyıl; bütünleşik doktora programına kabul edilenler için ise on yarıyıl olup azami tamamlama süresi on dört yarıyıldır.</w:t>
      </w:r>
    </w:p>
    <w:p w:rsidR="00A76235" w:rsidRPr="00B66A52" w:rsidRDefault="00A76235" w:rsidP="004C30BE">
      <w:pPr>
        <w:ind w:firstLine="709"/>
        <w:jc w:val="both"/>
        <w:rPr>
          <w:b/>
          <w:bCs/>
          <w:color w:val="FF0000"/>
        </w:rPr>
      </w:pPr>
    </w:p>
    <w:p w:rsidR="00A76235" w:rsidRPr="00B66A52" w:rsidRDefault="00A76235" w:rsidP="008446D3">
      <w:pPr>
        <w:pStyle w:val="hlya-ibalk"/>
        <w:ind w:firstLine="709"/>
        <w:outlineLvl w:val="0"/>
      </w:pPr>
      <w:r w:rsidRPr="00B66A52">
        <w:t>Özel Öğrenci Kabulü</w:t>
      </w:r>
    </w:p>
    <w:p w:rsidR="00A76235" w:rsidRPr="00B66A52" w:rsidRDefault="00A76235" w:rsidP="008446D3">
      <w:pPr>
        <w:ind w:firstLine="709"/>
        <w:jc w:val="both"/>
        <w:rPr>
          <w:b/>
          <w:bCs/>
        </w:rPr>
      </w:pPr>
      <w:r w:rsidRPr="00B66A52">
        <w:rPr>
          <w:b/>
          <w:bCs/>
        </w:rPr>
        <w:t xml:space="preserve">MADDE 7- </w:t>
      </w:r>
      <w:r w:rsidRPr="00B66A52">
        <w:t>(1) Özel öğrenci, enstitülerce belirlenen şartlarda bazı dersleri almalarına izin verilen, çoğunlukla ALES ve/veya yabancı dil sınavı puanı şartını sağlayamadığından başvurduğu programa kayıt yaptıramayan öğrencidir. Özel öğrenci olarak kabul edilebilmek için;</w:t>
      </w:r>
    </w:p>
    <w:p w:rsidR="00A76235" w:rsidRPr="00B66A52" w:rsidRDefault="00A76235" w:rsidP="008446D3">
      <w:pPr>
        <w:ind w:firstLine="709"/>
        <w:jc w:val="both"/>
      </w:pPr>
      <w:r w:rsidRPr="00B66A52">
        <w:t>a) Yüksek Lisans Programı için, ilgili EABD/EASD tarafından uygun görülen Lisans; Doktora Programı için, ilgili EABD/EASD tarafından uygun görülen Yüksek Lisans Mezuniyet Belgesine sahip olmak,</w:t>
      </w:r>
    </w:p>
    <w:p w:rsidR="00A76235" w:rsidRPr="00B66A52" w:rsidRDefault="00A76235" w:rsidP="008446D3">
      <w:pPr>
        <w:ind w:firstLine="709"/>
        <w:jc w:val="both"/>
      </w:pPr>
      <w:r w:rsidRPr="00B66A52">
        <w:t>b) Alacağı kredi karşılığında belirlenen öğrenim ücretini veya öğrenci katkı payını ödemiş olmak gerekir.</w:t>
      </w:r>
    </w:p>
    <w:p w:rsidR="00A76235" w:rsidRPr="00B66A52" w:rsidRDefault="00A76235" w:rsidP="008446D3">
      <w:pPr>
        <w:ind w:firstLine="709"/>
        <w:jc w:val="both"/>
      </w:pPr>
      <w:r w:rsidRPr="00B66A52">
        <w:t>(2) Özel öğrencilik statüsü iki yarıyıldan fazla süremez ve bu statüde ders alan öğrenciler öğrenci kimliği alma, askerlik görevini tehir etme vb. gibi öğrencilik haklarından yararlanamaz. Bu öğrenciler açılan derslerden seçmek kaydıyla bir yarıyılda en fazla 12 (on iki) AKTS’lik derse kayıt yaptırabilirler.</w:t>
      </w:r>
    </w:p>
    <w:p w:rsidR="00A76235" w:rsidRPr="00B66A52" w:rsidRDefault="00A76235" w:rsidP="008446D3">
      <w:pPr>
        <w:ind w:firstLine="709"/>
        <w:jc w:val="both"/>
      </w:pPr>
      <w:r w:rsidRPr="00B66A52">
        <w:t>(3) Özel öğrenci statüsü ile ilgili devam, ders sınavları, ders notları, derslerden başarılı sayılma koşulları, ders tekrarı ve diğer esaslar lisansüstü programlarının ilkelerine tabidir.</w:t>
      </w:r>
    </w:p>
    <w:p w:rsidR="00A76235" w:rsidRPr="00B66A52" w:rsidRDefault="00A76235" w:rsidP="008446D3">
      <w:pPr>
        <w:ind w:firstLine="709"/>
        <w:jc w:val="both"/>
      </w:pPr>
      <w:r w:rsidRPr="00B66A52">
        <w:t>(4) Bir programa kabul edilebilecek özel öğrenci sayısı en fazla, o yarıyıl ilgili program için ilan edilen kontenjanın %25’si ile sınırlıdır. Ancak, EABD/EASD ve/veya EYK özel öğrenci başvurularını kabul etmeyebilir veya yapılan başvuruları değerlendirmeyebilir ya da değerlendirerek gerekli koşullar sağlansa da yapılan başvuruları reddedebilir.</w:t>
      </w:r>
    </w:p>
    <w:p w:rsidR="00A76235" w:rsidRPr="00B66A52" w:rsidRDefault="00A76235" w:rsidP="008446D3">
      <w:pPr>
        <w:ind w:firstLine="709"/>
        <w:jc w:val="both"/>
      </w:pPr>
      <w:r w:rsidRPr="00B66A52">
        <w:t>a) Özel Öğrenci başvuruları; ilgili yarıyıl için başvuru takviminde belirlenen süre içinde alınır. Başarı sıralamasında ALES puanının %50’si ile mezuniyet notunun %50’si dikkate alınarak hesaplanır. ALES puanı olmayanların ALES puanı 0 (sıfır) olarak hesaplamaya dahil edilir. Özel öğrenci; ancak enstitüde açılan dersler arasından ders seçebilir.</w:t>
      </w:r>
    </w:p>
    <w:p w:rsidR="00A76235" w:rsidRDefault="00A76235" w:rsidP="008446D3">
      <w:pPr>
        <w:ind w:firstLine="709"/>
        <w:jc w:val="both"/>
      </w:pPr>
      <w:r w:rsidRPr="00B66A52">
        <w:t>b) Özel öğrencilik EYK kararı ile kesinlik kazanır.</w:t>
      </w:r>
    </w:p>
    <w:p w:rsidR="00A76235" w:rsidRPr="00B66A52" w:rsidRDefault="00A76235" w:rsidP="008446D3">
      <w:pPr>
        <w:ind w:firstLine="709"/>
        <w:jc w:val="both"/>
      </w:pPr>
    </w:p>
    <w:p w:rsidR="00A76235" w:rsidRPr="00B66A52" w:rsidRDefault="00A76235" w:rsidP="008446D3">
      <w:pPr>
        <w:ind w:firstLine="709"/>
        <w:jc w:val="both"/>
      </w:pPr>
      <w:r w:rsidRPr="00B66A52">
        <w:t>c) Özel öğrenciler, daha sonra devam ettikleri lisansüstü programın öğrencisi olmaları durumunda, son yedi yıl içinde başardıkları lisansüstü dersleri EYK kararı ile ilgili yarıyılların kredisine saydırabilir. Ancak özel öğrenci olarak alınan ve başarı sağlanan derslerden, muafiyet verilecek dersler, ilgili lisansüstü programda verilen derslerin %50’sini geçemez.</w:t>
      </w:r>
    </w:p>
    <w:p w:rsidR="00A76235" w:rsidRPr="00B66A52" w:rsidRDefault="00A76235" w:rsidP="008446D3">
      <w:pPr>
        <w:ind w:firstLine="709"/>
        <w:jc w:val="both"/>
      </w:pPr>
      <w:r w:rsidRPr="00B66A52">
        <w:t>d) Hukuki yönden özel öğrencilik statüsü, özel öğrenci kayıt işlemlerinin tamamlanması üzerine kazanılır. Özel öğrencilere diploma ve unvan verilmez. Ancak kendilerine izledikleri dersleri ve bu derslerde aldıkları notları gösteren bir belge verilebilir.</w:t>
      </w:r>
    </w:p>
    <w:p w:rsidR="00A76235" w:rsidRDefault="00A76235" w:rsidP="004C30BE">
      <w:pPr>
        <w:ind w:firstLine="709"/>
        <w:jc w:val="both"/>
      </w:pPr>
      <w:r w:rsidRPr="00B66A52">
        <w:t>e) Özel öğrencilerin kaydoldukları dersleri bırakmak istemeleri halinde; o ders için ödedikleri tutar iade edilmez.</w:t>
      </w:r>
    </w:p>
    <w:p w:rsidR="00A76235" w:rsidRPr="00B66A52" w:rsidRDefault="00A76235" w:rsidP="004C30BE">
      <w:pPr>
        <w:ind w:firstLine="709"/>
        <w:jc w:val="both"/>
      </w:pPr>
    </w:p>
    <w:p w:rsidR="00A76235" w:rsidRPr="00B66A52" w:rsidRDefault="00A76235" w:rsidP="008446D3">
      <w:pPr>
        <w:pStyle w:val="hlya-ibalk"/>
        <w:ind w:firstLine="709"/>
        <w:outlineLvl w:val="0"/>
      </w:pPr>
      <w:r w:rsidRPr="00B66A52">
        <w:t>Özel Koşullu Öğrenci Kabulü</w:t>
      </w:r>
    </w:p>
    <w:p w:rsidR="00A76235" w:rsidRPr="00B66A52" w:rsidRDefault="00A76235" w:rsidP="008446D3">
      <w:pPr>
        <w:ind w:firstLine="709"/>
        <w:jc w:val="both"/>
      </w:pPr>
      <w:r w:rsidRPr="00B66A52">
        <w:rPr>
          <w:b/>
          <w:bCs/>
        </w:rPr>
        <w:t>MADDE 8-</w:t>
      </w:r>
      <w:r w:rsidRPr="00B66A52">
        <w:t xml:space="preserve"> (1) Özel koşullu öğrenci, engelli öğrenci, gazi öğrenci, 1.derece şehit ve gazi yakını olan öğrencidir.</w:t>
      </w:r>
    </w:p>
    <w:p w:rsidR="00A76235" w:rsidRPr="00B66A52" w:rsidRDefault="00A76235" w:rsidP="008446D3">
      <w:pPr>
        <w:ind w:firstLine="709"/>
        <w:jc w:val="both"/>
      </w:pPr>
      <w:r w:rsidRPr="00B66A52">
        <w:t>(2) Özel koşullu öğrenci kontenjanı sadece Tezli Yüksek Lisans Programı için ilgili EABD/EASD teklifi ve EYK kararı ile açılır ve her yarıyıl her bir program için “1” öğrenci ile sınırlıdır.</w:t>
      </w:r>
    </w:p>
    <w:p w:rsidR="00A76235" w:rsidRPr="00B66A52" w:rsidRDefault="00A76235" w:rsidP="008446D3">
      <w:pPr>
        <w:ind w:firstLine="709"/>
        <w:jc w:val="both"/>
      </w:pPr>
      <w:r w:rsidRPr="00B66A52">
        <w:t>a) Özel koşullu öğrenci başvuruları, her yarıyıl için başvuru takviminde belirlenen süre içinde alınır. Özel koşullu öğrenci kabulü ve başvurularının değerlendirmesinde Senato Esasları Madde-5 hükümleri uygulanır.</w:t>
      </w:r>
    </w:p>
    <w:p w:rsidR="00A76235" w:rsidRPr="00B66A52" w:rsidRDefault="00A76235" w:rsidP="008446D3">
      <w:pPr>
        <w:ind w:firstLine="709"/>
        <w:jc w:val="both"/>
      </w:pPr>
      <w:r w:rsidRPr="00B66A52">
        <w:t xml:space="preserve">b) Özel koşullu engelli öğrenci adaylarının, </w:t>
      </w:r>
      <w:r w:rsidRPr="00B66A52">
        <w:rPr>
          <w:color w:val="000000"/>
          <w:spacing w:val="-2"/>
        </w:rPr>
        <w:t xml:space="preserve">25.04.2009 tarih ve 27210 sayılı Resmî Gazetede yayımlanan Yurtiçinde İşe Yerleştirme Hizmetleri </w:t>
      </w:r>
      <w:r w:rsidRPr="00B66A52">
        <w:rPr>
          <w:color w:val="000000"/>
        </w:rPr>
        <w:t>Ha</w:t>
      </w:r>
      <w:r w:rsidRPr="00B66A52">
        <w:rPr>
          <w:color w:val="000000"/>
          <w:spacing w:val="1"/>
        </w:rPr>
        <w:t>k</w:t>
      </w:r>
      <w:r w:rsidRPr="00B66A52">
        <w:rPr>
          <w:color w:val="000000"/>
          <w:spacing w:val="-1"/>
        </w:rPr>
        <w:t>k</w:t>
      </w:r>
      <w:r w:rsidRPr="00B66A52">
        <w:rPr>
          <w:color w:val="000000"/>
          <w:spacing w:val="2"/>
        </w:rPr>
        <w:t>ı</w:t>
      </w:r>
      <w:r w:rsidRPr="00B66A52">
        <w:rPr>
          <w:color w:val="000000"/>
          <w:spacing w:val="-1"/>
        </w:rPr>
        <w:t>n</w:t>
      </w:r>
      <w:r w:rsidRPr="00B66A52">
        <w:rPr>
          <w:color w:val="000000"/>
          <w:spacing w:val="1"/>
        </w:rPr>
        <w:t>d</w:t>
      </w:r>
      <w:r w:rsidRPr="00B66A52">
        <w:rPr>
          <w:color w:val="000000"/>
        </w:rPr>
        <w:t>a Y</w:t>
      </w:r>
      <w:r w:rsidRPr="00B66A52">
        <w:rPr>
          <w:color w:val="000000"/>
          <w:spacing w:val="1"/>
        </w:rPr>
        <w:t>ö</w:t>
      </w:r>
      <w:r w:rsidRPr="00B66A52">
        <w:rPr>
          <w:color w:val="000000"/>
          <w:spacing w:val="-1"/>
        </w:rPr>
        <w:t>n</w:t>
      </w:r>
      <w:r w:rsidRPr="00B66A52">
        <w:rPr>
          <w:color w:val="000000"/>
        </w:rPr>
        <w:t>e</w:t>
      </w:r>
      <w:r w:rsidRPr="00B66A52">
        <w:rPr>
          <w:color w:val="000000"/>
          <w:spacing w:val="2"/>
        </w:rPr>
        <w:t>t</w:t>
      </w:r>
      <w:r w:rsidRPr="00B66A52">
        <w:rPr>
          <w:color w:val="000000"/>
          <w:spacing w:val="-1"/>
        </w:rPr>
        <w:t>m</w:t>
      </w:r>
      <w:r w:rsidRPr="00B66A52">
        <w:rPr>
          <w:color w:val="000000"/>
        </w:rPr>
        <w:t>el</w:t>
      </w:r>
      <w:r w:rsidRPr="00B66A52">
        <w:rPr>
          <w:color w:val="000000"/>
          <w:spacing w:val="2"/>
        </w:rPr>
        <w:t>i</w:t>
      </w:r>
      <w:r w:rsidRPr="00B66A52">
        <w:rPr>
          <w:color w:val="000000"/>
          <w:spacing w:val="-1"/>
        </w:rPr>
        <w:t>ğ</w:t>
      </w:r>
      <w:r w:rsidRPr="00B66A52">
        <w:rPr>
          <w:color w:val="000000"/>
          <w:spacing w:val="2"/>
        </w:rPr>
        <w:t>i</w:t>
      </w:r>
      <w:r w:rsidRPr="00B66A52">
        <w:rPr>
          <w:color w:val="000000"/>
        </w:rPr>
        <w:t xml:space="preserve">n </w:t>
      </w:r>
      <w:r w:rsidRPr="00B66A52">
        <w:rPr>
          <w:color w:val="000000"/>
          <w:spacing w:val="1"/>
        </w:rPr>
        <w:t>3</w:t>
      </w:r>
      <w:r w:rsidRPr="00B66A52">
        <w:rPr>
          <w:color w:val="000000"/>
        </w:rPr>
        <w:t xml:space="preserve">. </w:t>
      </w:r>
      <w:r w:rsidRPr="00B66A52">
        <w:rPr>
          <w:color w:val="000000"/>
          <w:spacing w:val="1"/>
        </w:rPr>
        <w:t>maddesi</w:t>
      </w:r>
      <w:r w:rsidRPr="00B66A52">
        <w:rPr>
          <w:color w:val="000000"/>
        </w:rPr>
        <w:t xml:space="preserve"> </w:t>
      </w:r>
      <w:r w:rsidRPr="00B66A52">
        <w:rPr>
          <w:color w:val="000000"/>
          <w:spacing w:val="-1"/>
        </w:rPr>
        <w:t>u</w:t>
      </w:r>
      <w:r w:rsidRPr="00B66A52">
        <w:rPr>
          <w:color w:val="000000"/>
          <w:spacing w:val="-4"/>
        </w:rPr>
        <w:t>y</w:t>
      </w:r>
      <w:r w:rsidRPr="00B66A52">
        <w:rPr>
          <w:color w:val="000000"/>
        </w:rPr>
        <w:t>a</w:t>
      </w:r>
      <w:r w:rsidRPr="00B66A52">
        <w:rPr>
          <w:color w:val="000000"/>
          <w:spacing w:val="1"/>
        </w:rPr>
        <w:t>r</w:t>
      </w:r>
      <w:r w:rsidRPr="00B66A52">
        <w:rPr>
          <w:color w:val="000000"/>
          <w:spacing w:val="2"/>
        </w:rPr>
        <w:t>ı</w:t>
      </w:r>
      <w:r w:rsidRPr="00B66A52">
        <w:rPr>
          <w:color w:val="000000"/>
          <w:spacing w:val="-1"/>
        </w:rPr>
        <w:t>n</w:t>
      </w:r>
      <w:r w:rsidRPr="00B66A52">
        <w:rPr>
          <w:color w:val="000000"/>
        </w:rPr>
        <w:t>ca çalı</w:t>
      </w:r>
      <w:r w:rsidRPr="00B66A52">
        <w:rPr>
          <w:color w:val="000000"/>
          <w:spacing w:val="2"/>
        </w:rPr>
        <w:t>ş</w:t>
      </w:r>
      <w:r w:rsidRPr="00B66A52">
        <w:rPr>
          <w:color w:val="000000"/>
          <w:spacing w:val="-1"/>
        </w:rPr>
        <w:t>m</w:t>
      </w:r>
      <w:r w:rsidRPr="00B66A52">
        <w:rPr>
          <w:color w:val="000000"/>
        </w:rPr>
        <w:t xml:space="preserve">a </w:t>
      </w:r>
      <w:r w:rsidRPr="00B66A52">
        <w:rPr>
          <w:color w:val="000000"/>
          <w:spacing w:val="-1"/>
        </w:rPr>
        <w:t>gü</w:t>
      </w:r>
      <w:r w:rsidRPr="00B66A52">
        <w:rPr>
          <w:color w:val="000000"/>
        </w:rPr>
        <w:t>çle</w:t>
      </w:r>
      <w:r w:rsidRPr="00B66A52">
        <w:rPr>
          <w:color w:val="000000"/>
          <w:spacing w:val="1"/>
        </w:rPr>
        <w:t>r</w:t>
      </w:r>
      <w:r w:rsidRPr="00B66A52">
        <w:rPr>
          <w:color w:val="000000"/>
          <w:spacing w:val="2"/>
        </w:rPr>
        <w:t>i</w:t>
      </w:r>
      <w:r w:rsidRPr="00B66A52">
        <w:rPr>
          <w:color w:val="000000"/>
          <w:spacing w:val="-1"/>
        </w:rPr>
        <w:t>n</w:t>
      </w:r>
      <w:r w:rsidRPr="00B66A52">
        <w:rPr>
          <w:color w:val="000000"/>
          <w:spacing w:val="2"/>
        </w:rPr>
        <w:t>i</w:t>
      </w:r>
      <w:r w:rsidRPr="00B66A52">
        <w:rPr>
          <w:color w:val="000000"/>
        </w:rPr>
        <w:t>n en az %</w:t>
      </w:r>
      <w:r w:rsidRPr="00B66A52">
        <w:rPr>
          <w:color w:val="000000"/>
          <w:spacing w:val="1"/>
        </w:rPr>
        <w:t>40</w:t>
      </w:r>
      <w:r w:rsidRPr="00B66A52">
        <w:rPr>
          <w:color w:val="000000"/>
          <w:spacing w:val="-1"/>
        </w:rPr>
        <w:t>’</w:t>
      </w:r>
      <w:r w:rsidRPr="00B66A52">
        <w:rPr>
          <w:color w:val="000000"/>
        </w:rPr>
        <w:t>ı</w:t>
      </w:r>
      <w:r w:rsidRPr="00B66A52">
        <w:rPr>
          <w:color w:val="000000"/>
          <w:spacing w:val="-1"/>
        </w:rPr>
        <w:t>n</w:t>
      </w:r>
      <w:r w:rsidRPr="00B66A52">
        <w:rPr>
          <w:color w:val="000000"/>
          <w:spacing w:val="1"/>
        </w:rPr>
        <w:t>d</w:t>
      </w:r>
      <w:r w:rsidRPr="00B66A52">
        <w:rPr>
          <w:color w:val="000000"/>
          <w:spacing w:val="3"/>
        </w:rPr>
        <w:t>a</w:t>
      </w:r>
      <w:r w:rsidRPr="00B66A52">
        <w:rPr>
          <w:color w:val="000000"/>
        </w:rPr>
        <w:t xml:space="preserve">n </w:t>
      </w:r>
      <w:r w:rsidRPr="00B66A52">
        <w:rPr>
          <w:color w:val="000000"/>
          <w:spacing w:val="-4"/>
        </w:rPr>
        <w:t>y</w:t>
      </w:r>
      <w:r w:rsidRPr="00B66A52">
        <w:rPr>
          <w:color w:val="000000"/>
          <w:spacing w:val="1"/>
        </w:rPr>
        <w:t>ok</w:t>
      </w:r>
      <w:r w:rsidRPr="00B66A52">
        <w:rPr>
          <w:color w:val="000000"/>
          <w:spacing w:val="-1"/>
        </w:rPr>
        <w:t>s</w:t>
      </w:r>
      <w:r w:rsidRPr="00B66A52">
        <w:rPr>
          <w:color w:val="000000"/>
          <w:spacing w:val="1"/>
        </w:rPr>
        <w:t>u</w:t>
      </w:r>
      <w:r w:rsidRPr="00B66A52">
        <w:rPr>
          <w:color w:val="000000"/>
        </w:rPr>
        <w:t xml:space="preserve">n </w:t>
      </w:r>
      <w:r w:rsidRPr="00B66A52">
        <w:rPr>
          <w:color w:val="000000"/>
          <w:spacing w:val="1"/>
        </w:rPr>
        <w:t>o</w:t>
      </w:r>
      <w:r w:rsidRPr="00B66A52">
        <w:rPr>
          <w:color w:val="000000"/>
        </w:rPr>
        <w:t>l</w:t>
      </w:r>
      <w:r w:rsidRPr="00B66A52">
        <w:rPr>
          <w:color w:val="000000"/>
          <w:spacing w:val="1"/>
        </w:rPr>
        <w:t>du</w:t>
      </w:r>
      <w:r w:rsidRPr="00B66A52">
        <w:rPr>
          <w:color w:val="000000"/>
          <w:spacing w:val="-1"/>
        </w:rPr>
        <w:t>k</w:t>
      </w:r>
      <w:r w:rsidRPr="00B66A52">
        <w:rPr>
          <w:color w:val="000000"/>
        </w:rPr>
        <w:t>la</w:t>
      </w:r>
      <w:r w:rsidRPr="00B66A52">
        <w:rPr>
          <w:color w:val="000000"/>
          <w:spacing w:val="1"/>
        </w:rPr>
        <w:t>r</w:t>
      </w:r>
      <w:r w:rsidRPr="00B66A52">
        <w:rPr>
          <w:color w:val="000000"/>
        </w:rPr>
        <w:t>ı</w:t>
      </w:r>
      <w:r w:rsidRPr="00B66A52">
        <w:rPr>
          <w:color w:val="000000"/>
          <w:spacing w:val="1"/>
        </w:rPr>
        <w:t>n</w:t>
      </w:r>
      <w:r w:rsidRPr="00B66A52">
        <w:rPr>
          <w:color w:val="000000"/>
        </w:rPr>
        <w:t xml:space="preserve">ı </w:t>
      </w:r>
      <w:r w:rsidRPr="00B66A52">
        <w:rPr>
          <w:color w:val="000000"/>
          <w:spacing w:val="1"/>
        </w:rPr>
        <w:t>b</w:t>
      </w:r>
      <w:r w:rsidRPr="00B66A52">
        <w:rPr>
          <w:color w:val="000000"/>
        </w:rPr>
        <w:t>a</w:t>
      </w:r>
      <w:r w:rsidRPr="00B66A52">
        <w:rPr>
          <w:color w:val="000000"/>
          <w:spacing w:val="-1"/>
        </w:rPr>
        <w:t>ş</w:t>
      </w:r>
      <w:r w:rsidRPr="00B66A52">
        <w:rPr>
          <w:color w:val="000000"/>
          <w:spacing w:val="1"/>
        </w:rPr>
        <w:t>v</w:t>
      </w:r>
      <w:r w:rsidRPr="00B66A52">
        <w:rPr>
          <w:color w:val="000000"/>
          <w:spacing w:val="-1"/>
        </w:rPr>
        <w:t>u</w:t>
      </w:r>
      <w:r w:rsidRPr="00B66A52">
        <w:rPr>
          <w:color w:val="000000"/>
          <w:spacing w:val="1"/>
        </w:rPr>
        <w:t>r</w:t>
      </w:r>
      <w:r w:rsidRPr="00B66A52">
        <w:rPr>
          <w:color w:val="000000"/>
          <w:spacing w:val="-1"/>
        </w:rPr>
        <w:t>u</w:t>
      </w:r>
      <w:r w:rsidRPr="00B66A52">
        <w:rPr>
          <w:color w:val="000000"/>
        </w:rPr>
        <w:t>la</w:t>
      </w:r>
      <w:r w:rsidRPr="00B66A52">
        <w:rPr>
          <w:color w:val="000000"/>
          <w:spacing w:val="1"/>
        </w:rPr>
        <w:t>r</w:t>
      </w:r>
      <w:r w:rsidRPr="00B66A52">
        <w:rPr>
          <w:color w:val="000000"/>
        </w:rPr>
        <w:t xml:space="preserve">ı </w:t>
      </w:r>
      <w:r w:rsidRPr="00B66A52">
        <w:rPr>
          <w:color w:val="000000"/>
          <w:spacing w:val="-1"/>
        </w:rPr>
        <w:t>s</w:t>
      </w:r>
      <w:r w:rsidRPr="00B66A52">
        <w:rPr>
          <w:color w:val="000000"/>
        </w:rPr>
        <w:t>ı</w:t>
      </w:r>
      <w:r w:rsidRPr="00B66A52">
        <w:rPr>
          <w:color w:val="000000"/>
          <w:spacing w:val="1"/>
        </w:rPr>
        <w:t>r</w:t>
      </w:r>
      <w:r w:rsidRPr="00B66A52">
        <w:rPr>
          <w:color w:val="000000"/>
        </w:rPr>
        <w:t>a</w:t>
      </w:r>
      <w:r w:rsidRPr="00B66A52">
        <w:rPr>
          <w:color w:val="000000"/>
          <w:spacing w:val="-1"/>
        </w:rPr>
        <w:t>s</w:t>
      </w:r>
      <w:r w:rsidRPr="00B66A52">
        <w:rPr>
          <w:color w:val="000000"/>
          <w:spacing w:val="2"/>
        </w:rPr>
        <w:t>ı</w:t>
      </w:r>
      <w:r w:rsidRPr="00B66A52">
        <w:rPr>
          <w:color w:val="000000"/>
          <w:spacing w:val="-1"/>
        </w:rPr>
        <w:t>n</w:t>
      </w:r>
      <w:r w:rsidRPr="00B66A52">
        <w:rPr>
          <w:color w:val="000000"/>
          <w:spacing w:val="1"/>
        </w:rPr>
        <w:t>d</w:t>
      </w:r>
      <w:r w:rsidRPr="00B66A52">
        <w:rPr>
          <w:color w:val="000000"/>
        </w:rPr>
        <w:t>a sa</w:t>
      </w:r>
      <w:r w:rsidRPr="00B66A52">
        <w:rPr>
          <w:color w:val="000000"/>
          <w:spacing w:val="1"/>
        </w:rPr>
        <w:t>ğ</w:t>
      </w:r>
      <w:r w:rsidRPr="00B66A52">
        <w:rPr>
          <w:color w:val="000000"/>
        </w:rPr>
        <w:t xml:space="preserve">lık </w:t>
      </w:r>
      <w:r w:rsidRPr="00B66A52">
        <w:rPr>
          <w:color w:val="000000"/>
          <w:spacing w:val="3"/>
        </w:rPr>
        <w:t>k</w:t>
      </w:r>
      <w:r w:rsidRPr="00B66A52">
        <w:rPr>
          <w:color w:val="000000"/>
          <w:spacing w:val="-1"/>
        </w:rPr>
        <w:t>u</w:t>
      </w:r>
      <w:r w:rsidRPr="00B66A52">
        <w:rPr>
          <w:color w:val="000000"/>
          <w:spacing w:val="1"/>
        </w:rPr>
        <w:t>ru</w:t>
      </w:r>
      <w:r w:rsidRPr="00B66A52">
        <w:rPr>
          <w:color w:val="000000"/>
        </w:rPr>
        <w:t xml:space="preserve">lu </w:t>
      </w:r>
      <w:r w:rsidRPr="00B66A52">
        <w:rPr>
          <w:color w:val="000000"/>
          <w:spacing w:val="-1"/>
        </w:rPr>
        <w:t>r</w:t>
      </w:r>
      <w:r w:rsidRPr="00B66A52">
        <w:rPr>
          <w:color w:val="000000"/>
        </w:rPr>
        <w:t>a</w:t>
      </w:r>
      <w:r w:rsidRPr="00B66A52">
        <w:rPr>
          <w:color w:val="000000"/>
          <w:spacing w:val="1"/>
        </w:rPr>
        <w:t>por</w:t>
      </w:r>
      <w:r w:rsidRPr="00B66A52">
        <w:rPr>
          <w:color w:val="000000"/>
        </w:rPr>
        <w:t xml:space="preserve">u ile </w:t>
      </w:r>
      <w:r w:rsidRPr="00B66A52">
        <w:rPr>
          <w:color w:val="000000"/>
          <w:spacing w:val="1"/>
        </w:rPr>
        <w:t>b</w:t>
      </w:r>
      <w:r w:rsidRPr="00B66A52">
        <w:rPr>
          <w:color w:val="000000"/>
        </w:rPr>
        <w:t>el</w:t>
      </w:r>
      <w:r w:rsidRPr="00B66A52">
        <w:rPr>
          <w:color w:val="000000"/>
          <w:spacing w:val="-1"/>
        </w:rPr>
        <w:t>g</w:t>
      </w:r>
      <w:r w:rsidRPr="00B66A52">
        <w:rPr>
          <w:color w:val="000000"/>
        </w:rPr>
        <w:t>el</w:t>
      </w:r>
      <w:r w:rsidRPr="00B66A52">
        <w:rPr>
          <w:color w:val="000000"/>
          <w:spacing w:val="3"/>
        </w:rPr>
        <w:t>e</w:t>
      </w:r>
      <w:r w:rsidRPr="00B66A52">
        <w:rPr>
          <w:color w:val="000000"/>
          <w:spacing w:val="-1"/>
        </w:rPr>
        <w:t>n</w:t>
      </w:r>
      <w:r w:rsidRPr="00B66A52">
        <w:rPr>
          <w:color w:val="000000"/>
          <w:spacing w:val="1"/>
        </w:rPr>
        <w:t>d</w:t>
      </w:r>
      <w:r w:rsidRPr="00B66A52">
        <w:rPr>
          <w:color w:val="000000"/>
        </w:rPr>
        <w:t>i</w:t>
      </w:r>
      <w:r w:rsidRPr="00B66A52">
        <w:rPr>
          <w:color w:val="000000"/>
          <w:spacing w:val="3"/>
        </w:rPr>
        <w:t>r</w:t>
      </w:r>
      <w:r w:rsidRPr="00B66A52">
        <w:rPr>
          <w:color w:val="000000"/>
          <w:spacing w:val="-4"/>
        </w:rPr>
        <w:t>m</w:t>
      </w:r>
      <w:r w:rsidRPr="00B66A52">
        <w:rPr>
          <w:color w:val="000000"/>
        </w:rPr>
        <w:t>ele</w:t>
      </w:r>
      <w:r w:rsidRPr="00B66A52">
        <w:rPr>
          <w:color w:val="000000"/>
          <w:spacing w:val="1"/>
        </w:rPr>
        <w:t>r</w:t>
      </w:r>
      <w:r w:rsidRPr="00B66A52">
        <w:rPr>
          <w:color w:val="000000"/>
        </w:rPr>
        <w:t xml:space="preserve">i </w:t>
      </w:r>
      <w:r w:rsidRPr="00B66A52">
        <w:rPr>
          <w:color w:val="000000"/>
          <w:spacing w:val="1"/>
        </w:rPr>
        <w:t>g</w:t>
      </w:r>
      <w:r w:rsidRPr="00B66A52">
        <w:rPr>
          <w:color w:val="000000"/>
        </w:rPr>
        <w:t>e</w:t>
      </w:r>
      <w:r w:rsidRPr="00B66A52">
        <w:rPr>
          <w:color w:val="000000"/>
          <w:spacing w:val="1"/>
        </w:rPr>
        <w:t>r</w:t>
      </w:r>
      <w:r w:rsidRPr="00B66A52">
        <w:rPr>
          <w:color w:val="000000"/>
        </w:rPr>
        <w:t>e</w:t>
      </w:r>
      <w:r w:rsidRPr="00B66A52">
        <w:rPr>
          <w:color w:val="000000"/>
          <w:spacing w:val="-1"/>
        </w:rPr>
        <w:t>k</w:t>
      </w:r>
      <w:r w:rsidRPr="00B66A52">
        <w:rPr>
          <w:color w:val="000000"/>
        </w:rPr>
        <w:t>i</w:t>
      </w:r>
      <w:r w:rsidRPr="00B66A52">
        <w:rPr>
          <w:color w:val="000000"/>
          <w:spacing w:val="1"/>
        </w:rPr>
        <w:t>r</w:t>
      </w:r>
      <w:r w:rsidRPr="00B66A52">
        <w:rPr>
          <w:color w:val="000000"/>
        </w:rPr>
        <w:t>.</w:t>
      </w:r>
    </w:p>
    <w:p w:rsidR="00A76235" w:rsidRDefault="00A76235" w:rsidP="004C30BE">
      <w:pPr>
        <w:ind w:firstLine="709"/>
        <w:jc w:val="both"/>
      </w:pPr>
      <w:r w:rsidRPr="00B66A52">
        <w:t>c) Özel koşullu öğrenci adaylarından, gazi olanların gazi olduklarını, gazi ve şehit yakını olanların 1.derece gazi ve şehit yakını olduklarını başvuru sırasında belgelendirmeleri gerekir.</w:t>
      </w:r>
    </w:p>
    <w:p w:rsidR="00A76235" w:rsidRPr="00B66A52" w:rsidRDefault="00A76235" w:rsidP="004C30BE">
      <w:pPr>
        <w:ind w:firstLine="709"/>
        <w:jc w:val="both"/>
      </w:pPr>
    </w:p>
    <w:p w:rsidR="00A76235" w:rsidRPr="00B66A52" w:rsidRDefault="00A76235" w:rsidP="008446D3">
      <w:pPr>
        <w:pStyle w:val="hlya-ibalk"/>
        <w:ind w:firstLine="709"/>
        <w:outlineLvl w:val="0"/>
      </w:pPr>
      <w:bookmarkStart w:id="1" w:name="_Hlk19090167"/>
      <w:r w:rsidRPr="00B66A52">
        <w:t>Yabancı Uyruklu Öğrenci Kabulü</w:t>
      </w:r>
    </w:p>
    <w:p w:rsidR="00A76235" w:rsidRPr="00B66A52" w:rsidRDefault="00A76235" w:rsidP="008446D3">
      <w:pPr>
        <w:pStyle w:val="Default"/>
        <w:ind w:firstLine="709"/>
        <w:jc w:val="both"/>
      </w:pPr>
      <w:r w:rsidRPr="00B66A52">
        <w:rPr>
          <w:b/>
          <w:bCs/>
        </w:rPr>
        <w:t>MADDE 9-</w:t>
      </w:r>
      <w:bookmarkEnd w:id="1"/>
      <w:r w:rsidRPr="00B66A52">
        <w:rPr>
          <w:b/>
          <w:bCs/>
        </w:rPr>
        <w:t xml:space="preserve"> </w:t>
      </w:r>
      <w:r w:rsidRPr="00B66A52">
        <w:t xml:space="preserve">(1) Kendi imkânları ile lisansüstü öğrenim görmek isteyen yabancı uyruklu öğrenci kabulünde kontenjan, </w:t>
      </w:r>
      <w:r w:rsidRPr="00B66A52">
        <w:rPr>
          <w:spacing w:val="3"/>
        </w:rPr>
        <w:t>E</w:t>
      </w:r>
      <w:r w:rsidRPr="00B66A52">
        <w:rPr>
          <w:spacing w:val="-2"/>
        </w:rPr>
        <w:t>A</w:t>
      </w:r>
      <w:r w:rsidRPr="00B66A52">
        <w:rPr>
          <w:spacing w:val="2"/>
        </w:rPr>
        <w:t>B</w:t>
      </w:r>
      <w:r w:rsidRPr="00B66A52">
        <w:t>D/</w:t>
      </w:r>
      <w:r w:rsidRPr="00B66A52">
        <w:rPr>
          <w:spacing w:val="3"/>
        </w:rPr>
        <w:t>E</w:t>
      </w:r>
      <w:r w:rsidRPr="00B66A52">
        <w:t xml:space="preserve">ASD Başkanlığının </w:t>
      </w:r>
      <w:r w:rsidRPr="00B66A52">
        <w:rPr>
          <w:spacing w:val="-1"/>
        </w:rPr>
        <w:t>g</w:t>
      </w:r>
      <w:r w:rsidRPr="00B66A52">
        <w:rPr>
          <w:spacing w:val="1"/>
        </w:rPr>
        <w:t>ör</w:t>
      </w:r>
      <w:r w:rsidRPr="00B66A52">
        <w:rPr>
          <w:spacing w:val="-1"/>
        </w:rPr>
        <w:t>ü</w:t>
      </w:r>
      <w:r w:rsidRPr="00B66A52">
        <w:rPr>
          <w:spacing w:val="2"/>
        </w:rPr>
        <w:t>ş</w:t>
      </w:r>
      <w:r w:rsidRPr="00B66A52">
        <w:t>ü</w:t>
      </w:r>
      <w:r w:rsidRPr="00B66A52">
        <w:rPr>
          <w:spacing w:val="1"/>
        </w:rPr>
        <w:t>, E</w:t>
      </w:r>
      <w:r w:rsidRPr="00B66A52">
        <w:t>YK Ka</w:t>
      </w:r>
      <w:r w:rsidRPr="00B66A52">
        <w:rPr>
          <w:spacing w:val="1"/>
        </w:rPr>
        <w:t>r</w:t>
      </w:r>
      <w:r w:rsidRPr="00B66A52">
        <w:t>a</w:t>
      </w:r>
      <w:r w:rsidRPr="00B66A52">
        <w:rPr>
          <w:spacing w:val="1"/>
        </w:rPr>
        <w:t>r</w:t>
      </w:r>
      <w:r w:rsidRPr="00B66A52">
        <w:t xml:space="preserve">ı ve Senatonun onayı ile </w:t>
      </w:r>
      <w:r w:rsidRPr="00B66A52">
        <w:rPr>
          <w:spacing w:val="-1"/>
        </w:rPr>
        <w:t>belirlenir</w:t>
      </w:r>
      <w:r w:rsidRPr="00B66A52">
        <w:t>. Yabancı uyruklu öğrenci alımında;</w:t>
      </w:r>
    </w:p>
    <w:p w:rsidR="00A76235" w:rsidRPr="00B66A52" w:rsidRDefault="00A76235" w:rsidP="00BA1AAF">
      <w:pPr>
        <w:pStyle w:val="Default"/>
        <w:numPr>
          <w:ilvl w:val="0"/>
          <w:numId w:val="8"/>
        </w:numPr>
        <w:tabs>
          <w:tab w:val="left" w:pos="993"/>
        </w:tabs>
        <w:ind w:left="0" w:firstLine="709"/>
        <w:jc w:val="both"/>
      </w:pPr>
      <w:r w:rsidRPr="00B66A52">
        <w:t>Yüksek lisans başvurularında lisans not ortalamasına göre,</w:t>
      </w:r>
    </w:p>
    <w:p w:rsidR="00A76235" w:rsidRPr="00B66A52" w:rsidRDefault="00A76235" w:rsidP="00E40B8C">
      <w:pPr>
        <w:pStyle w:val="Default"/>
        <w:numPr>
          <w:ilvl w:val="0"/>
          <w:numId w:val="8"/>
        </w:numPr>
        <w:tabs>
          <w:tab w:val="left" w:pos="993"/>
        </w:tabs>
        <w:ind w:left="0" w:firstLine="709"/>
        <w:jc w:val="both"/>
      </w:pPr>
      <w:r w:rsidRPr="00B66A52">
        <w:t xml:space="preserve">Doktora başvurularında ise yüksek lisans not ortalamasına göre sıralama yapılır. </w:t>
      </w:r>
    </w:p>
    <w:p w:rsidR="00A76235" w:rsidRPr="00B66A52" w:rsidRDefault="00A76235" w:rsidP="00E40B8C">
      <w:pPr>
        <w:pStyle w:val="Default"/>
        <w:numPr>
          <w:ilvl w:val="0"/>
          <w:numId w:val="8"/>
        </w:numPr>
        <w:tabs>
          <w:tab w:val="left" w:pos="993"/>
        </w:tabs>
        <w:ind w:left="0" w:firstLine="709"/>
        <w:jc w:val="both"/>
      </w:pPr>
      <w:r w:rsidRPr="00B66A52">
        <w:t>Puanlar yüzlük sisteme dönüştürülürken YÖK’ün not dönüşüm tablosu kullanılır.</w:t>
      </w:r>
    </w:p>
    <w:p w:rsidR="00A76235" w:rsidRPr="00B66A52" w:rsidRDefault="00A76235" w:rsidP="00E40B8C">
      <w:pPr>
        <w:pStyle w:val="Default"/>
        <w:numPr>
          <w:ilvl w:val="0"/>
          <w:numId w:val="8"/>
        </w:numPr>
        <w:tabs>
          <w:tab w:val="left" w:pos="993"/>
        </w:tabs>
        <w:ind w:left="0" w:firstLine="709"/>
        <w:jc w:val="both"/>
      </w:pPr>
      <w:r w:rsidRPr="00B66A52">
        <w:t>Programa alınması uygun olan adayların öğrenciliğe kabulleri EYK kararı ile kesinleşir ve adaylar ilgili programa yerleştirilir.</w:t>
      </w:r>
    </w:p>
    <w:p w:rsidR="00A76235" w:rsidRPr="00B66A52" w:rsidRDefault="00A76235" w:rsidP="008446D3">
      <w:pPr>
        <w:ind w:firstLine="709"/>
        <w:jc w:val="both"/>
      </w:pPr>
      <w:r w:rsidRPr="00B66A52">
        <w:t>(2) Öğrenci, ilgili mevzuat ile belirlenen öğrenci katkı payını/öğrenim ücretlerini ödemekle yükümlüdür. Ancak, Türkiye Cumhuriyeti Hükümeti’nden burslu olduğunu belgeleyerek tezli lisansüstü programlarda öğrenim görmek üzere enstitüye müracaat eden yabancı uyruklu adaylar, EYK onayı ile tezli lisansüstü programlara öğrenci olarak kabul edilirler. Bu öğrenciler katkı payı ödemekle yükümlü değildirler.</w:t>
      </w:r>
    </w:p>
    <w:p w:rsidR="00A76235" w:rsidRPr="00B66A52" w:rsidRDefault="00A76235" w:rsidP="00EB07D2">
      <w:pPr>
        <w:ind w:firstLine="709"/>
        <w:jc w:val="both"/>
      </w:pPr>
      <w:r w:rsidRPr="00B66A52">
        <w:t xml:space="preserve">(3) Yabancı uyruklu öğrenci adaylarından ALES ya da eşdeğer sayılan GRE veya GMAT puanı şartı aranmaz. </w:t>
      </w:r>
    </w:p>
    <w:p w:rsidR="00A76235" w:rsidRPr="00B66A52" w:rsidRDefault="00A76235" w:rsidP="008446D3">
      <w:pPr>
        <w:ind w:firstLine="709"/>
        <w:jc w:val="both"/>
      </w:pPr>
      <w:r w:rsidRPr="00B66A52">
        <w:t xml:space="preserve">(4) Lisansüstü programlara başvuruda dil şartı aranmaz. Ancak adaylar, TÖMER’den Türkçe yeterlilik belgesi (en az C1 sertifikası) almadan programa devam edemezler. Programın öğretim dili yeterliliğine sahip olduğunu belgeleyenler ise devam edebilirler. Türkçe öğretim kurumlarından mezun olan adaylardan Türkçe yeterlilik belgesi aranmaz. Adayların Türkçe/Dil yeterliliklerini iki yarıyılda belgelendiremedikleri takdirde, kayıtları silinir. </w:t>
      </w:r>
    </w:p>
    <w:p w:rsidR="00A76235" w:rsidRDefault="00A76235" w:rsidP="008446D3">
      <w:pPr>
        <w:ind w:firstLine="709"/>
        <w:jc w:val="both"/>
      </w:pPr>
      <w:r w:rsidRPr="00B66A52">
        <w:t>(5) Yabancı uyruklu öğrenci adayların kayıt ve kabul işlemleri üniversitenin akademik takvimine tabiidir. Adaylar, aşağıda belirtilen belgeleri süresi içinde Enstitüye vererek kesin kayıtlarını yaptırırlar. Başvuruda gerekli belgeler;</w:t>
      </w:r>
    </w:p>
    <w:p w:rsidR="00A76235" w:rsidRPr="00B66A52" w:rsidRDefault="00A76235" w:rsidP="008446D3">
      <w:pPr>
        <w:ind w:firstLine="709"/>
        <w:jc w:val="both"/>
      </w:pPr>
      <w:r w:rsidRPr="00B66A52">
        <w:t xml:space="preserve">a) Diploma ya da mezuniyet belgesi (tercüme edilmiş) </w:t>
      </w:r>
    </w:p>
    <w:p w:rsidR="00A76235" w:rsidRPr="00B66A52" w:rsidRDefault="00A76235" w:rsidP="00EB07D2">
      <w:pPr>
        <w:ind w:firstLine="709"/>
        <w:jc w:val="both"/>
      </w:pPr>
      <w:r w:rsidRPr="00B66A52">
        <w:t>b) Denklik belgesi</w:t>
      </w:r>
    </w:p>
    <w:p w:rsidR="00A76235" w:rsidRPr="00B66A52" w:rsidRDefault="00A76235" w:rsidP="008446D3">
      <w:pPr>
        <w:ind w:firstLine="709"/>
        <w:jc w:val="both"/>
      </w:pPr>
      <w:r w:rsidRPr="00B66A52">
        <w:t xml:space="preserve">c) Not döküm belgesi (transkript) (tercüme edilmiş) </w:t>
      </w:r>
    </w:p>
    <w:p w:rsidR="00A76235" w:rsidRPr="00B66A52" w:rsidRDefault="00A76235" w:rsidP="008446D3">
      <w:pPr>
        <w:ind w:firstLine="709"/>
        <w:jc w:val="both"/>
      </w:pPr>
      <w:r w:rsidRPr="00B66A52">
        <w:t>d) Öğrenim meşruhatlı giriş vizeli pasaport örneği</w:t>
      </w:r>
    </w:p>
    <w:p w:rsidR="00A76235" w:rsidRPr="00B66A52" w:rsidRDefault="00A76235" w:rsidP="00EB07D2">
      <w:pPr>
        <w:ind w:firstLine="709"/>
        <w:jc w:val="both"/>
      </w:pPr>
      <w:r w:rsidRPr="00B66A52">
        <w:t>e) TÖMER sertifikası</w:t>
      </w:r>
    </w:p>
    <w:p w:rsidR="00A76235" w:rsidRPr="00B66A52" w:rsidRDefault="00A76235" w:rsidP="00EB07D2">
      <w:pPr>
        <w:ind w:firstLine="709"/>
        <w:jc w:val="both"/>
        <w:rPr>
          <w:color w:val="000000"/>
        </w:rPr>
      </w:pPr>
      <w:r w:rsidRPr="00B66A52">
        <w:t xml:space="preserve">f) Dil puanı (Türkçe dışında eğitim veren veya </w:t>
      </w:r>
      <w:r w:rsidRPr="00B66A52">
        <w:rPr>
          <w:color w:val="000000"/>
        </w:rPr>
        <w:t xml:space="preserve">eğitim dili dışında başkaca dil şartı arayan programlar için) </w:t>
      </w:r>
    </w:p>
    <w:p w:rsidR="00A76235" w:rsidRPr="00B66A52" w:rsidRDefault="00A76235" w:rsidP="008446D3">
      <w:pPr>
        <w:ind w:firstLine="709"/>
        <w:jc w:val="both"/>
      </w:pPr>
      <w:r w:rsidRPr="00B66A52">
        <w:t xml:space="preserve">Kesin kayıt esnasında aslını vermek suretiyle başvuruda bu evrakların sureti kabul edilebilir. </w:t>
      </w:r>
    </w:p>
    <w:p w:rsidR="00A76235" w:rsidRPr="00B66A52" w:rsidRDefault="00A76235" w:rsidP="008446D3">
      <w:pPr>
        <w:ind w:firstLine="709"/>
        <w:jc w:val="both"/>
        <w:rPr>
          <w:color w:val="000000"/>
        </w:rPr>
      </w:pPr>
      <w:r w:rsidRPr="00B66A52">
        <w:rPr>
          <w:color w:val="000000"/>
          <w:spacing w:val="1"/>
        </w:rPr>
        <w:t>(6</w:t>
      </w:r>
      <w:r w:rsidRPr="00B66A52">
        <w:rPr>
          <w:color w:val="000000"/>
        </w:rPr>
        <w:t xml:space="preserve">) EABD/EASD Başkanlığının gerekli görmesi halinde </w:t>
      </w:r>
      <w:r w:rsidRPr="00B66A52">
        <w:rPr>
          <w:color w:val="000000"/>
          <w:spacing w:val="2"/>
        </w:rPr>
        <w:t xml:space="preserve">EYK kararı ile </w:t>
      </w:r>
      <w:r w:rsidRPr="00B66A52">
        <w:rPr>
          <w:color w:val="000000"/>
        </w:rPr>
        <w:t xml:space="preserve">programa kabul edilen öğrencilere intibak programı uygulanabilir. </w:t>
      </w:r>
    </w:p>
    <w:p w:rsidR="00A76235" w:rsidRDefault="00A76235" w:rsidP="00E40B8C">
      <w:pPr>
        <w:ind w:firstLine="709"/>
        <w:jc w:val="both"/>
      </w:pPr>
      <w:r w:rsidRPr="00B66A52">
        <w:t>(7) Hükümet bursu ile başvuran adaylar, ilgili EABD/EASD Başkanlığının görüşü ve Enstitü Yönetim Kurulunun kararı ile uygun programa yerleştirilir.</w:t>
      </w:r>
    </w:p>
    <w:p w:rsidR="00A76235" w:rsidRDefault="00A76235" w:rsidP="00E40B8C">
      <w:pPr>
        <w:ind w:firstLine="709"/>
        <w:jc w:val="both"/>
      </w:pPr>
    </w:p>
    <w:p w:rsidR="00A76235" w:rsidRPr="00B66A52" w:rsidRDefault="00A76235" w:rsidP="00E40B8C">
      <w:pPr>
        <w:pStyle w:val="hlya-ibalk"/>
        <w:ind w:firstLine="709"/>
        <w:outlineLvl w:val="0"/>
      </w:pPr>
      <w:r w:rsidRPr="00B66A52">
        <w:t>Yatay Geçiş Yoluyla Öğrenci Kabulü</w:t>
      </w:r>
    </w:p>
    <w:p w:rsidR="00A76235" w:rsidRPr="00B66A52" w:rsidRDefault="00A76235" w:rsidP="008446D3">
      <w:pPr>
        <w:ind w:firstLine="709"/>
        <w:jc w:val="both"/>
      </w:pPr>
      <w:r w:rsidRPr="00B66A52">
        <w:rPr>
          <w:b/>
          <w:bCs/>
        </w:rPr>
        <w:t xml:space="preserve">MADDE 10- </w:t>
      </w:r>
      <w:r w:rsidRPr="00B66A52">
        <w:t>(1) Yalova Üniversitesi içerisindeki başka bir EABD/EASD’de veya başka bir yükseköğretim kurumunun eşdeğer eğitim veren lisansüstü programında; en az bir yarıyılı başarı ile tamamlamış ve genel not ortalaması Yüksek Lisans ve Doktora için en az 3.00 olan öğrenciler, EABD/EASD Başkanlığının önerisi ve EYK kararı ile Yalova Üniversitesi’nde yürütülen Yüksek Lisans ve Doktora programlarına aşağıda belirtilen koşullarla yatay geçiş yolu ile kabul edilebilirler:</w:t>
      </w:r>
    </w:p>
    <w:p w:rsidR="00A76235" w:rsidRPr="00B66A52" w:rsidRDefault="00A76235" w:rsidP="008446D3">
      <w:pPr>
        <w:ind w:firstLine="709"/>
        <w:jc w:val="both"/>
      </w:pPr>
      <w:r w:rsidRPr="00B66A52">
        <w:t>a) Öğrencinin devamsızlık sebebi de dâhil, başarısız olduğu bir dersinin bulunmaması, kaydolduğu tüm dersleri başarmış olması,</w:t>
      </w:r>
    </w:p>
    <w:p w:rsidR="00A76235" w:rsidRPr="00B66A52" w:rsidRDefault="00A76235" w:rsidP="008446D3">
      <w:pPr>
        <w:ind w:firstLine="709"/>
        <w:jc w:val="both"/>
      </w:pPr>
      <w:r w:rsidRPr="00B66A52">
        <w:t>b) Disiplin cezası almamış olması,</w:t>
      </w:r>
    </w:p>
    <w:p w:rsidR="00A76235" w:rsidRPr="00B66A52" w:rsidRDefault="00A76235" w:rsidP="008446D3">
      <w:pPr>
        <w:ind w:firstLine="709"/>
        <w:jc w:val="both"/>
      </w:pPr>
      <w:r w:rsidRPr="00B66A52">
        <w:t>c) Tezli Yüksek lisans programları için, 5. Maddede tezli yüksek lisans programları için öngörülen ALES ve yabancı dil şartını taşıması, tezsiz yüksek lisans programları için, 5. Maddede tezsiz yüksek lisans programları için öngörülen lisans mezuniyet not ortalaması şartını taşıması,</w:t>
      </w:r>
    </w:p>
    <w:p w:rsidR="00A76235" w:rsidRPr="00B66A52" w:rsidRDefault="00A76235" w:rsidP="008446D3">
      <w:pPr>
        <w:ind w:firstLine="709"/>
        <w:jc w:val="both"/>
      </w:pPr>
      <w:r w:rsidRPr="00B66A52">
        <w:t>d) Doktora/Sanatta Yeterlik programları için, 5. Maddede doktora programları için öngörülen ALES ve yabancı dil şartını taşıması gerekir.</w:t>
      </w:r>
    </w:p>
    <w:p w:rsidR="00A76235" w:rsidRPr="00B66A52" w:rsidRDefault="00A76235" w:rsidP="008446D3">
      <w:pPr>
        <w:ind w:firstLine="709"/>
        <w:jc w:val="both"/>
      </w:pPr>
      <w:r w:rsidRPr="00B66A52">
        <w:rPr>
          <w:color w:val="000000"/>
        </w:rPr>
        <w:t xml:space="preserve">e) Yatay geçiş yapacakları programın ilgili dönemdeki asgari ilan şartlarını taşıması gerekir. </w:t>
      </w:r>
    </w:p>
    <w:p w:rsidR="00A76235" w:rsidRPr="00B66A52" w:rsidRDefault="00A76235" w:rsidP="008446D3">
      <w:pPr>
        <w:ind w:firstLine="709"/>
        <w:jc w:val="both"/>
      </w:pPr>
      <w:r w:rsidRPr="00B66A52">
        <w:t xml:space="preserve">f) En az bir yarıyılı başarıyla tamamlamış öğrencinin yatay geçiş başvurusu, geçiş yapmak istediği EABD/EASD’nin uygun görüsü ve EYK’nın onayı ile kabul edilebilir. </w:t>
      </w:r>
      <w:r w:rsidRPr="00B66A52">
        <w:rPr>
          <w:color w:val="000000"/>
        </w:rPr>
        <w:t>Tezli ve tezsiz yüksek lisans programları arasında yatay geçiş başvurusu en geç iki yarıyıl sonunda yapılır.</w:t>
      </w:r>
    </w:p>
    <w:p w:rsidR="00A76235" w:rsidRPr="00B66A52" w:rsidRDefault="00A76235" w:rsidP="008446D3">
      <w:pPr>
        <w:ind w:firstLine="709"/>
        <w:jc w:val="both"/>
        <w:rPr>
          <w:color w:val="000000"/>
        </w:rPr>
      </w:pPr>
      <w:r w:rsidRPr="00B66A52">
        <w:rPr>
          <w:color w:val="000000"/>
        </w:rPr>
        <w:t>(2) Kayıtlı olduğu tezsiz programdan, aynı ismi taşıyan veya Enstitü Yönetim Kurulunca eşdeğerliği kabul edilen tezli programa geçiş yapan öğrencinin önceki programında geçirdiği süre, öğrenim süresi hesabına katılır. Öğrenci geçiş yaptığı programı tamamlamak için programın azami süresini aşamaz. Tezli yüksek lisans programına geçiş yapan öğrenci programın normal öğrenim süresini aşması halinde öğrenci katkı payını ödemekle yükümlüdür.</w:t>
      </w:r>
    </w:p>
    <w:p w:rsidR="00A76235" w:rsidRPr="00B66A52" w:rsidRDefault="00A76235" w:rsidP="008446D3">
      <w:pPr>
        <w:ind w:firstLine="709"/>
        <w:jc w:val="both"/>
      </w:pPr>
      <w:r w:rsidRPr="00B66A52">
        <w:rPr>
          <w:color w:val="000000"/>
        </w:rPr>
        <w:t>(3) Kayıtlı olduğu tezli programdan, aynı ismi taşıyan veya Enstitü Yönetim Kurulunca eşdeğerliği kabul edilen tezsiz programa geçiş yapan öğrencinin önceki programında geçirdiği süre, öğrenim süresi hesabına katılır. Öğrenci geçiş yaptığı programı tamamlamak için programın azami süresini aşamaz. Tezsiz yüksek lisans programına geçiş yapan öğrenci, ilgili programda alacağı ders ve uygulamalar için öngörülen öğrenim ücretini ödemekle yükümlüdür.</w:t>
      </w:r>
    </w:p>
    <w:p w:rsidR="00A76235" w:rsidRPr="00B66A52" w:rsidRDefault="00A76235" w:rsidP="008446D3">
      <w:pPr>
        <w:ind w:firstLine="709"/>
        <w:jc w:val="both"/>
      </w:pPr>
      <w:r w:rsidRPr="00B66A52">
        <w:t>(4) Yurtdışındaki bir üniversiteden yatay geçiş yapmak isteyen öğrencilerden T.C. uyruklu olanların bir üst (1. fıkra) bentte öngörülen koşulları taşıması gerekir.</w:t>
      </w:r>
    </w:p>
    <w:p w:rsidR="00A76235" w:rsidRPr="00B66A52" w:rsidRDefault="00A76235" w:rsidP="008446D3">
      <w:pPr>
        <w:ind w:firstLine="709"/>
        <w:jc w:val="both"/>
      </w:pPr>
      <w:r w:rsidRPr="00B66A52">
        <w:t>(5) Yüksek lisans programlarına yatay geçiş yapmak isteyen yabancı uyruklu öğrencilerde ALES puan şartı, yabancı dil şartı aranmaz, programın yürütüldüğü eğitim dilini bilmeleri şartı aranır. Bunun ne seviyede olacağına EABD/EASD Başkanlığı karar verir.</w:t>
      </w:r>
    </w:p>
    <w:p w:rsidR="00A76235" w:rsidRPr="00B66A52" w:rsidRDefault="00A76235" w:rsidP="008446D3">
      <w:pPr>
        <w:ind w:firstLine="709"/>
        <w:jc w:val="both"/>
      </w:pPr>
      <w:r w:rsidRPr="00B66A52">
        <w:t xml:space="preserve">(6) Doktora programına yatay geçiş yapmak isteyen yabancı uyruklu öğrencilerde ALES ve dil şartı aranmaz. Fakat öğrenim göreceği EABD/EASD Başkanlığına bağlı programın dilini C1 seviyesinde bilmek ve belgelemekle yükümlüdür. </w:t>
      </w:r>
    </w:p>
    <w:p w:rsidR="00A76235" w:rsidRPr="00B66A52" w:rsidRDefault="00A76235" w:rsidP="008446D3">
      <w:pPr>
        <w:ind w:firstLine="709"/>
        <w:jc w:val="both"/>
      </w:pPr>
      <w:r w:rsidRPr="00B66A52">
        <w:t>Başvuru için gerekli evraklar:</w:t>
      </w:r>
    </w:p>
    <w:p w:rsidR="00A76235" w:rsidRPr="00B66A52" w:rsidRDefault="00A76235" w:rsidP="008446D3">
      <w:pPr>
        <w:ind w:firstLine="709"/>
        <w:jc w:val="both"/>
      </w:pPr>
      <w:r w:rsidRPr="00B66A52">
        <w:t>a) Transkript (yüksek lisans için lisans, doktora için lisans ve yüksek lisans not dökümü),</w:t>
      </w:r>
    </w:p>
    <w:p w:rsidR="00A76235" w:rsidRPr="00B66A52" w:rsidRDefault="00A76235" w:rsidP="00EB07D2">
      <w:pPr>
        <w:ind w:firstLine="709"/>
        <w:jc w:val="both"/>
      </w:pPr>
      <w:r w:rsidRPr="00B66A52">
        <w:t>b) Ders planı, ders içerikleri ve kredilerini gösterir belge (ilgili yükseköğretim kurumunca onaylanmış olmalıdır),</w:t>
      </w:r>
    </w:p>
    <w:p w:rsidR="00A76235" w:rsidRPr="00B66A52" w:rsidRDefault="00A76235" w:rsidP="008446D3">
      <w:pPr>
        <w:ind w:firstLine="709"/>
        <w:jc w:val="both"/>
      </w:pPr>
      <w:r w:rsidRPr="00B66A52">
        <w:t>c) Kayıt olduğu tarihten itibaren kullandığı süreleri gösterir belge,</w:t>
      </w:r>
    </w:p>
    <w:p w:rsidR="00A76235" w:rsidRPr="00B66A52" w:rsidRDefault="00A76235" w:rsidP="008446D3">
      <w:pPr>
        <w:ind w:firstLine="709"/>
        <w:jc w:val="both"/>
      </w:pPr>
      <w:r w:rsidRPr="00B66A52">
        <w:t>d) Disiplin cezası almadığına dair belge,</w:t>
      </w:r>
    </w:p>
    <w:p w:rsidR="00A76235" w:rsidRPr="00B66A52" w:rsidRDefault="00A76235" w:rsidP="008446D3">
      <w:pPr>
        <w:ind w:firstLine="709"/>
        <w:jc w:val="both"/>
      </w:pPr>
      <w:r w:rsidRPr="00B66A52">
        <w:t>e) Son bir ay içinde alınmış öğrenci belgesi (yurtdışındaki üniversiteden alınmışsa, tasdikli tercümesi),</w:t>
      </w:r>
    </w:p>
    <w:p w:rsidR="00A76235" w:rsidRPr="00B66A52" w:rsidRDefault="00A76235" w:rsidP="008446D3">
      <w:pPr>
        <w:ind w:firstLine="709"/>
        <w:jc w:val="both"/>
      </w:pPr>
      <w:r w:rsidRPr="00B66A52">
        <w:t>f) Diploma veya mezuniyet belgesi, yurtdışında bulunan üniversitelerden alınmış ise denklik belgesi ile tercüme edilmiş tasdikli sureti,</w:t>
      </w:r>
    </w:p>
    <w:p w:rsidR="00A76235" w:rsidRPr="00B66A52" w:rsidRDefault="00A76235" w:rsidP="008446D3">
      <w:pPr>
        <w:ind w:firstLine="709"/>
        <w:jc w:val="both"/>
      </w:pPr>
      <w:r w:rsidRPr="00B66A52">
        <w:t xml:space="preserve">g) ALES Belgesi (Yabancı uyruklu öğrencilerde ve tezsiz yüksek lisans öğrencilerinde aranmaz), </w:t>
      </w:r>
    </w:p>
    <w:p w:rsidR="00A76235" w:rsidRPr="00B66A52" w:rsidRDefault="00A76235" w:rsidP="008446D3">
      <w:pPr>
        <w:ind w:firstLine="709"/>
        <w:jc w:val="both"/>
      </w:pPr>
      <w:r w:rsidRPr="00B66A52">
        <w:t xml:space="preserve">h) Yabancı Dil Belgesi (Yüksek lisans için yabancı dil koşulu arandığı takdirde istenir. Yabancı uyruklu lisansüstü öğrencileri için istenmez), </w:t>
      </w:r>
    </w:p>
    <w:p w:rsidR="00A76235" w:rsidRPr="00B66A52" w:rsidRDefault="00A76235" w:rsidP="008446D3">
      <w:pPr>
        <w:ind w:firstLine="709"/>
        <w:jc w:val="both"/>
      </w:pPr>
      <w:r>
        <w:t>ı</w:t>
      </w:r>
      <w:r w:rsidRPr="00B66A52">
        <w:t xml:space="preserve">) Yabancı Dil C1 sertifikası (Yabancı uyruklu öğrenciler için), </w:t>
      </w:r>
    </w:p>
    <w:p w:rsidR="00A76235" w:rsidRPr="00B66A52" w:rsidRDefault="00A76235" w:rsidP="008446D3">
      <w:pPr>
        <w:ind w:firstLine="709"/>
        <w:jc w:val="both"/>
      </w:pPr>
      <w:r>
        <w:t>i</w:t>
      </w:r>
      <w:r w:rsidRPr="00B66A52">
        <w:t xml:space="preserve">) Pasaport veya öğrenim meşruhatlı giriş vizeli pasaport örneği (Yabancı uyruklu öğrenciler için). </w:t>
      </w:r>
    </w:p>
    <w:p w:rsidR="00A76235" w:rsidRPr="00B66A52" w:rsidRDefault="00A76235" w:rsidP="00D15479">
      <w:pPr>
        <w:ind w:firstLine="709"/>
        <w:jc w:val="both"/>
      </w:pPr>
      <w:r w:rsidRPr="00B66A52">
        <w:t xml:space="preserve">(7) Yurt içi veya yurtdışındaki bir yükseköğretim kurumunun Uzaktan Eğitim Programlarından veya Yalova Üniversitesi Enstitüleri bünyesindeki Uzaktan Eğitim Programlarından tezli lisansüstü programlara yatay geçiş yapılamaz. </w:t>
      </w:r>
    </w:p>
    <w:p w:rsidR="00A76235" w:rsidRPr="00B66A52" w:rsidRDefault="00A76235" w:rsidP="008446D3">
      <w:pPr>
        <w:ind w:firstLine="709"/>
        <w:jc w:val="both"/>
      </w:pPr>
      <w:r w:rsidRPr="00B66A52">
        <w:t>(8) Tezsiz yüksek lisans programına</w:t>
      </w:r>
      <w:bookmarkStart w:id="2" w:name="_GoBack"/>
      <w:bookmarkEnd w:id="2"/>
      <w:r w:rsidRPr="00B66A52">
        <w:t xml:space="preserve"> devam edenler, tezli yüksek lisans programı için belirlenmiş olan asgari şartları yerine getirmek kaydıyla, tezli yüksek lisans programına geçiş yapabilirler. Bu durumda tezsiz yüksek lisans programında son yedi yılda alınan dersler EABD/EASD’nin önerisi ve EYK kararıyla tezli yüksek lisans programındaki derslerin yerine sayılır.</w:t>
      </w:r>
    </w:p>
    <w:p w:rsidR="00A76235" w:rsidRPr="00B66A52" w:rsidRDefault="00A76235" w:rsidP="008446D3">
      <w:pPr>
        <w:ind w:firstLine="709"/>
        <w:jc w:val="both"/>
      </w:pPr>
      <w:r w:rsidRPr="00B66A52">
        <w:t>(9) Yalova Üniversitesi fakültelerinde Araştırma Görevlisi kadrosuna veya Yüksek Öğretim Kanunu’nun 50/d maddesine göre Enstitü Araştırma Görevlisi kadrosuna atanıp başka bir Üniversitede Lisansüstü eğitim gören öğrenciler, ilgili EABD/EASD’nin önerisi ve EYK kararı ile başka herhangi bir şart ve "yatay geçiş" koşulları aranmaksızın yatay geçiş hakkı kazanırlar.</w:t>
      </w:r>
    </w:p>
    <w:p w:rsidR="00A76235" w:rsidRPr="00B66A52" w:rsidRDefault="00A76235" w:rsidP="004C30BE">
      <w:pPr>
        <w:ind w:firstLine="709"/>
        <w:jc w:val="both"/>
      </w:pPr>
      <w:r w:rsidRPr="00B66A52">
        <w:t>(10) Bulundukları EABD/EASD’de lisansüstü programı olmadığı için bir başka üniversitede öğrenim gören Araştırma Görevlisi statüsündeki öğrenciler, görev yaptıkları EABD’de lisansüstü program açılması durumunda, ilgili EABD/EASD’nin uygun görüşü ve EYK kararı ile başka herhangi bir şart ve "yatay geçiş" koşulları aranmaksızın yatay geçiş yapabilir.</w:t>
      </w:r>
    </w:p>
    <w:p w:rsidR="00A76235" w:rsidRDefault="00A76235" w:rsidP="008446D3">
      <w:pPr>
        <w:ind w:firstLine="709"/>
        <w:jc w:val="both"/>
      </w:pPr>
      <w:r w:rsidRPr="00B66A52">
        <w:t>(11) Yatay geçiş kontenjanları, EABD/EASD Başkanlığının önerisi ve EYK kararı ile belirlenir.</w:t>
      </w:r>
    </w:p>
    <w:p w:rsidR="00A76235" w:rsidRPr="00B66A52" w:rsidRDefault="00A76235" w:rsidP="008446D3">
      <w:pPr>
        <w:ind w:firstLine="709"/>
        <w:jc w:val="both"/>
      </w:pPr>
    </w:p>
    <w:p w:rsidR="00A76235" w:rsidRPr="00B66A52" w:rsidRDefault="00A76235" w:rsidP="008446D3">
      <w:pPr>
        <w:ind w:firstLine="709"/>
        <w:jc w:val="both"/>
      </w:pPr>
      <w:r w:rsidRPr="00B66A52">
        <w:t xml:space="preserve">(12) Başarı sıralaması, öğrencinin bulunduğu programdaki “Not Dökümü” (ağırlıklı genel not ortalaması) esas alınarak yapılır. </w:t>
      </w:r>
      <w:r w:rsidRPr="00B66A52">
        <w:rPr>
          <w:color w:val="000000"/>
        </w:rPr>
        <w:t>A</w:t>
      </w:r>
      <w:r w:rsidRPr="00B66A52">
        <w:rPr>
          <w:color w:val="000000"/>
          <w:spacing w:val="-4"/>
        </w:rPr>
        <w:t>y</w:t>
      </w:r>
      <w:r w:rsidRPr="00B66A52">
        <w:rPr>
          <w:color w:val="000000"/>
          <w:spacing w:val="1"/>
        </w:rPr>
        <w:t>r</w:t>
      </w:r>
      <w:r w:rsidRPr="00B66A52">
        <w:rPr>
          <w:color w:val="000000"/>
        </w:rPr>
        <w:t xml:space="preserve">ıca </w:t>
      </w:r>
      <w:r w:rsidRPr="00B66A52">
        <w:rPr>
          <w:color w:val="000000"/>
          <w:spacing w:val="1"/>
        </w:rPr>
        <w:t>ö</w:t>
      </w:r>
      <w:r w:rsidRPr="00B66A52">
        <w:rPr>
          <w:color w:val="000000"/>
          <w:spacing w:val="-1"/>
        </w:rPr>
        <w:t>ğ</w:t>
      </w:r>
      <w:r w:rsidRPr="00B66A52">
        <w:rPr>
          <w:color w:val="000000"/>
          <w:spacing w:val="1"/>
        </w:rPr>
        <w:t>r</w:t>
      </w:r>
      <w:r w:rsidRPr="00B66A52">
        <w:rPr>
          <w:color w:val="000000"/>
          <w:spacing w:val="3"/>
        </w:rPr>
        <w:t>e</w:t>
      </w:r>
      <w:r w:rsidRPr="00B66A52">
        <w:rPr>
          <w:color w:val="000000"/>
          <w:spacing w:val="-1"/>
        </w:rPr>
        <w:t>n</w:t>
      </w:r>
      <w:r w:rsidRPr="00B66A52">
        <w:rPr>
          <w:color w:val="000000"/>
        </w:rPr>
        <w:t>c</w:t>
      </w:r>
      <w:r w:rsidRPr="00B66A52">
        <w:rPr>
          <w:color w:val="000000"/>
          <w:spacing w:val="2"/>
        </w:rPr>
        <w:t>i</w:t>
      </w:r>
      <w:r w:rsidRPr="00B66A52">
        <w:rPr>
          <w:color w:val="000000"/>
          <w:spacing w:val="-1"/>
        </w:rPr>
        <w:t>n</w:t>
      </w:r>
      <w:r w:rsidRPr="00B66A52">
        <w:rPr>
          <w:color w:val="000000"/>
        </w:rPr>
        <w:t>i</w:t>
      </w:r>
      <w:r w:rsidRPr="00B66A52">
        <w:rPr>
          <w:color w:val="000000"/>
          <w:spacing w:val="-1"/>
        </w:rPr>
        <w:t>n</w:t>
      </w:r>
      <w:r w:rsidRPr="00B66A52">
        <w:rPr>
          <w:color w:val="000000"/>
        </w:rPr>
        <w:t xml:space="preserve">, </w:t>
      </w:r>
      <w:r w:rsidRPr="00B66A52">
        <w:rPr>
          <w:color w:val="000000"/>
          <w:spacing w:val="4"/>
        </w:rPr>
        <w:t>ö</w:t>
      </w:r>
      <w:r w:rsidRPr="00B66A52">
        <w:rPr>
          <w:color w:val="000000"/>
          <w:spacing w:val="-1"/>
        </w:rPr>
        <w:t>ğ</w:t>
      </w:r>
      <w:r w:rsidRPr="00B66A52">
        <w:rPr>
          <w:color w:val="000000"/>
          <w:spacing w:val="1"/>
        </w:rPr>
        <w:t>r</w:t>
      </w:r>
      <w:r w:rsidRPr="00B66A52">
        <w:rPr>
          <w:color w:val="000000"/>
        </w:rPr>
        <w:t>e</w:t>
      </w:r>
      <w:r w:rsidRPr="00B66A52">
        <w:rPr>
          <w:color w:val="000000"/>
          <w:spacing w:val="-1"/>
        </w:rPr>
        <w:t>n</w:t>
      </w:r>
      <w:r w:rsidRPr="00B66A52">
        <w:rPr>
          <w:color w:val="000000"/>
        </w:rPr>
        <w:t>ci</w:t>
      </w:r>
      <w:r w:rsidRPr="00B66A52">
        <w:rPr>
          <w:color w:val="000000"/>
          <w:spacing w:val="2"/>
        </w:rPr>
        <w:t>l</w:t>
      </w:r>
      <w:r w:rsidRPr="00B66A52">
        <w:rPr>
          <w:color w:val="000000"/>
        </w:rPr>
        <w:t xml:space="preserve">ik </w:t>
      </w:r>
      <w:r w:rsidRPr="00B66A52">
        <w:rPr>
          <w:color w:val="000000"/>
          <w:spacing w:val="-1"/>
        </w:rPr>
        <w:t>sü</w:t>
      </w:r>
      <w:r w:rsidRPr="00B66A52">
        <w:rPr>
          <w:color w:val="000000"/>
          <w:spacing w:val="1"/>
        </w:rPr>
        <w:t>r</w:t>
      </w:r>
      <w:r w:rsidRPr="00B66A52">
        <w:rPr>
          <w:color w:val="000000"/>
        </w:rPr>
        <w:t>e</w:t>
      </w:r>
      <w:r w:rsidRPr="00B66A52">
        <w:rPr>
          <w:color w:val="000000"/>
          <w:spacing w:val="2"/>
        </w:rPr>
        <w:t>s</w:t>
      </w:r>
      <w:r w:rsidRPr="00B66A52">
        <w:rPr>
          <w:color w:val="000000"/>
        </w:rPr>
        <w:t xml:space="preserve">i </w:t>
      </w:r>
      <w:r w:rsidRPr="00B66A52">
        <w:rPr>
          <w:color w:val="000000"/>
          <w:spacing w:val="1"/>
        </w:rPr>
        <w:t>d</w:t>
      </w:r>
      <w:r w:rsidRPr="00B66A52">
        <w:rPr>
          <w:color w:val="000000"/>
        </w:rPr>
        <w:t>i</w:t>
      </w:r>
      <w:r w:rsidRPr="00B66A52">
        <w:rPr>
          <w:color w:val="000000"/>
          <w:spacing w:val="1"/>
        </w:rPr>
        <w:t>k</w:t>
      </w:r>
      <w:r w:rsidRPr="00B66A52">
        <w:rPr>
          <w:color w:val="000000"/>
          <w:spacing w:val="-1"/>
        </w:rPr>
        <w:t>k</w:t>
      </w:r>
      <w:r w:rsidRPr="00B66A52">
        <w:rPr>
          <w:color w:val="000000"/>
        </w:rPr>
        <w:t>ate al</w:t>
      </w:r>
      <w:r w:rsidRPr="00B66A52">
        <w:rPr>
          <w:color w:val="000000"/>
          <w:spacing w:val="2"/>
        </w:rPr>
        <w:t>ı</w:t>
      </w:r>
      <w:r w:rsidRPr="00B66A52">
        <w:rPr>
          <w:color w:val="000000"/>
          <w:spacing w:val="-1"/>
        </w:rPr>
        <w:t>n</w:t>
      </w:r>
      <w:r w:rsidRPr="00B66A52">
        <w:rPr>
          <w:color w:val="000000"/>
          <w:spacing w:val="3"/>
        </w:rPr>
        <w:t>a</w:t>
      </w:r>
      <w:r w:rsidRPr="00B66A52">
        <w:rPr>
          <w:color w:val="000000"/>
          <w:spacing w:val="1"/>
        </w:rPr>
        <w:t>r</w:t>
      </w:r>
      <w:r w:rsidRPr="00B66A52">
        <w:rPr>
          <w:color w:val="000000"/>
        </w:rPr>
        <w:t>ak</w:t>
      </w:r>
      <w:r w:rsidRPr="00B66A52">
        <w:rPr>
          <w:color w:val="000000"/>
          <w:spacing w:val="1"/>
        </w:rPr>
        <w:t xml:space="preserve"> ö</w:t>
      </w:r>
      <w:r w:rsidRPr="00B66A52">
        <w:rPr>
          <w:color w:val="000000"/>
          <w:spacing w:val="-1"/>
        </w:rPr>
        <w:t>ğ</w:t>
      </w:r>
      <w:r w:rsidRPr="00B66A52">
        <w:rPr>
          <w:color w:val="000000"/>
          <w:spacing w:val="1"/>
        </w:rPr>
        <w:t>r</w:t>
      </w:r>
      <w:r w:rsidRPr="00B66A52">
        <w:rPr>
          <w:color w:val="000000"/>
        </w:rPr>
        <w:t>e</w:t>
      </w:r>
      <w:r w:rsidRPr="00B66A52">
        <w:rPr>
          <w:color w:val="000000"/>
          <w:spacing w:val="-1"/>
        </w:rPr>
        <w:t>n</w:t>
      </w:r>
      <w:r w:rsidRPr="00B66A52">
        <w:rPr>
          <w:color w:val="000000"/>
          <w:spacing w:val="2"/>
        </w:rPr>
        <w:t>i</w:t>
      </w:r>
      <w:r w:rsidRPr="00B66A52">
        <w:rPr>
          <w:color w:val="000000"/>
        </w:rPr>
        <w:t xml:space="preserve">m </w:t>
      </w:r>
      <w:r w:rsidRPr="00B66A52">
        <w:rPr>
          <w:color w:val="000000"/>
          <w:spacing w:val="2"/>
        </w:rPr>
        <w:t>s</w:t>
      </w:r>
      <w:r w:rsidRPr="00B66A52">
        <w:rPr>
          <w:color w:val="000000"/>
          <w:spacing w:val="-1"/>
        </w:rPr>
        <w:t>ü</w:t>
      </w:r>
      <w:r w:rsidRPr="00B66A52">
        <w:rPr>
          <w:color w:val="000000"/>
          <w:spacing w:val="1"/>
        </w:rPr>
        <w:t>r</w:t>
      </w:r>
      <w:r w:rsidRPr="00B66A52">
        <w:rPr>
          <w:color w:val="000000"/>
        </w:rPr>
        <w:t>e</w:t>
      </w:r>
      <w:r w:rsidRPr="00B66A52">
        <w:rPr>
          <w:color w:val="000000"/>
          <w:spacing w:val="-1"/>
        </w:rPr>
        <w:t>s</w:t>
      </w:r>
      <w:r w:rsidRPr="00B66A52">
        <w:rPr>
          <w:color w:val="000000"/>
        </w:rPr>
        <w:t>i, alac</w:t>
      </w:r>
      <w:r w:rsidRPr="00B66A52">
        <w:rPr>
          <w:color w:val="000000"/>
          <w:spacing w:val="3"/>
        </w:rPr>
        <w:t>a</w:t>
      </w:r>
      <w:r w:rsidRPr="00B66A52">
        <w:rPr>
          <w:color w:val="000000"/>
          <w:spacing w:val="-1"/>
        </w:rPr>
        <w:t>ğ</w:t>
      </w:r>
      <w:r w:rsidRPr="00B66A52">
        <w:rPr>
          <w:color w:val="000000"/>
        </w:rPr>
        <w:t xml:space="preserve">ı </w:t>
      </w:r>
      <w:r w:rsidRPr="00B66A52">
        <w:rPr>
          <w:color w:val="000000"/>
          <w:spacing w:val="3"/>
        </w:rPr>
        <w:t>z</w:t>
      </w:r>
      <w:r w:rsidRPr="00B66A52">
        <w:rPr>
          <w:color w:val="000000"/>
          <w:spacing w:val="1"/>
        </w:rPr>
        <w:t>or</w:t>
      </w:r>
      <w:r w:rsidRPr="00B66A52">
        <w:rPr>
          <w:color w:val="000000"/>
          <w:spacing w:val="-1"/>
        </w:rPr>
        <w:t>un</w:t>
      </w:r>
      <w:r w:rsidRPr="00B66A52">
        <w:rPr>
          <w:color w:val="000000"/>
          <w:spacing w:val="2"/>
        </w:rPr>
        <w:t>l</w:t>
      </w:r>
      <w:r w:rsidRPr="00B66A52">
        <w:rPr>
          <w:color w:val="000000"/>
        </w:rPr>
        <w:t>u</w:t>
      </w:r>
      <w:r w:rsidRPr="00B66A52">
        <w:rPr>
          <w:color w:val="000000"/>
          <w:spacing w:val="1"/>
        </w:rPr>
        <w:t xml:space="preserve"> d</w:t>
      </w:r>
      <w:r w:rsidRPr="00B66A52">
        <w:rPr>
          <w:color w:val="000000"/>
        </w:rPr>
        <w:t>e</w:t>
      </w:r>
      <w:r w:rsidRPr="00B66A52">
        <w:rPr>
          <w:color w:val="000000"/>
          <w:spacing w:val="1"/>
        </w:rPr>
        <w:t>r</w:t>
      </w:r>
      <w:r w:rsidRPr="00B66A52">
        <w:rPr>
          <w:color w:val="000000"/>
          <w:spacing w:val="-1"/>
        </w:rPr>
        <w:t>s</w:t>
      </w:r>
      <w:r w:rsidRPr="00B66A52">
        <w:rPr>
          <w:color w:val="000000"/>
        </w:rPr>
        <w:t xml:space="preserve">ler </w:t>
      </w:r>
      <w:r w:rsidRPr="00B66A52">
        <w:rPr>
          <w:color w:val="000000"/>
          <w:spacing w:val="-1"/>
        </w:rPr>
        <w:t>v</w:t>
      </w:r>
      <w:r w:rsidRPr="00B66A52">
        <w:rPr>
          <w:color w:val="000000"/>
        </w:rPr>
        <w:t xml:space="preserve">e </w:t>
      </w:r>
      <w:r w:rsidRPr="00B66A52">
        <w:rPr>
          <w:color w:val="000000"/>
          <w:spacing w:val="-1"/>
        </w:rPr>
        <w:t>mu</w:t>
      </w:r>
      <w:r w:rsidRPr="00B66A52">
        <w:rPr>
          <w:color w:val="000000"/>
          <w:spacing w:val="3"/>
        </w:rPr>
        <w:t>a</w:t>
      </w:r>
      <w:r w:rsidRPr="00B66A52">
        <w:rPr>
          <w:color w:val="000000"/>
          <w:spacing w:val="-1"/>
        </w:rPr>
        <w:t>f</w:t>
      </w:r>
      <w:r w:rsidRPr="00B66A52">
        <w:rPr>
          <w:color w:val="000000"/>
          <w:spacing w:val="2"/>
        </w:rPr>
        <w:t>i</w:t>
      </w:r>
      <w:r w:rsidRPr="00B66A52">
        <w:rPr>
          <w:color w:val="000000"/>
          <w:spacing w:val="-1"/>
        </w:rPr>
        <w:t>y</w:t>
      </w:r>
      <w:r w:rsidRPr="00B66A52">
        <w:rPr>
          <w:color w:val="000000"/>
        </w:rPr>
        <w:t xml:space="preserve">etler </w:t>
      </w:r>
      <w:r w:rsidRPr="00B66A52">
        <w:rPr>
          <w:color w:val="000000"/>
          <w:spacing w:val="1"/>
        </w:rPr>
        <w:t>E</w:t>
      </w:r>
      <w:r w:rsidRPr="00B66A52">
        <w:rPr>
          <w:color w:val="000000"/>
          <w:spacing w:val="-2"/>
        </w:rPr>
        <w:t>A</w:t>
      </w:r>
      <w:r w:rsidRPr="00B66A52">
        <w:rPr>
          <w:color w:val="000000"/>
          <w:spacing w:val="2"/>
        </w:rPr>
        <w:t>B</w:t>
      </w:r>
      <w:r w:rsidRPr="00B66A52">
        <w:rPr>
          <w:color w:val="000000"/>
        </w:rPr>
        <w:t>D</w:t>
      </w:r>
      <w:r w:rsidRPr="00B66A52">
        <w:rPr>
          <w:color w:val="000000"/>
          <w:spacing w:val="-5"/>
        </w:rPr>
        <w:t xml:space="preserve">/EASD </w:t>
      </w:r>
      <w:r w:rsidRPr="00B66A52">
        <w:rPr>
          <w:color w:val="000000"/>
          <w:spacing w:val="2"/>
        </w:rPr>
        <w:t>B</w:t>
      </w:r>
      <w:r w:rsidRPr="00B66A52">
        <w:rPr>
          <w:color w:val="000000"/>
        </w:rPr>
        <w:t>a</w:t>
      </w:r>
      <w:r w:rsidRPr="00B66A52">
        <w:rPr>
          <w:color w:val="000000"/>
          <w:spacing w:val="2"/>
        </w:rPr>
        <w:t>ş</w:t>
      </w:r>
      <w:r w:rsidRPr="00B66A52">
        <w:rPr>
          <w:color w:val="000000"/>
          <w:spacing w:val="-1"/>
        </w:rPr>
        <w:t>k</w:t>
      </w:r>
      <w:r w:rsidRPr="00B66A52">
        <w:rPr>
          <w:color w:val="000000"/>
          <w:spacing w:val="3"/>
        </w:rPr>
        <w:t>a</w:t>
      </w:r>
      <w:r w:rsidRPr="00B66A52">
        <w:rPr>
          <w:color w:val="000000"/>
          <w:spacing w:val="-1"/>
        </w:rPr>
        <w:t>n</w:t>
      </w:r>
      <w:r w:rsidRPr="00B66A52">
        <w:rPr>
          <w:color w:val="000000"/>
        </w:rPr>
        <w:t>l</w:t>
      </w:r>
      <w:r w:rsidRPr="00B66A52">
        <w:rPr>
          <w:color w:val="000000"/>
          <w:spacing w:val="2"/>
        </w:rPr>
        <w:t>ı</w:t>
      </w:r>
      <w:r w:rsidRPr="00B66A52">
        <w:rPr>
          <w:color w:val="000000"/>
          <w:spacing w:val="-1"/>
        </w:rPr>
        <w:t>ğ</w:t>
      </w:r>
      <w:r w:rsidRPr="00B66A52">
        <w:rPr>
          <w:color w:val="000000"/>
        </w:rPr>
        <w:t>ı ta</w:t>
      </w:r>
      <w:r w:rsidRPr="00B66A52">
        <w:rPr>
          <w:color w:val="000000"/>
          <w:spacing w:val="1"/>
        </w:rPr>
        <w:t>r</w:t>
      </w:r>
      <w:r w:rsidRPr="00B66A52">
        <w:rPr>
          <w:color w:val="000000"/>
          <w:spacing w:val="3"/>
        </w:rPr>
        <w:t>a</w:t>
      </w:r>
      <w:r w:rsidRPr="00B66A52">
        <w:rPr>
          <w:color w:val="000000"/>
          <w:spacing w:val="-1"/>
        </w:rPr>
        <w:t>f</w:t>
      </w:r>
      <w:r w:rsidRPr="00B66A52">
        <w:rPr>
          <w:color w:val="000000"/>
          <w:spacing w:val="2"/>
        </w:rPr>
        <w:t>ı</w:t>
      </w:r>
      <w:r w:rsidRPr="00B66A52">
        <w:rPr>
          <w:color w:val="000000"/>
          <w:spacing w:val="-1"/>
        </w:rPr>
        <w:t>n</w:t>
      </w:r>
      <w:r w:rsidRPr="00B66A52">
        <w:rPr>
          <w:color w:val="000000"/>
          <w:spacing w:val="1"/>
        </w:rPr>
        <w:t>d</w:t>
      </w:r>
      <w:r w:rsidRPr="00B66A52">
        <w:rPr>
          <w:color w:val="000000"/>
        </w:rPr>
        <w:t>an</w:t>
      </w:r>
      <w:r w:rsidRPr="00B66A52">
        <w:rPr>
          <w:color w:val="000000"/>
          <w:spacing w:val="1"/>
        </w:rPr>
        <w:t xml:space="preserve"> b</w:t>
      </w:r>
      <w:r w:rsidRPr="00B66A52">
        <w:rPr>
          <w:color w:val="000000"/>
        </w:rPr>
        <w:t>eli</w:t>
      </w:r>
      <w:r w:rsidRPr="00B66A52">
        <w:rPr>
          <w:color w:val="000000"/>
          <w:spacing w:val="1"/>
        </w:rPr>
        <w:t>r</w:t>
      </w:r>
      <w:r w:rsidRPr="00B66A52">
        <w:rPr>
          <w:color w:val="000000"/>
        </w:rPr>
        <w:t>le</w:t>
      </w:r>
      <w:r w:rsidRPr="00B66A52">
        <w:rPr>
          <w:color w:val="000000"/>
          <w:spacing w:val="-1"/>
        </w:rPr>
        <w:t>n</w:t>
      </w:r>
      <w:r w:rsidRPr="00B66A52">
        <w:rPr>
          <w:color w:val="000000"/>
        </w:rPr>
        <w:t xml:space="preserve">ir </w:t>
      </w:r>
      <w:r w:rsidRPr="00B66A52">
        <w:rPr>
          <w:color w:val="000000"/>
          <w:spacing w:val="-1"/>
        </w:rPr>
        <w:t>v</w:t>
      </w:r>
      <w:r w:rsidRPr="00B66A52">
        <w:rPr>
          <w:color w:val="000000"/>
        </w:rPr>
        <w:t xml:space="preserve">e </w:t>
      </w:r>
      <w:r w:rsidRPr="00B66A52">
        <w:rPr>
          <w:color w:val="000000"/>
          <w:spacing w:val="1"/>
        </w:rPr>
        <w:t>E</w:t>
      </w:r>
      <w:r w:rsidRPr="00B66A52">
        <w:rPr>
          <w:color w:val="000000"/>
        </w:rPr>
        <w:t>YK ta</w:t>
      </w:r>
      <w:r w:rsidRPr="00B66A52">
        <w:rPr>
          <w:color w:val="000000"/>
          <w:spacing w:val="1"/>
        </w:rPr>
        <w:t>r</w:t>
      </w:r>
      <w:r w:rsidRPr="00B66A52">
        <w:rPr>
          <w:color w:val="000000"/>
        </w:rPr>
        <w:t>a</w:t>
      </w:r>
      <w:r w:rsidRPr="00B66A52">
        <w:rPr>
          <w:color w:val="000000"/>
          <w:spacing w:val="-1"/>
        </w:rPr>
        <w:t>f</w:t>
      </w:r>
      <w:r w:rsidRPr="00B66A52">
        <w:rPr>
          <w:color w:val="000000"/>
          <w:spacing w:val="2"/>
        </w:rPr>
        <w:t>ı</w:t>
      </w:r>
      <w:r w:rsidRPr="00B66A52">
        <w:rPr>
          <w:color w:val="000000"/>
          <w:spacing w:val="-1"/>
        </w:rPr>
        <w:t>n</w:t>
      </w:r>
      <w:r w:rsidRPr="00B66A52">
        <w:rPr>
          <w:color w:val="000000"/>
          <w:spacing w:val="1"/>
        </w:rPr>
        <w:t>d</w:t>
      </w:r>
      <w:r w:rsidRPr="00B66A52">
        <w:rPr>
          <w:color w:val="000000"/>
        </w:rPr>
        <w:t xml:space="preserve">an </w:t>
      </w:r>
      <w:r w:rsidRPr="00B66A52">
        <w:rPr>
          <w:color w:val="000000"/>
          <w:spacing w:val="-1"/>
        </w:rPr>
        <w:t>k</w:t>
      </w:r>
      <w:r w:rsidRPr="00B66A52">
        <w:rPr>
          <w:color w:val="000000"/>
        </w:rPr>
        <w:t>a</w:t>
      </w:r>
      <w:r w:rsidRPr="00B66A52">
        <w:rPr>
          <w:color w:val="000000"/>
          <w:spacing w:val="1"/>
        </w:rPr>
        <w:t>r</w:t>
      </w:r>
      <w:r w:rsidRPr="00B66A52">
        <w:rPr>
          <w:color w:val="000000"/>
        </w:rPr>
        <w:t>a</w:t>
      </w:r>
      <w:r w:rsidRPr="00B66A52">
        <w:rPr>
          <w:color w:val="000000"/>
          <w:spacing w:val="1"/>
        </w:rPr>
        <w:t>r</w:t>
      </w:r>
      <w:r w:rsidRPr="00B66A52">
        <w:rPr>
          <w:color w:val="000000"/>
        </w:rPr>
        <w:t xml:space="preserve">a </w:t>
      </w:r>
      <w:r w:rsidRPr="00B66A52">
        <w:rPr>
          <w:color w:val="000000"/>
          <w:spacing w:val="1"/>
        </w:rPr>
        <w:t>b</w:t>
      </w:r>
      <w:r w:rsidRPr="00B66A52">
        <w:rPr>
          <w:color w:val="000000"/>
        </w:rPr>
        <w:t>a</w:t>
      </w:r>
      <w:r w:rsidRPr="00B66A52">
        <w:rPr>
          <w:color w:val="000000"/>
          <w:spacing w:val="-1"/>
        </w:rPr>
        <w:t>ğ</w:t>
      </w:r>
      <w:r w:rsidRPr="00B66A52">
        <w:rPr>
          <w:color w:val="000000"/>
        </w:rPr>
        <w:t>l</w:t>
      </w:r>
      <w:r w:rsidRPr="00B66A52">
        <w:rPr>
          <w:color w:val="000000"/>
          <w:spacing w:val="3"/>
        </w:rPr>
        <w:t>a</w:t>
      </w:r>
      <w:r w:rsidRPr="00B66A52">
        <w:rPr>
          <w:color w:val="000000"/>
          <w:spacing w:val="-1"/>
        </w:rPr>
        <w:t>n</w:t>
      </w:r>
      <w:r w:rsidRPr="00B66A52">
        <w:rPr>
          <w:color w:val="000000"/>
        </w:rPr>
        <w:t>ı</w:t>
      </w:r>
      <w:r w:rsidRPr="00B66A52">
        <w:rPr>
          <w:color w:val="000000"/>
          <w:spacing w:val="1"/>
        </w:rPr>
        <w:t>r</w:t>
      </w:r>
      <w:r w:rsidRPr="00B66A52">
        <w:rPr>
          <w:color w:val="000000"/>
        </w:rPr>
        <w:t>. Yat</w:t>
      </w:r>
      <w:r w:rsidRPr="00B66A52">
        <w:rPr>
          <w:color w:val="000000"/>
          <w:spacing w:val="3"/>
        </w:rPr>
        <w:t>a</w:t>
      </w:r>
      <w:r w:rsidRPr="00B66A52">
        <w:rPr>
          <w:color w:val="000000"/>
        </w:rPr>
        <w:t xml:space="preserve">y </w:t>
      </w:r>
      <w:r w:rsidRPr="00B66A52">
        <w:rPr>
          <w:color w:val="000000"/>
          <w:spacing w:val="-1"/>
        </w:rPr>
        <w:t>g</w:t>
      </w:r>
      <w:r w:rsidRPr="00B66A52">
        <w:rPr>
          <w:color w:val="000000"/>
        </w:rPr>
        <w:t xml:space="preserve">eçiş </w:t>
      </w:r>
      <w:r w:rsidRPr="00B66A52">
        <w:rPr>
          <w:color w:val="000000"/>
          <w:spacing w:val="2"/>
        </w:rPr>
        <w:t>i</w:t>
      </w:r>
      <w:r w:rsidRPr="00B66A52">
        <w:rPr>
          <w:color w:val="000000"/>
        </w:rPr>
        <w:t xml:space="preserve">çin </w:t>
      </w:r>
      <w:r w:rsidRPr="00B66A52">
        <w:rPr>
          <w:color w:val="000000"/>
          <w:spacing w:val="1"/>
        </w:rPr>
        <w:t>pro</w:t>
      </w:r>
      <w:r w:rsidRPr="00B66A52">
        <w:rPr>
          <w:color w:val="000000"/>
          <w:spacing w:val="-1"/>
        </w:rPr>
        <w:t>g</w:t>
      </w:r>
      <w:r w:rsidRPr="00B66A52">
        <w:rPr>
          <w:color w:val="000000"/>
          <w:spacing w:val="1"/>
        </w:rPr>
        <w:t>r</w:t>
      </w:r>
      <w:r w:rsidRPr="00B66A52">
        <w:rPr>
          <w:color w:val="000000"/>
          <w:spacing w:val="3"/>
        </w:rPr>
        <w:t>a</w:t>
      </w:r>
      <w:r w:rsidRPr="00B66A52">
        <w:rPr>
          <w:color w:val="000000"/>
          <w:spacing w:val="-4"/>
        </w:rPr>
        <w:t>m</w:t>
      </w:r>
      <w:r w:rsidRPr="00B66A52">
        <w:rPr>
          <w:color w:val="000000"/>
          <w:spacing w:val="1"/>
        </w:rPr>
        <w:t>d</w:t>
      </w:r>
      <w:r w:rsidRPr="00B66A52">
        <w:rPr>
          <w:color w:val="000000"/>
        </w:rPr>
        <w:t>a a</w:t>
      </w:r>
      <w:r w:rsidRPr="00B66A52">
        <w:rPr>
          <w:color w:val="000000"/>
          <w:spacing w:val="2"/>
        </w:rPr>
        <w:t>l</w:t>
      </w:r>
      <w:r w:rsidRPr="00B66A52">
        <w:rPr>
          <w:color w:val="000000"/>
          <w:spacing w:val="-4"/>
        </w:rPr>
        <w:t>m</w:t>
      </w:r>
      <w:r w:rsidRPr="00B66A52">
        <w:rPr>
          <w:color w:val="000000"/>
          <w:spacing w:val="3"/>
        </w:rPr>
        <w:t>a</w:t>
      </w:r>
      <w:r w:rsidRPr="00B66A52">
        <w:rPr>
          <w:color w:val="000000"/>
          <w:spacing w:val="-1"/>
        </w:rPr>
        <w:t>s</w:t>
      </w:r>
      <w:r w:rsidRPr="00B66A52">
        <w:rPr>
          <w:color w:val="000000"/>
        </w:rPr>
        <w:t xml:space="preserve">ı </w:t>
      </w:r>
      <w:r w:rsidRPr="00B66A52">
        <w:rPr>
          <w:color w:val="000000"/>
          <w:spacing w:val="-1"/>
        </w:rPr>
        <w:t>g</w:t>
      </w:r>
      <w:r w:rsidRPr="00B66A52">
        <w:rPr>
          <w:color w:val="000000"/>
        </w:rPr>
        <w:t>e</w:t>
      </w:r>
      <w:r w:rsidRPr="00B66A52">
        <w:rPr>
          <w:color w:val="000000"/>
          <w:spacing w:val="1"/>
        </w:rPr>
        <w:t>r</w:t>
      </w:r>
      <w:r w:rsidRPr="00B66A52">
        <w:rPr>
          <w:color w:val="000000"/>
          <w:spacing w:val="3"/>
        </w:rPr>
        <w:t>e</w:t>
      </w:r>
      <w:r w:rsidRPr="00B66A52">
        <w:rPr>
          <w:color w:val="000000"/>
          <w:spacing w:val="-1"/>
        </w:rPr>
        <w:t>k</w:t>
      </w:r>
      <w:r w:rsidRPr="00B66A52">
        <w:rPr>
          <w:color w:val="000000"/>
        </w:rPr>
        <w:t>e</w:t>
      </w:r>
      <w:r w:rsidRPr="00B66A52">
        <w:rPr>
          <w:color w:val="000000"/>
          <w:spacing w:val="1"/>
        </w:rPr>
        <w:t>n</w:t>
      </w:r>
      <w:r w:rsidRPr="00B66A52">
        <w:rPr>
          <w:color w:val="000000"/>
        </w:rPr>
        <w:t xml:space="preserve">, </w:t>
      </w:r>
      <w:r w:rsidRPr="00B66A52">
        <w:rPr>
          <w:color w:val="000000"/>
          <w:spacing w:val="-1"/>
        </w:rPr>
        <w:t>mu</w:t>
      </w:r>
      <w:r w:rsidRPr="00B66A52">
        <w:rPr>
          <w:color w:val="000000"/>
          <w:spacing w:val="3"/>
        </w:rPr>
        <w:t>a</w:t>
      </w:r>
      <w:r w:rsidRPr="00B66A52">
        <w:rPr>
          <w:color w:val="000000"/>
        </w:rPr>
        <w:t xml:space="preserve">f </w:t>
      </w:r>
      <w:r w:rsidRPr="00B66A52">
        <w:rPr>
          <w:color w:val="000000"/>
          <w:spacing w:val="1"/>
        </w:rPr>
        <w:t>o</w:t>
      </w:r>
      <w:r w:rsidRPr="00B66A52">
        <w:rPr>
          <w:color w:val="000000"/>
          <w:spacing w:val="2"/>
        </w:rPr>
        <w:t>l</w:t>
      </w:r>
      <w:r w:rsidRPr="00B66A52">
        <w:rPr>
          <w:color w:val="000000"/>
          <w:spacing w:val="-1"/>
        </w:rPr>
        <w:t>m</w:t>
      </w:r>
      <w:r w:rsidRPr="00B66A52">
        <w:rPr>
          <w:color w:val="000000"/>
        </w:rPr>
        <w:t>a</w:t>
      </w:r>
      <w:r w:rsidRPr="00B66A52">
        <w:rPr>
          <w:color w:val="000000"/>
          <w:spacing w:val="1"/>
        </w:rPr>
        <w:t>d</w:t>
      </w:r>
      <w:r w:rsidRPr="00B66A52">
        <w:rPr>
          <w:color w:val="000000"/>
        </w:rPr>
        <w:t>ı</w:t>
      </w:r>
      <w:r w:rsidRPr="00B66A52">
        <w:rPr>
          <w:color w:val="000000"/>
          <w:spacing w:val="-1"/>
        </w:rPr>
        <w:t>ğ</w:t>
      </w:r>
      <w:r w:rsidRPr="00B66A52">
        <w:rPr>
          <w:color w:val="000000"/>
        </w:rPr>
        <w:t xml:space="preserve">ı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 xml:space="preserve">ler </w:t>
      </w:r>
      <w:r w:rsidRPr="00B66A52">
        <w:rPr>
          <w:color w:val="000000"/>
          <w:spacing w:val="1"/>
        </w:rPr>
        <w:t>b</w:t>
      </w:r>
      <w:r w:rsidRPr="00B66A52">
        <w:rPr>
          <w:color w:val="000000"/>
          <w:spacing w:val="-1"/>
        </w:rPr>
        <w:t>u</w:t>
      </w:r>
      <w:r w:rsidRPr="00B66A52">
        <w:rPr>
          <w:color w:val="000000"/>
          <w:spacing w:val="2"/>
        </w:rPr>
        <w:t>l</w:t>
      </w:r>
      <w:r w:rsidRPr="00B66A52">
        <w:rPr>
          <w:color w:val="000000"/>
          <w:spacing w:val="1"/>
        </w:rPr>
        <w:t>u</w:t>
      </w:r>
      <w:r w:rsidRPr="00B66A52">
        <w:rPr>
          <w:color w:val="000000"/>
          <w:spacing w:val="-1"/>
        </w:rPr>
        <w:t>n</w:t>
      </w:r>
      <w:r w:rsidRPr="00B66A52">
        <w:rPr>
          <w:color w:val="000000"/>
          <w:spacing w:val="1"/>
        </w:rPr>
        <w:t>d</w:t>
      </w:r>
      <w:r w:rsidRPr="00B66A52">
        <w:rPr>
          <w:color w:val="000000"/>
          <w:spacing w:val="-1"/>
        </w:rPr>
        <w:t>u</w:t>
      </w:r>
      <w:r w:rsidRPr="00B66A52">
        <w:rPr>
          <w:color w:val="000000"/>
          <w:spacing w:val="1"/>
        </w:rPr>
        <w:t>ğ</w:t>
      </w:r>
      <w:r w:rsidRPr="00B66A52">
        <w:rPr>
          <w:color w:val="000000"/>
        </w:rPr>
        <w:t>u t</w:t>
      </w:r>
      <w:r w:rsidRPr="00B66A52">
        <w:rPr>
          <w:color w:val="000000"/>
          <w:spacing w:val="3"/>
        </w:rPr>
        <w:t>a</w:t>
      </w:r>
      <w:r w:rsidRPr="00B66A52">
        <w:rPr>
          <w:color w:val="000000"/>
          <w:spacing w:val="-1"/>
        </w:rPr>
        <w:t>k</w:t>
      </w:r>
      <w:r w:rsidRPr="00B66A52">
        <w:rPr>
          <w:color w:val="000000"/>
          <w:spacing w:val="1"/>
        </w:rPr>
        <w:t>d</w:t>
      </w:r>
      <w:r w:rsidRPr="00B66A52">
        <w:rPr>
          <w:color w:val="000000"/>
        </w:rPr>
        <w:t>i</w:t>
      </w:r>
      <w:r w:rsidRPr="00B66A52">
        <w:rPr>
          <w:color w:val="000000"/>
          <w:spacing w:val="1"/>
        </w:rPr>
        <w:t>rd</w:t>
      </w:r>
      <w:r w:rsidRPr="00B66A52">
        <w:rPr>
          <w:color w:val="000000"/>
        </w:rPr>
        <w:t xml:space="preserve">e, </w:t>
      </w:r>
      <w:r w:rsidRPr="00B66A52">
        <w:rPr>
          <w:color w:val="000000"/>
          <w:spacing w:val="1"/>
        </w:rPr>
        <w:t>ö</w:t>
      </w:r>
      <w:r w:rsidRPr="00B66A52">
        <w:rPr>
          <w:color w:val="000000"/>
          <w:spacing w:val="-1"/>
        </w:rPr>
        <w:t>ğ</w:t>
      </w:r>
      <w:r w:rsidRPr="00B66A52">
        <w:rPr>
          <w:color w:val="000000"/>
          <w:spacing w:val="1"/>
        </w:rPr>
        <w:t>r</w:t>
      </w:r>
      <w:r w:rsidRPr="00B66A52">
        <w:rPr>
          <w:color w:val="000000"/>
        </w:rPr>
        <w:t>e</w:t>
      </w:r>
      <w:r w:rsidRPr="00B66A52">
        <w:rPr>
          <w:color w:val="000000"/>
          <w:spacing w:val="-1"/>
        </w:rPr>
        <w:t>n</w:t>
      </w:r>
      <w:r w:rsidRPr="00B66A52">
        <w:rPr>
          <w:color w:val="000000"/>
        </w:rPr>
        <w:t xml:space="preserve">ci </w:t>
      </w:r>
      <w:r w:rsidRPr="00B66A52">
        <w:rPr>
          <w:color w:val="000000"/>
          <w:spacing w:val="1"/>
        </w:rPr>
        <w:t>d</w:t>
      </w:r>
      <w:r w:rsidRPr="00B66A52">
        <w:rPr>
          <w:color w:val="000000"/>
        </w:rPr>
        <w:t>e</w:t>
      </w:r>
      <w:r w:rsidRPr="00B66A52">
        <w:rPr>
          <w:color w:val="000000"/>
          <w:spacing w:val="1"/>
        </w:rPr>
        <w:t>r</w:t>
      </w:r>
      <w:r w:rsidRPr="00B66A52">
        <w:rPr>
          <w:color w:val="000000"/>
        </w:rPr>
        <w:t xml:space="preserve">s </w:t>
      </w:r>
      <w:r w:rsidRPr="00B66A52">
        <w:rPr>
          <w:color w:val="000000"/>
          <w:spacing w:val="-1"/>
        </w:rPr>
        <w:t>k</w:t>
      </w:r>
      <w:r w:rsidRPr="00B66A52">
        <w:rPr>
          <w:color w:val="000000"/>
          <w:spacing w:val="1"/>
        </w:rPr>
        <w:t>r</w:t>
      </w:r>
      <w:r w:rsidRPr="00B66A52">
        <w:rPr>
          <w:color w:val="000000"/>
        </w:rPr>
        <w:t>e</w:t>
      </w:r>
      <w:r w:rsidRPr="00B66A52">
        <w:rPr>
          <w:color w:val="000000"/>
          <w:spacing w:val="1"/>
        </w:rPr>
        <w:t>d</w:t>
      </w:r>
      <w:r w:rsidRPr="00B66A52">
        <w:rPr>
          <w:color w:val="000000"/>
        </w:rPr>
        <w:t>i</w:t>
      </w:r>
      <w:r w:rsidRPr="00B66A52">
        <w:rPr>
          <w:color w:val="000000"/>
          <w:spacing w:val="-1"/>
        </w:rPr>
        <w:t>s</w:t>
      </w:r>
      <w:r w:rsidRPr="00B66A52">
        <w:rPr>
          <w:color w:val="000000"/>
        </w:rPr>
        <w:t>i</w:t>
      </w:r>
      <w:r w:rsidRPr="00B66A52">
        <w:rPr>
          <w:color w:val="000000"/>
          <w:spacing w:val="-1"/>
        </w:rPr>
        <w:t>n</w:t>
      </w:r>
      <w:r w:rsidRPr="00B66A52">
        <w:rPr>
          <w:color w:val="000000"/>
        </w:rPr>
        <w:t>i t</w:t>
      </w:r>
      <w:r w:rsidRPr="00B66A52">
        <w:rPr>
          <w:color w:val="000000"/>
          <w:spacing w:val="3"/>
        </w:rPr>
        <w:t>a</w:t>
      </w:r>
      <w:r w:rsidRPr="00B66A52">
        <w:rPr>
          <w:color w:val="000000"/>
          <w:spacing w:val="-1"/>
        </w:rPr>
        <w:t>m</w:t>
      </w:r>
      <w:r w:rsidRPr="00B66A52">
        <w:rPr>
          <w:color w:val="000000"/>
          <w:spacing w:val="3"/>
        </w:rPr>
        <w:t>a</w:t>
      </w:r>
      <w:r w:rsidRPr="00B66A52">
        <w:rPr>
          <w:color w:val="000000"/>
          <w:spacing w:val="-1"/>
        </w:rPr>
        <w:t>m</w:t>
      </w:r>
      <w:r w:rsidRPr="00B66A52">
        <w:rPr>
          <w:color w:val="000000"/>
        </w:rPr>
        <w:t>l</w:t>
      </w:r>
      <w:r w:rsidRPr="00B66A52">
        <w:rPr>
          <w:color w:val="000000"/>
          <w:spacing w:val="3"/>
        </w:rPr>
        <w:t>a</w:t>
      </w:r>
      <w:r w:rsidRPr="00B66A52">
        <w:rPr>
          <w:color w:val="000000"/>
          <w:spacing w:val="-1"/>
        </w:rPr>
        <w:t>m</w:t>
      </w:r>
      <w:r w:rsidRPr="00B66A52">
        <w:rPr>
          <w:color w:val="000000"/>
        </w:rPr>
        <w:t>ak z</w:t>
      </w:r>
      <w:r w:rsidRPr="00B66A52">
        <w:rPr>
          <w:color w:val="000000"/>
          <w:spacing w:val="1"/>
        </w:rPr>
        <w:t>oru</w:t>
      </w:r>
      <w:r w:rsidRPr="00B66A52">
        <w:rPr>
          <w:color w:val="000000"/>
          <w:spacing w:val="-1"/>
        </w:rPr>
        <w:t>n</w:t>
      </w:r>
      <w:r w:rsidRPr="00B66A52">
        <w:rPr>
          <w:color w:val="000000"/>
          <w:spacing w:val="1"/>
        </w:rPr>
        <w:t>d</w:t>
      </w:r>
      <w:r w:rsidRPr="00B66A52">
        <w:rPr>
          <w:color w:val="000000"/>
        </w:rPr>
        <w:t>a</w:t>
      </w:r>
      <w:r w:rsidRPr="00B66A52">
        <w:rPr>
          <w:color w:val="000000"/>
          <w:spacing w:val="1"/>
        </w:rPr>
        <w:t>d</w:t>
      </w:r>
      <w:r w:rsidRPr="00B66A52">
        <w:rPr>
          <w:color w:val="000000"/>
        </w:rPr>
        <w:t>ı</w:t>
      </w:r>
      <w:r w:rsidRPr="00B66A52">
        <w:rPr>
          <w:color w:val="000000"/>
          <w:spacing w:val="1"/>
        </w:rPr>
        <w:t>r</w:t>
      </w:r>
      <w:r w:rsidRPr="00B66A52">
        <w:rPr>
          <w:color w:val="000000"/>
        </w:rPr>
        <w:t>.</w:t>
      </w:r>
    </w:p>
    <w:p w:rsidR="00A76235" w:rsidRPr="00B66A52" w:rsidRDefault="00A76235" w:rsidP="008446D3">
      <w:pPr>
        <w:ind w:firstLine="709"/>
        <w:jc w:val="both"/>
      </w:pPr>
      <w:r w:rsidRPr="00B66A52">
        <w:t>(13) Yatay geçiş başvurusu kabul edilen bir öğrenci, kabul edildiği yarıyılın katkı payını veya öğrenim ücretini ödeyerek, yatay geçiş ve kayıt işlemini tamamlar.</w:t>
      </w:r>
    </w:p>
    <w:p w:rsidR="00A76235" w:rsidRPr="00B66A52" w:rsidRDefault="00A76235" w:rsidP="008446D3">
      <w:pPr>
        <w:ind w:firstLine="709"/>
        <w:jc w:val="both"/>
      </w:pPr>
      <w:r w:rsidRPr="00B66A52">
        <w:rPr>
          <w:color w:val="000000"/>
          <w:spacing w:val="1"/>
        </w:rPr>
        <w:t xml:space="preserve">(14) </w:t>
      </w:r>
      <w:r w:rsidRPr="00B66A52">
        <w:rPr>
          <w:color w:val="000000"/>
          <w:spacing w:val="-4"/>
        </w:rPr>
        <w:t>Y</w:t>
      </w:r>
      <w:r w:rsidRPr="00B66A52">
        <w:rPr>
          <w:color w:val="000000"/>
          <w:spacing w:val="3"/>
        </w:rPr>
        <w:t>a</w:t>
      </w:r>
      <w:r w:rsidRPr="00B66A52">
        <w:rPr>
          <w:color w:val="000000"/>
        </w:rPr>
        <w:t>t</w:t>
      </w:r>
      <w:r w:rsidRPr="00B66A52">
        <w:rPr>
          <w:color w:val="000000"/>
          <w:spacing w:val="3"/>
        </w:rPr>
        <w:t>a</w:t>
      </w:r>
      <w:r w:rsidRPr="00B66A52">
        <w:rPr>
          <w:color w:val="000000"/>
        </w:rPr>
        <w:t xml:space="preserve">y </w:t>
      </w:r>
      <w:r w:rsidRPr="00B66A52">
        <w:rPr>
          <w:color w:val="000000"/>
          <w:spacing w:val="-1"/>
        </w:rPr>
        <w:t>g</w:t>
      </w:r>
      <w:r w:rsidRPr="00B66A52">
        <w:rPr>
          <w:color w:val="000000"/>
        </w:rPr>
        <w:t>e</w:t>
      </w:r>
      <w:r w:rsidRPr="00B66A52">
        <w:rPr>
          <w:color w:val="000000"/>
          <w:spacing w:val="3"/>
        </w:rPr>
        <w:t>ç</w:t>
      </w:r>
      <w:r w:rsidRPr="00B66A52">
        <w:rPr>
          <w:color w:val="000000"/>
        </w:rPr>
        <w:t xml:space="preserve">iş </w:t>
      </w:r>
      <w:r w:rsidRPr="00B66A52">
        <w:rPr>
          <w:color w:val="000000"/>
          <w:spacing w:val="1"/>
        </w:rPr>
        <w:t>b</w:t>
      </w:r>
      <w:r w:rsidRPr="00B66A52">
        <w:rPr>
          <w:color w:val="000000"/>
          <w:spacing w:val="3"/>
        </w:rPr>
        <w:t>a</w:t>
      </w:r>
      <w:r w:rsidRPr="00B66A52">
        <w:rPr>
          <w:color w:val="000000"/>
          <w:spacing w:val="-1"/>
        </w:rPr>
        <w:t>ş</w:t>
      </w:r>
      <w:r w:rsidRPr="00B66A52">
        <w:rPr>
          <w:color w:val="000000"/>
          <w:spacing w:val="1"/>
        </w:rPr>
        <w:t>v</w:t>
      </w:r>
      <w:r w:rsidRPr="00B66A52">
        <w:rPr>
          <w:color w:val="000000"/>
          <w:spacing w:val="-1"/>
        </w:rPr>
        <w:t>u</w:t>
      </w:r>
      <w:r w:rsidRPr="00B66A52">
        <w:rPr>
          <w:color w:val="000000"/>
          <w:spacing w:val="1"/>
        </w:rPr>
        <w:t>ru</w:t>
      </w:r>
      <w:r w:rsidRPr="00B66A52">
        <w:rPr>
          <w:color w:val="000000"/>
          <w:spacing w:val="-1"/>
        </w:rPr>
        <w:t>s</w:t>
      </w:r>
      <w:r w:rsidRPr="00B66A52">
        <w:rPr>
          <w:color w:val="000000"/>
        </w:rPr>
        <w:t xml:space="preserve">u </w:t>
      </w:r>
      <w:r w:rsidRPr="00B66A52">
        <w:rPr>
          <w:color w:val="000000"/>
          <w:spacing w:val="-1"/>
        </w:rPr>
        <w:t>k</w:t>
      </w:r>
      <w:r w:rsidRPr="00B66A52">
        <w:rPr>
          <w:color w:val="000000"/>
          <w:spacing w:val="3"/>
        </w:rPr>
        <w:t>a</w:t>
      </w:r>
      <w:r w:rsidRPr="00B66A52">
        <w:rPr>
          <w:color w:val="000000"/>
          <w:spacing w:val="1"/>
        </w:rPr>
        <w:t>b</w:t>
      </w:r>
      <w:r w:rsidRPr="00B66A52">
        <w:rPr>
          <w:color w:val="000000"/>
          <w:spacing w:val="-1"/>
        </w:rPr>
        <w:t>u</w:t>
      </w:r>
      <w:r w:rsidRPr="00B66A52">
        <w:rPr>
          <w:color w:val="000000"/>
        </w:rPr>
        <w:t>l e</w:t>
      </w:r>
      <w:r w:rsidRPr="00B66A52">
        <w:rPr>
          <w:color w:val="000000"/>
          <w:spacing w:val="1"/>
        </w:rPr>
        <w:t>d</w:t>
      </w:r>
      <w:r w:rsidRPr="00B66A52">
        <w:rPr>
          <w:color w:val="000000"/>
        </w:rPr>
        <w:t>il</w:t>
      </w:r>
      <w:r w:rsidRPr="00B66A52">
        <w:rPr>
          <w:color w:val="000000"/>
          <w:spacing w:val="3"/>
        </w:rPr>
        <w:t>e</w:t>
      </w:r>
      <w:r w:rsidRPr="00B66A52">
        <w:rPr>
          <w:color w:val="000000"/>
        </w:rPr>
        <w:t xml:space="preserve">n </w:t>
      </w:r>
      <w:r w:rsidRPr="00B66A52">
        <w:rPr>
          <w:color w:val="000000"/>
          <w:spacing w:val="1"/>
        </w:rPr>
        <w:t>ö</w:t>
      </w:r>
      <w:r w:rsidRPr="00B66A52">
        <w:rPr>
          <w:color w:val="000000"/>
          <w:spacing w:val="-1"/>
        </w:rPr>
        <w:t>ğ</w:t>
      </w:r>
      <w:r w:rsidRPr="00B66A52">
        <w:rPr>
          <w:color w:val="000000"/>
          <w:spacing w:val="1"/>
        </w:rPr>
        <w:t>r</w:t>
      </w:r>
      <w:r w:rsidRPr="00B66A52">
        <w:rPr>
          <w:color w:val="000000"/>
          <w:spacing w:val="3"/>
        </w:rPr>
        <w:t>e</w:t>
      </w:r>
      <w:r w:rsidRPr="00B66A52">
        <w:rPr>
          <w:color w:val="000000"/>
          <w:spacing w:val="-1"/>
        </w:rPr>
        <w:t>n</w:t>
      </w:r>
      <w:r w:rsidRPr="00B66A52">
        <w:rPr>
          <w:color w:val="000000"/>
        </w:rPr>
        <w:t xml:space="preserve">ciye, </w:t>
      </w:r>
      <w:r w:rsidRPr="00B66A52">
        <w:rPr>
          <w:color w:val="000000"/>
          <w:spacing w:val="1"/>
        </w:rPr>
        <w:t>d</w:t>
      </w:r>
      <w:r w:rsidRPr="00B66A52">
        <w:rPr>
          <w:color w:val="000000"/>
        </w:rPr>
        <w:t>e</w:t>
      </w:r>
      <w:r w:rsidRPr="00B66A52">
        <w:rPr>
          <w:color w:val="000000"/>
          <w:spacing w:val="1"/>
        </w:rPr>
        <w:t>r</w:t>
      </w:r>
      <w:r w:rsidRPr="00B66A52">
        <w:rPr>
          <w:color w:val="000000"/>
        </w:rPr>
        <w:t xml:space="preserve">s </w:t>
      </w:r>
      <w:r w:rsidRPr="00B66A52">
        <w:rPr>
          <w:color w:val="000000"/>
          <w:spacing w:val="-1"/>
        </w:rPr>
        <w:t>k</w:t>
      </w:r>
      <w:r w:rsidRPr="00B66A52">
        <w:rPr>
          <w:color w:val="000000"/>
          <w:spacing w:val="1"/>
        </w:rPr>
        <w:t>r</w:t>
      </w:r>
      <w:r w:rsidRPr="00B66A52">
        <w:rPr>
          <w:color w:val="000000"/>
        </w:rPr>
        <w:t>e</w:t>
      </w:r>
      <w:r w:rsidRPr="00B66A52">
        <w:rPr>
          <w:color w:val="000000"/>
          <w:spacing w:val="1"/>
        </w:rPr>
        <w:t>d</w:t>
      </w:r>
      <w:r w:rsidRPr="00B66A52">
        <w:rPr>
          <w:color w:val="000000"/>
          <w:spacing w:val="2"/>
        </w:rPr>
        <w:t>i</w:t>
      </w:r>
      <w:r w:rsidRPr="00B66A52">
        <w:rPr>
          <w:color w:val="000000"/>
          <w:spacing w:val="-1"/>
        </w:rPr>
        <w:t>s</w:t>
      </w:r>
      <w:r w:rsidRPr="00B66A52">
        <w:rPr>
          <w:color w:val="000000"/>
        </w:rPr>
        <w:t>i</w:t>
      </w:r>
      <w:r w:rsidRPr="00B66A52">
        <w:rPr>
          <w:color w:val="000000"/>
          <w:spacing w:val="-1"/>
        </w:rPr>
        <w:t>n</w:t>
      </w:r>
      <w:r w:rsidRPr="00B66A52">
        <w:rPr>
          <w:color w:val="000000"/>
        </w:rPr>
        <w:t xml:space="preserve">i </w:t>
      </w:r>
      <w:r w:rsidRPr="00B66A52">
        <w:rPr>
          <w:color w:val="000000"/>
          <w:spacing w:val="1"/>
        </w:rPr>
        <w:t>do</w:t>
      </w:r>
      <w:r w:rsidRPr="00B66A52">
        <w:rPr>
          <w:color w:val="000000"/>
        </w:rPr>
        <w:t>l</w:t>
      </w:r>
      <w:r w:rsidRPr="00B66A52">
        <w:rPr>
          <w:color w:val="000000"/>
          <w:spacing w:val="1"/>
        </w:rPr>
        <w:t>d</w:t>
      </w:r>
      <w:r w:rsidRPr="00B66A52">
        <w:rPr>
          <w:color w:val="000000"/>
          <w:spacing w:val="-1"/>
        </w:rPr>
        <w:t>u</w:t>
      </w:r>
      <w:r w:rsidRPr="00B66A52">
        <w:rPr>
          <w:color w:val="000000"/>
          <w:spacing w:val="3"/>
        </w:rPr>
        <w:t>r</w:t>
      </w:r>
      <w:r w:rsidRPr="00B66A52">
        <w:rPr>
          <w:color w:val="000000"/>
          <w:spacing w:val="-1"/>
        </w:rPr>
        <w:t>mu</w:t>
      </w:r>
      <w:r w:rsidRPr="00B66A52">
        <w:rPr>
          <w:color w:val="000000"/>
        </w:rPr>
        <w:t xml:space="preserve">ş </w:t>
      </w:r>
      <w:r w:rsidRPr="00B66A52">
        <w:rPr>
          <w:color w:val="000000"/>
          <w:spacing w:val="1"/>
        </w:rPr>
        <w:t>o</w:t>
      </w:r>
      <w:r w:rsidRPr="00B66A52">
        <w:rPr>
          <w:color w:val="000000"/>
        </w:rPr>
        <w:t>l</w:t>
      </w:r>
      <w:r w:rsidRPr="00B66A52">
        <w:rPr>
          <w:color w:val="000000"/>
          <w:spacing w:val="-1"/>
        </w:rPr>
        <w:t>s</w:t>
      </w:r>
      <w:r w:rsidRPr="00B66A52">
        <w:rPr>
          <w:color w:val="000000"/>
        </w:rPr>
        <w:t xml:space="preserve">a </w:t>
      </w:r>
      <w:r w:rsidRPr="00B66A52">
        <w:rPr>
          <w:color w:val="000000"/>
          <w:spacing w:val="1"/>
        </w:rPr>
        <w:t>d</w:t>
      </w:r>
      <w:r w:rsidRPr="00B66A52">
        <w:rPr>
          <w:color w:val="000000"/>
        </w:rPr>
        <w:t xml:space="preserve">a </w:t>
      </w:r>
      <w:r w:rsidRPr="00B66A52">
        <w:rPr>
          <w:color w:val="000000"/>
          <w:spacing w:val="3"/>
        </w:rPr>
        <w:t>E</w:t>
      </w:r>
      <w:r w:rsidRPr="00B66A52">
        <w:rPr>
          <w:color w:val="000000"/>
          <w:spacing w:val="-2"/>
        </w:rPr>
        <w:t>A</w:t>
      </w:r>
      <w:r w:rsidRPr="00B66A52">
        <w:rPr>
          <w:color w:val="000000"/>
          <w:spacing w:val="2"/>
        </w:rPr>
        <w:t>B</w:t>
      </w:r>
      <w:r w:rsidRPr="00B66A52">
        <w:rPr>
          <w:color w:val="000000"/>
          <w:spacing w:val="3"/>
        </w:rPr>
        <w:t>D</w:t>
      </w:r>
      <w:r w:rsidRPr="00B66A52">
        <w:rPr>
          <w:color w:val="000000"/>
          <w:spacing w:val="-5"/>
        </w:rPr>
        <w:t xml:space="preserve">/EASD </w:t>
      </w:r>
      <w:r w:rsidRPr="00B66A52">
        <w:rPr>
          <w:color w:val="000000"/>
          <w:spacing w:val="-1"/>
        </w:rPr>
        <w:t xml:space="preserve">Başkanlığının </w:t>
      </w:r>
      <w:r w:rsidRPr="00B66A52">
        <w:rPr>
          <w:color w:val="000000"/>
        </w:rPr>
        <w:t>t</w:t>
      </w:r>
      <w:r w:rsidRPr="00B66A52">
        <w:rPr>
          <w:color w:val="000000"/>
          <w:spacing w:val="3"/>
        </w:rPr>
        <w:t>e</w:t>
      </w:r>
      <w:r w:rsidRPr="00B66A52">
        <w:rPr>
          <w:color w:val="000000"/>
          <w:spacing w:val="-1"/>
        </w:rPr>
        <w:t>k</w:t>
      </w:r>
      <w:r w:rsidRPr="00B66A52">
        <w:rPr>
          <w:color w:val="000000"/>
        </w:rPr>
        <w:t>l</w:t>
      </w:r>
      <w:r w:rsidRPr="00B66A52">
        <w:rPr>
          <w:color w:val="000000"/>
          <w:spacing w:val="2"/>
        </w:rPr>
        <w:t>i</w:t>
      </w:r>
      <w:r w:rsidRPr="00B66A52">
        <w:rPr>
          <w:color w:val="000000"/>
          <w:spacing w:val="-1"/>
        </w:rPr>
        <w:t>f</w:t>
      </w:r>
      <w:r w:rsidRPr="00B66A52">
        <w:rPr>
          <w:color w:val="000000"/>
        </w:rPr>
        <w:t xml:space="preserve">i </w:t>
      </w:r>
      <w:r w:rsidRPr="00B66A52">
        <w:rPr>
          <w:color w:val="000000"/>
          <w:spacing w:val="-1"/>
        </w:rPr>
        <w:t>v</w:t>
      </w:r>
      <w:r w:rsidRPr="00B66A52">
        <w:rPr>
          <w:color w:val="000000"/>
        </w:rPr>
        <w:t>e</w:t>
      </w:r>
      <w:r w:rsidRPr="00B66A52">
        <w:rPr>
          <w:color w:val="000000"/>
          <w:spacing w:val="1"/>
        </w:rPr>
        <w:t xml:space="preserve"> E</w:t>
      </w:r>
      <w:r w:rsidRPr="00B66A52">
        <w:rPr>
          <w:color w:val="000000"/>
        </w:rPr>
        <w:t xml:space="preserve">YK </w:t>
      </w:r>
      <w:r w:rsidRPr="00B66A52">
        <w:rPr>
          <w:color w:val="000000"/>
          <w:spacing w:val="-1"/>
        </w:rPr>
        <w:t>k</w:t>
      </w:r>
      <w:r w:rsidRPr="00B66A52">
        <w:rPr>
          <w:color w:val="000000"/>
        </w:rPr>
        <w:t>a</w:t>
      </w:r>
      <w:r w:rsidRPr="00B66A52">
        <w:rPr>
          <w:color w:val="000000"/>
          <w:spacing w:val="1"/>
        </w:rPr>
        <w:t>r</w:t>
      </w:r>
      <w:r w:rsidRPr="00B66A52">
        <w:rPr>
          <w:color w:val="000000"/>
        </w:rPr>
        <w:t>a</w:t>
      </w:r>
      <w:r w:rsidRPr="00B66A52">
        <w:rPr>
          <w:color w:val="000000"/>
          <w:spacing w:val="1"/>
        </w:rPr>
        <w:t>r</w:t>
      </w:r>
      <w:r w:rsidRPr="00B66A52">
        <w:rPr>
          <w:color w:val="000000"/>
        </w:rPr>
        <w:t>ı ile</w:t>
      </w:r>
      <w:r w:rsidRPr="00B66A52">
        <w:rPr>
          <w:color w:val="000000"/>
          <w:spacing w:val="-1"/>
        </w:rPr>
        <w:t xml:space="preserve"> f</w:t>
      </w:r>
      <w:r w:rsidRPr="00B66A52">
        <w:rPr>
          <w:color w:val="000000"/>
        </w:rPr>
        <w:t xml:space="preserve">azladan </w:t>
      </w:r>
      <w:r w:rsidRPr="00B66A52">
        <w:rPr>
          <w:color w:val="000000"/>
          <w:spacing w:val="1"/>
        </w:rPr>
        <w:t>d</w:t>
      </w:r>
      <w:r w:rsidRPr="00B66A52">
        <w:rPr>
          <w:color w:val="000000"/>
        </w:rPr>
        <w:t>e</w:t>
      </w:r>
      <w:r w:rsidRPr="00B66A52">
        <w:rPr>
          <w:color w:val="000000"/>
          <w:spacing w:val="1"/>
        </w:rPr>
        <w:t>r</w:t>
      </w:r>
      <w:r w:rsidRPr="00B66A52">
        <w:rPr>
          <w:color w:val="000000"/>
        </w:rPr>
        <w:t xml:space="preserve">s </w:t>
      </w:r>
      <w:r w:rsidRPr="00B66A52">
        <w:rPr>
          <w:color w:val="000000"/>
          <w:spacing w:val="1"/>
        </w:rPr>
        <w:t>verilebilir</w:t>
      </w:r>
      <w:r w:rsidRPr="00B66A52">
        <w:rPr>
          <w:color w:val="000000"/>
        </w:rPr>
        <w:t xml:space="preserve">. </w:t>
      </w:r>
      <w:r w:rsidRPr="00B66A52">
        <w:rPr>
          <w:color w:val="000000"/>
          <w:spacing w:val="-2"/>
        </w:rPr>
        <w:t>A</w:t>
      </w:r>
      <w:r w:rsidRPr="00B66A52">
        <w:rPr>
          <w:color w:val="000000"/>
          <w:spacing w:val="1"/>
        </w:rPr>
        <w:t>n</w:t>
      </w:r>
      <w:r w:rsidRPr="00B66A52">
        <w:rPr>
          <w:color w:val="000000"/>
        </w:rPr>
        <w:t>ca</w:t>
      </w:r>
      <w:r w:rsidRPr="00B66A52">
        <w:rPr>
          <w:color w:val="000000"/>
          <w:spacing w:val="-1"/>
        </w:rPr>
        <w:t>k</w:t>
      </w:r>
      <w:r w:rsidRPr="00B66A52">
        <w:rPr>
          <w:color w:val="000000"/>
        </w:rPr>
        <w:t xml:space="preserve">, </w:t>
      </w:r>
      <w:r w:rsidRPr="00B66A52">
        <w:rPr>
          <w:color w:val="000000"/>
          <w:spacing w:val="-2"/>
        </w:rPr>
        <w:t>a</w:t>
      </w:r>
      <w:r w:rsidRPr="00B66A52">
        <w:rPr>
          <w:color w:val="000000"/>
          <w:spacing w:val="1"/>
        </w:rPr>
        <w:t>r</w:t>
      </w:r>
      <w:r w:rsidRPr="00B66A52">
        <w:rPr>
          <w:color w:val="000000"/>
        </w:rPr>
        <w:t>a</w:t>
      </w:r>
      <w:r w:rsidRPr="00B66A52">
        <w:rPr>
          <w:color w:val="000000"/>
          <w:spacing w:val="-1"/>
        </w:rPr>
        <w:t>ş</w:t>
      </w:r>
      <w:r w:rsidRPr="00B66A52">
        <w:rPr>
          <w:color w:val="000000"/>
        </w:rPr>
        <w:t>tı</w:t>
      </w:r>
      <w:r w:rsidRPr="00B66A52">
        <w:rPr>
          <w:color w:val="000000"/>
          <w:spacing w:val="3"/>
        </w:rPr>
        <w:t>r</w:t>
      </w:r>
      <w:r w:rsidRPr="00B66A52">
        <w:rPr>
          <w:color w:val="000000"/>
          <w:spacing w:val="-1"/>
        </w:rPr>
        <w:t>m</w:t>
      </w:r>
      <w:r w:rsidRPr="00B66A52">
        <w:rPr>
          <w:color w:val="000000"/>
        </w:rPr>
        <w:t>a g</w:t>
      </w:r>
      <w:r w:rsidRPr="00B66A52">
        <w:rPr>
          <w:color w:val="000000"/>
          <w:spacing w:val="1"/>
        </w:rPr>
        <w:t>ör</w:t>
      </w:r>
      <w:r w:rsidRPr="00B66A52">
        <w:rPr>
          <w:color w:val="000000"/>
        </w:rPr>
        <w:t>e</w:t>
      </w:r>
      <w:r w:rsidRPr="00B66A52">
        <w:rPr>
          <w:color w:val="000000"/>
          <w:spacing w:val="-1"/>
        </w:rPr>
        <w:t>v</w:t>
      </w:r>
      <w:r w:rsidRPr="00B66A52">
        <w:rPr>
          <w:color w:val="000000"/>
        </w:rPr>
        <w:t>li</w:t>
      </w:r>
      <w:r w:rsidRPr="00B66A52">
        <w:rPr>
          <w:color w:val="000000"/>
          <w:spacing w:val="2"/>
        </w:rPr>
        <w:t>s</w:t>
      </w:r>
      <w:r w:rsidRPr="00B66A52">
        <w:rPr>
          <w:color w:val="000000"/>
        </w:rPr>
        <w:t xml:space="preserve">i </w:t>
      </w:r>
      <w:r w:rsidRPr="00B66A52">
        <w:rPr>
          <w:color w:val="000000"/>
          <w:spacing w:val="-1"/>
        </w:rPr>
        <w:t>k</w:t>
      </w:r>
      <w:r w:rsidRPr="00B66A52">
        <w:rPr>
          <w:color w:val="000000"/>
        </w:rPr>
        <w:t>a</w:t>
      </w:r>
      <w:r w:rsidRPr="00B66A52">
        <w:rPr>
          <w:color w:val="000000"/>
          <w:spacing w:val="1"/>
        </w:rPr>
        <w:t>dro</w:t>
      </w:r>
      <w:r w:rsidRPr="00B66A52">
        <w:rPr>
          <w:color w:val="000000"/>
          <w:spacing w:val="-1"/>
        </w:rPr>
        <w:t>sun</w:t>
      </w:r>
      <w:r w:rsidRPr="00B66A52">
        <w:rPr>
          <w:color w:val="000000"/>
          <w:spacing w:val="1"/>
        </w:rPr>
        <w:t>d</w:t>
      </w:r>
      <w:r w:rsidRPr="00B66A52">
        <w:rPr>
          <w:color w:val="000000"/>
        </w:rPr>
        <w:t xml:space="preserve">a </w:t>
      </w:r>
      <w:r w:rsidRPr="00B66A52">
        <w:rPr>
          <w:color w:val="000000"/>
          <w:spacing w:val="1"/>
        </w:rPr>
        <w:t>b</w:t>
      </w:r>
      <w:r w:rsidRPr="00B66A52">
        <w:rPr>
          <w:color w:val="000000"/>
          <w:spacing w:val="-1"/>
        </w:rPr>
        <w:t>u</w:t>
      </w:r>
      <w:r w:rsidRPr="00B66A52">
        <w:rPr>
          <w:color w:val="000000"/>
          <w:spacing w:val="2"/>
        </w:rPr>
        <w:t>l</w:t>
      </w:r>
      <w:r w:rsidRPr="00B66A52">
        <w:rPr>
          <w:color w:val="000000"/>
          <w:spacing w:val="1"/>
        </w:rPr>
        <w:t>u</w:t>
      </w:r>
      <w:r w:rsidRPr="00B66A52">
        <w:rPr>
          <w:color w:val="000000"/>
          <w:spacing w:val="-1"/>
        </w:rPr>
        <w:t>n</w:t>
      </w:r>
      <w:r w:rsidRPr="00B66A52">
        <w:rPr>
          <w:color w:val="000000"/>
        </w:rPr>
        <w:t>a</w:t>
      </w:r>
      <w:r w:rsidRPr="00B66A52">
        <w:rPr>
          <w:color w:val="000000"/>
          <w:spacing w:val="1"/>
        </w:rPr>
        <w:t>n</w:t>
      </w:r>
      <w:r w:rsidRPr="00B66A52">
        <w:rPr>
          <w:color w:val="000000"/>
        </w:rPr>
        <w:t>la</w:t>
      </w:r>
      <w:r w:rsidRPr="00B66A52">
        <w:rPr>
          <w:color w:val="000000"/>
          <w:spacing w:val="1"/>
        </w:rPr>
        <w:t>r</w:t>
      </w:r>
      <w:r w:rsidRPr="00B66A52">
        <w:rPr>
          <w:color w:val="000000"/>
        </w:rPr>
        <w:t xml:space="preserve">a </w:t>
      </w:r>
      <w:r w:rsidRPr="00B66A52">
        <w:rPr>
          <w:color w:val="000000"/>
          <w:spacing w:val="-1"/>
        </w:rPr>
        <w:t>f</w:t>
      </w:r>
      <w:r w:rsidRPr="00B66A52">
        <w:rPr>
          <w:color w:val="000000"/>
        </w:rPr>
        <w:t>azla</w:t>
      </w:r>
      <w:r w:rsidRPr="00B66A52">
        <w:rPr>
          <w:color w:val="000000"/>
          <w:spacing w:val="1"/>
        </w:rPr>
        <w:t>d</w:t>
      </w:r>
      <w:r w:rsidRPr="00B66A52">
        <w:rPr>
          <w:color w:val="000000"/>
        </w:rPr>
        <w:t xml:space="preserve">an </w:t>
      </w:r>
      <w:r w:rsidRPr="00B66A52">
        <w:rPr>
          <w:color w:val="000000"/>
          <w:spacing w:val="4"/>
        </w:rPr>
        <w:t>d</w:t>
      </w:r>
      <w:r w:rsidRPr="00B66A52">
        <w:rPr>
          <w:color w:val="000000"/>
        </w:rPr>
        <w:t>e</w:t>
      </w:r>
      <w:r w:rsidRPr="00B66A52">
        <w:rPr>
          <w:color w:val="000000"/>
          <w:spacing w:val="1"/>
        </w:rPr>
        <w:t>r</w:t>
      </w:r>
      <w:r w:rsidRPr="00B66A52">
        <w:rPr>
          <w:color w:val="000000"/>
        </w:rPr>
        <w:t xml:space="preserve">s </w:t>
      </w:r>
      <w:r w:rsidRPr="00B66A52">
        <w:rPr>
          <w:color w:val="000000"/>
          <w:spacing w:val="-1"/>
        </w:rPr>
        <w:t>v</w:t>
      </w:r>
      <w:r w:rsidRPr="00B66A52">
        <w:rPr>
          <w:color w:val="000000"/>
        </w:rPr>
        <w:t>e</w:t>
      </w:r>
      <w:r w:rsidRPr="00B66A52">
        <w:rPr>
          <w:color w:val="000000"/>
          <w:spacing w:val="1"/>
        </w:rPr>
        <w:t>r</w:t>
      </w:r>
      <w:r w:rsidRPr="00B66A52">
        <w:rPr>
          <w:color w:val="000000"/>
        </w:rPr>
        <w:t>i</w:t>
      </w:r>
      <w:r w:rsidRPr="00B66A52">
        <w:rPr>
          <w:color w:val="000000"/>
          <w:spacing w:val="2"/>
        </w:rPr>
        <w:t>l</w:t>
      </w:r>
      <w:r w:rsidRPr="00B66A52">
        <w:rPr>
          <w:color w:val="000000"/>
          <w:spacing w:val="-1"/>
        </w:rPr>
        <w:t>m</w:t>
      </w:r>
      <w:r w:rsidRPr="00B66A52">
        <w:rPr>
          <w:color w:val="000000"/>
        </w:rPr>
        <w:t xml:space="preserve">ez. </w:t>
      </w:r>
    </w:p>
    <w:p w:rsidR="00A76235" w:rsidRPr="00B66A52" w:rsidRDefault="00A76235" w:rsidP="008446D3">
      <w:pPr>
        <w:ind w:firstLine="709"/>
        <w:jc w:val="both"/>
      </w:pPr>
      <w:r w:rsidRPr="00B66A52">
        <w:rPr>
          <w:color w:val="000000"/>
        </w:rPr>
        <w:t xml:space="preserve">(15) Herhangi bir yüksek lisans programında öğrenim gören öğrencilerin, bütünleşik doktora programına yatay geçiş yapabilmeleri için ilgili EABD/EASD Başkanlığının bütünleşik doktora programına giriş için belirlediği şartları sağlamış olmaları gerekir. Yatay geçiş kabulü ilgili EABD/EASD Başkanlığının önerisi ve EYK kararı ile kesinleşir. Bu öğrencilere, lisans derecesi ile kabul edilen öğrencilere tanınan süreler tanınır. </w:t>
      </w:r>
    </w:p>
    <w:p w:rsidR="00A76235" w:rsidRPr="00B66A52" w:rsidRDefault="00A76235" w:rsidP="008446D3">
      <w:pPr>
        <w:ind w:firstLine="709"/>
        <w:jc w:val="both"/>
      </w:pPr>
      <w:r w:rsidRPr="00B66A52">
        <w:rPr>
          <w:color w:val="000000"/>
        </w:rPr>
        <w:t>(16) Bütünleşik doktora programına kabul edilmiş, en az yedi dersini başarı ile tamamlamış ve ağırlıklı genel not ortalaması en az 3.00 olan öğrenciler, aynı EASD/EASD’da ki yüksek lisans programına geçiş yapabilirler. Bu öğrencilerin, geçiş yapmak istedikleri programın giriş şartlarını sağlamış olması gerekir. Öğrenci aynı EASB/EASD’da ki yüksek lisans programına geçebilmek için bir dilekçe ile Enstitüye başvurur. Öğrencinin yüksek lisans programlarına geçişi, EYK kararı ile gerçekleşir.</w:t>
      </w:r>
    </w:p>
    <w:p w:rsidR="00A76235" w:rsidRPr="00B66A52" w:rsidRDefault="00A76235" w:rsidP="008446D3">
      <w:pPr>
        <w:ind w:firstLine="709"/>
        <w:jc w:val="both"/>
      </w:pPr>
      <w:r w:rsidRPr="00B66A52">
        <w:t>(17) Yüksek Lisans programlarına yatay geçişleri kabul edilen öğrenciler, kabul edildikleri tarih itibariyle, son yedi yıl içinde aldıkları ve başarılı oldukları dersleri saydırmak için müracaat edebilir.</w:t>
      </w:r>
    </w:p>
    <w:p w:rsidR="00A76235" w:rsidRPr="00B66A52" w:rsidRDefault="00A76235" w:rsidP="00BA1AAF">
      <w:pPr>
        <w:ind w:firstLine="709"/>
        <w:jc w:val="both"/>
      </w:pPr>
      <w:r w:rsidRPr="00B66A52">
        <w:t xml:space="preserve">(18) Doktora programlarına yatay geçişleri kabul edilen öğrenciler, kabul edildikleri tarih itibariyle, son yedi yıl içinde aldıkları ve başarılı oldukları dersler ile son yedi yıl içinde başarılı oldukları yeterlilik sınavını saydırmak için müracaat edebilir. </w:t>
      </w:r>
    </w:p>
    <w:p w:rsidR="00A76235" w:rsidRDefault="00A76235" w:rsidP="008446D3">
      <w:pPr>
        <w:pStyle w:val="hlya-balk"/>
        <w:ind w:firstLine="709"/>
        <w:outlineLvl w:val="0"/>
      </w:pPr>
    </w:p>
    <w:p w:rsidR="00A76235" w:rsidRPr="00B66A52" w:rsidRDefault="00A76235" w:rsidP="008446D3">
      <w:pPr>
        <w:pStyle w:val="hlya-balk"/>
        <w:ind w:firstLine="709"/>
        <w:outlineLvl w:val="0"/>
      </w:pPr>
      <w:r w:rsidRPr="00B66A52">
        <w:t>DÖRDÜNCÜ BÖLÜM</w:t>
      </w:r>
    </w:p>
    <w:p w:rsidR="00A76235" w:rsidRPr="00B66A52" w:rsidRDefault="00A76235" w:rsidP="00BA1AAF">
      <w:pPr>
        <w:pStyle w:val="hlya-ibalk"/>
        <w:ind w:firstLine="709"/>
        <w:jc w:val="center"/>
      </w:pPr>
      <w:r w:rsidRPr="00B66A52">
        <w:t>Yeni Ders Önerisi, Öğretim Dili, Ders Seçme, Değiştirme, Ders Kaydı, Danışman Onayı, Derslerin Açılması, Derslere Görevlendirme</w:t>
      </w:r>
    </w:p>
    <w:p w:rsidR="00A76235" w:rsidRPr="00B66A52" w:rsidRDefault="00A76235" w:rsidP="008446D3">
      <w:pPr>
        <w:pStyle w:val="hlya-ibalk"/>
        <w:ind w:firstLine="709"/>
        <w:jc w:val="both"/>
        <w:outlineLvl w:val="0"/>
      </w:pPr>
      <w:r w:rsidRPr="00B66A52">
        <w:t>Yeni Ders Önerisi, Öğretim Dili</w:t>
      </w:r>
    </w:p>
    <w:p w:rsidR="00A76235" w:rsidRPr="00B66A52" w:rsidRDefault="00A76235" w:rsidP="00E40B8C">
      <w:pPr>
        <w:autoSpaceDE w:val="0"/>
        <w:autoSpaceDN w:val="0"/>
        <w:adjustRightInd w:val="0"/>
        <w:ind w:firstLine="709"/>
        <w:jc w:val="both"/>
        <w:outlineLvl w:val="0"/>
        <w:rPr>
          <w:color w:val="000000"/>
        </w:rPr>
      </w:pPr>
      <w:r w:rsidRPr="00B66A52">
        <w:rPr>
          <w:b/>
          <w:bCs/>
        </w:rPr>
        <w:t>MADDE 11</w:t>
      </w:r>
      <w:r w:rsidRPr="00B66A52">
        <w:t xml:space="preserve">- </w:t>
      </w:r>
      <w:r w:rsidRPr="00B66A52">
        <w:rPr>
          <w:color w:val="000000"/>
        </w:rPr>
        <w:t xml:space="preserve">(1) Bir EABD/EASD bünyesinde tezli, tezsiz ve uzaktan öğretim yüksek lisans programı, ilgili EABD/EASD Başkanlığının veya EYK’nin teklifi ve EK’nin uygun görüşü, Senatonun kararı ve YÖK’ün onayı ile açılır. </w:t>
      </w:r>
    </w:p>
    <w:p w:rsidR="00A76235" w:rsidRPr="00B66A52" w:rsidRDefault="00A76235" w:rsidP="008446D3">
      <w:pPr>
        <w:autoSpaceDE w:val="0"/>
        <w:autoSpaceDN w:val="0"/>
        <w:adjustRightInd w:val="0"/>
        <w:ind w:firstLine="709"/>
        <w:jc w:val="both"/>
        <w:rPr>
          <w:color w:val="000000"/>
        </w:rPr>
      </w:pPr>
      <w:r w:rsidRPr="00B66A52">
        <w:rPr>
          <w:color w:val="000000"/>
        </w:rPr>
        <w:t xml:space="preserve">(2) Bir EABD bünyesinde doktora programı ve bir EASD bünyesinde sanatta yeterlik programı; ilgili EABD/EASD Başkanlığının veya EYK’nin teklifi, EK’nin uygun görüşü, Senatonun kararı ve YÖK’ün onayı ile açılır. </w:t>
      </w:r>
    </w:p>
    <w:p w:rsidR="00A76235" w:rsidRPr="00B66A52" w:rsidRDefault="00A76235" w:rsidP="008446D3">
      <w:pPr>
        <w:autoSpaceDE w:val="0"/>
        <w:autoSpaceDN w:val="0"/>
        <w:adjustRightInd w:val="0"/>
        <w:ind w:firstLine="709"/>
        <w:jc w:val="both"/>
        <w:rPr>
          <w:color w:val="000000"/>
        </w:rPr>
      </w:pPr>
      <w:r w:rsidRPr="00B66A52">
        <w:rPr>
          <w:color w:val="000000"/>
        </w:rPr>
        <w:t xml:space="preserve">(3) Bir EABD/EASD’de yeni bir ders açılması için, ilgili öğretim üyesi dersin içeriğini, gerekçesini ve kaynaklarını içeren müracaatını EABD/EASD Başkanlığına yapar. EABD/EASD Başkanlığının teklifi ve bölüm kurulu kararı sonrasında en geç Nisan ayı sonuna kadar Enstitü Müdürlüğüne teklif edilen dersler EK’nin uygun görüşü ve Senato’nun onayı ile açılır. </w:t>
      </w:r>
    </w:p>
    <w:p w:rsidR="00A76235" w:rsidRPr="00B66A52" w:rsidRDefault="00A76235" w:rsidP="008446D3">
      <w:pPr>
        <w:autoSpaceDE w:val="0"/>
        <w:autoSpaceDN w:val="0"/>
        <w:adjustRightInd w:val="0"/>
        <w:ind w:firstLine="709"/>
        <w:jc w:val="both"/>
        <w:rPr>
          <w:color w:val="000000"/>
        </w:rPr>
      </w:pPr>
      <w:r w:rsidRPr="00B66A52">
        <w:rPr>
          <w:color w:val="000000"/>
        </w:rPr>
        <w:t xml:space="preserve">(4) SBE için Senato tarafından uygun görülmesi halinde bazı dersler sadece uzaktan öğretim veya hem uzaktan hem de örgün öğretim yoluyla yürütülebilir. Bu konu ile ilgili uygulamalar, 2547 sayılı kanunun 44. maddesi hükümlerine göre yapılır. </w:t>
      </w:r>
    </w:p>
    <w:p w:rsidR="00A76235" w:rsidRDefault="00A76235" w:rsidP="008446D3">
      <w:pPr>
        <w:autoSpaceDE w:val="0"/>
        <w:autoSpaceDN w:val="0"/>
        <w:adjustRightInd w:val="0"/>
        <w:ind w:firstLine="709"/>
        <w:jc w:val="both"/>
        <w:rPr>
          <w:color w:val="000000"/>
        </w:rPr>
      </w:pPr>
      <w:r w:rsidRPr="00B66A52">
        <w:rPr>
          <w:color w:val="000000"/>
        </w:rPr>
        <w:t xml:space="preserve">(5) Yüksek lisans ve doktora programlarında ders açılırken, lisans, yüksek lisans ve doktora seviyelerinde aynı isim veya içeriğe sahip ders açılamaz. </w:t>
      </w:r>
    </w:p>
    <w:p w:rsidR="00A76235" w:rsidRPr="00B66A52" w:rsidRDefault="00A76235" w:rsidP="008446D3">
      <w:pPr>
        <w:autoSpaceDE w:val="0"/>
        <w:autoSpaceDN w:val="0"/>
        <w:adjustRightInd w:val="0"/>
        <w:ind w:firstLine="709"/>
        <w:jc w:val="both"/>
        <w:rPr>
          <w:color w:val="000000"/>
        </w:rPr>
      </w:pPr>
    </w:p>
    <w:p w:rsidR="00A76235" w:rsidRPr="00B66A52" w:rsidRDefault="00A76235" w:rsidP="008446D3">
      <w:pPr>
        <w:autoSpaceDE w:val="0"/>
        <w:autoSpaceDN w:val="0"/>
        <w:adjustRightInd w:val="0"/>
        <w:ind w:firstLine="709"/>
        <w:jc w:val="both"/>
        <w:outlineLvl w:val="0"/>
        <w:rPr>
          <w:b/>
          <w:bCs/>
          <w:color w:val="000000"/>
        </w:rPr>
      </w:pPr>
      <w:r w:rsidRPr="00B66A52">
        <w:rPr>
          <w:b/>
          <w:bCs/>
          <w:color w:val="000000"/>
        </w:rPr>
        <w:t>Öğretim Dili</w:t>
      </w:r>
    </w:p>
    <w:p w:rsidR="00A76235" w:rsidRPr="00B66A52" w:rsidRDefault="00A76235" w:rsidP="008446D3">
      <w:pPr>
        <w:autoSpaceDE w:val="0"/>
        <w:autoSpaceDN w:val="0"/>
        <w:adjustRightInd w:val="0"/>
        <w:ind w:firstLine="709"/>
        <w:jc w:val="both"/>
        <w:outlineLvl w:val="0"/>
        <w:rPr>
          <w:b/>
          <w:bCs/>
          <w:color w:val="000000"/>
        </w:rPr>
      </w:pPr>
      <w:r w:rsidRPr="00B66A52">
        <w:rPr>
          <w:b/>
          <w:bCs/>
          <w:color w:val="000000"/>
        </w:rPr>
        <w:t xml:space="preserve">MADDE 12- </w:t>
      </w:r>
      <w:r w:rsidRPr="00B66A52">
        <w:rPr>
          <w:color w:val="000000"/>
        </w:rPr>
        <w:t xml:space="preserve">(1) Enstitü Müdürlüğünde öğretim dili Türkçedir. İhtiyaç duyulduğu takdirde, EK’nin önerisi ve Senato’nun kararı ile dersler yabancı dilde verilebilir. Ancak, açılış başvurusunda belirli bir yabancı dilde yürütüleceği belirtilen ve YÖK tarafından bu şekilde onaylanarak açılan lisansüstü programlarda ders, ödev, sınav ve tez çalışması gibi faaliyetler bütünüyle ilgili yabancı dilde yürütülür. </w:t>
      </w:r>
    </w:p>
    <w:p w:rsidR="00A76235" w:rsidRPr="00B66A52" w:rsidRDefault="00A76235" w:rsidP="008446D3">
      <w:pPr>
        <w:autoSpaceDE w:val="0"/>
        <w:autoSpaceDN w:val="0"/>
        <w:adjustRightInd w:val="0"/>
        <w:ind w:firstLine="709"/>
        <w:jc w:val="both"/>
        <w:outlineLvl w:val="0"/>
        <w:rPr>
          <w:b/>
          <w:bCs/>
          <w:color w:val="000000"/>
        </w:rPr>
      </w:pPr>
      <w:r w:rsidRPr="00B66A52">
        <w:rPr>
          <w:color w:val="000000"/>
        </w:rPr>
        <w:t>(2) Ders, uygulama ve sınavların yabancı dilde yapılabilmesi için ilgili öğretim üyelerinin, 23/03/2016 tarihli ve 29662 sayılı Resmî Gazetede yayımlanan Yükseköğretim Kurumlarında Yabancı Dil Öğretimi ve Yabancı Dille Öğretim Yapılmasında Uyulacak Esaslara İlişkin Yönetmeliğin 8. maddesinin 7. fıkrasında belirlenen şartlara uygun olarak aşağıdaki kriterlerden en az birini sağlaması gerekir:</w:t>
      </w:r>
    </w:p>
    <w:p w:rsidR="00A76235" w:rsidRPr="00B66A52" w:rsidRDefault="00A76235" w:rsidP="008446D3">
      <w:pPr>
        <w:autoSpaceDE w:val="0"/>
        <w:autoSpaceDN w:val="0"/>
        <w:adjustRightInd w:val="0"/>
        <w:ind w:firstLine="709"/>
        <w:jc w:val="both"/>
        <w:rPr>
          <w:color w:val="000000"/>
        </w:rPr>
      </w:pPr>
      <w:r w:rsidRPr="00B66A52">
        <w:rPr>
          <w:color w:val="000000"/>
        </w:rPr>
        <w:t>a) Türkçe dışındaki öğretim dilinin, öğretim elemanının anadili olması.</w:t>
      </w:r>
    </w:p>
    <w:p w:rsidR="00A76235" w:rsidRPr="00B66A52" w:rsidRDefault="00A76235" w:rsidP="008446D3">
      <w:pPr>
        <w:autoSpaceDE w:val="0"/>
        <w:autoSpaceDN w:val="0"/>
        <w:adjustRightInd w:val="0"/>
        <w:ind w:firstLine="709"/>
        <w:jc w:val="both"/>
        <w:rPr>
          <w:color w:val="000000"/>
        </w:rPr>
      </w:pPr>
      <w:r w:rsidRPr="00B66A52">
        <w:rPr>
          <w:color w:val="000000"/>
        </w:rPr>
        <w:t>b) Öğretim elemanının lisans veya doktora öğreniminin tamamını öğretimin verileceği dilin anadil olarak konuşulduğu ülkede bu dille verildiği bir programda tamamlamış olması.</w:t>
      </w:r>
    </w:p>
    <w:p w:rsidR="00A76235" w:rsidRPr="00B66A52" w:rsidRDefault="00A76235" w:rsidP="008446D3">
      <w:pPr>
        <w:autoSpaceDE w:val="0"/>
        <w:autoSpaceDN w:val="0"/>
        <w:adjustRightInd w:val="0"/>
        <w:ind w:firstLine="709"/>
        <w:jc w:val="both"/>
        <w:rPr>
          <w:color w:val="000000"/>
        </w:rPr>
      </w:pPr>
      <w:r w:rsidRPr="00B66A52">
        <w:rPr>
          <w:color w:val="000000"/>
        </w:rPr>
        <w:t>c) Öğretimin verileceği dilin resmî dil olarak kabul edildiği bir ülkedeki, Yükseköğretim Kurulu tarafından tanınan ve ülkenin resmî dilinde eğitim veren yükseköğretim kurumlarının birinde toplamda en az bir yıl (iki yarıyıl) öğretim elemanı olarak çalışmış ve ders vermiş olması, bu durumu ilgili yükseköğretim kurumundan resmî olarak belgelendirmiş olması ve ilgili yükseköğretim kurumundan ayrılmasının üzerinden en fazla iki yıl geçmiş olması.</w:t>
      </w:r>
    </w:p>
    <w:p w:rsidR="00A76235" w:rsidRDefault="00A76235" w:rsidP="00BA1AAF">
      <w:pPr>
        <w:autoSpaceDE w:val="0"/>
        <w:autoSpaceDN w:val="0"/>
        <w:adjustRightInd w:val="0"/>
        <w:ind w:firstLine="709"/>
        <w:jc w:val="both"/>
        <w:rPr>
          <w:color w:val="000000"/>
        </w:rPr>
      </w:pPr>
      <w:r w:rsidRPr="00B66A52">
        <w:rPr>
          <w:color w:val="000000"/>
        </w:rPr>
        <w:t>d) Yükseköğretim Kurulu tarafından kabul edilen merkezî yabancı dil sınavları ile eşdeğerliği kabul edilen uluslararası yabancı dil sınavlarından yüz tam puan üzerinden asgarî 80 (seksen) veya muadili puanla başarılı olması.</w:t>
      </w:r>
    </w:p>
    <w:p w:rsidR="00A76235" w:rsidRPr="00B66A52" w:rsidRDefault="00A76235" w:rsidP="00BA1AAF">
      <w:pPr>
        <w:autoSpaceDE w:val="0"/>
        <w:autoSpaceDN w:val="0"/>
        <w:adjustRightInd w:val="0"/>
        <w:ind w:firstLine="709"/>
        <w:jc w:val="both"/>
        <w:rPr>
          <w:color w:val="000000"/>
        </w:rPr>
      </w:pPr>
    </w:p>
    <w:p w:rsidR="00A76235" w:rsidRPr="00B66A52" w:rsidRDefault="00A76235" w:rsidP="008446D3">
      <w:pPr>
        <w:ind w:firstLine="709"/>
        <w:jc w:val="both"/>
      </w:pPr>
      <w:r w:rsidRPr="00B66A52">
        <w:rPr>
          <w:b/>
          <w:bCs/>
        </w:rPr>
        <w:t>MADDE 13</w:t>
      </w:r>
      <w:r w:rsidRPr="00B66A52">
        <w:t xml:space="preserve">- </w:t>
      </w:r>
      <w:r w:rsidRPr="00B66A52">
        <w:rPr>
          <w:b/>
          <w:bCs/>
        </w:rPr>
        <w:t>(1) Ders Seçme, Ders Kaydı, Danışman Onayı:</w:t>
      </w:r>
      <w:r w:rsidRPr="00B66A52">
        <w:t xml:space="preserve"> Öğrenci, akademik takvimde belirtilen ders kayıt dönemi başlangıcından itibaren, süresi içerisinde kayıt olacağı dersleri seçer. Öğrenci, ilk kayıt olduğu yarıyılda FBE’de en fazla 36, SBE’de en fazla 30 AKTS kredilik ders seçebilir. Danışman öğretim üyesi, öğrencinin seçmiş olduğu dersleri, akademik takvimde belirtilen ders kayıt dönemi başlangıcından itibaren kendisine tanınan süre içerisinde onaylar. Gerekli gördüğünde öğrencinin seçmiş olduğu dersleri değiştirebilir.</w:t>
      </w:r>
    </w:p>
    <w:p w:rsidR="00A76235" w:rsidRPr="00B66A52" w:rsidRDefault="00A76235" w:rsidP="008446D3">
      <w:pPr>
        <w:ind w:firstLine="709"/>
        <w:jc w:val="both"/>
      </w:pPr>
      <w:r w:rsidRPr="00B66A52">
        <w:t>a) Danışman öğretim üyesinin, kendisine tanınan süre içerisinde onaylama işlemini gerçekleştirmesi gerekir. Ders onaylama işlemi konusunda ihmali olan danışman öğretim üyelerine EABD/EASD Başkanlığının talebi ve EYK onayı ile bir yıl süre ile yeni danışmanlık verilmez.</w:t>
      </w:r>
    </w:p>
    <w:p w:rsidR="00A76235" w:rsidRPr="00B66A52" w:rsidRDefault="00A76235" w:rsidP="008446D3">
      <w:pPr>
        <w:ind w:firstLine="709"/>
        <w:jc w:val="both"/>
      </w:pPr>
      <w:r w:rsidRPr="00B66A52">
        <w:t>b) FBE’de programın toplam kredi miktarının yarısını geçmemek kaydıyla, her yarıyıl için program alanı ile ilgili en az bir zorunlu dersi kapsayan müfredat programı belirlenir. Bunun dışında seçmeli ve uygulamalı dersler ile seminere ağırlık verilir.</w:t>
      </w:r>
    </w:p>
    <w:p w:rsidR="00A76235" w:rsidRPr="00B66A52" w:rsidRDefault="00A76235" w:rsidP="008446D3">
      <w:pPr>
        <w:ind w:firstLine="709"/>
        <w:jc w:val="both"/>
        <w:rPr>
          <w:color w:val="000000"/>
        </w:rPr>
      </w:pPr>
      <w:r w:rsidRPr="00B66A52">
        <w:rPr>
          <w:color w:val="000000"/>
        </w:rPr>
        <w:t xml:space="preserve">c) </w:t>
      </w:r>
      <w:r w:rsidRPr="00B66A52">
        <w:rPr>
          <w:color w:val="000000"/>
          <w:spacing w:val="3"/>
        </w:rPr>
        <w:t>T</w:t>
      </w:r>
      <w:r w:rsidRPr="00B66A52">
        <w:rPr>
          <w:color w:val="000000"/>
        </w:rPr>
        <w:t>ezli li</w:t>
      </w:r>
      <w:r w:rsidRPr="00B66A52">
        <w:rPr>
          <w:color w:val="000000"/>
          <w:spacing w:val="-1"/>
        </w:rPr>
        <w:t>s</w:t>
      </w:r>
      <w:r w:rsidRPr="00B66A52">
        <w:rPr>
          <w:color w:val="000000"/>
        </w:rPr>
        <w:t>a</w:t>
      </w:r>
      <w:r w:rsidRPr="00B66A52">
        <w:rPr>
          <w:color w:val="000000"/>
          <w:spacing w:val="-1"/>
        </w:rPr>
        <w:t>ns</w:t>
      </w:r>
      <w:r w:rsidRPr="00B66A52">
        <w:rPr>
          <w:color w:val="000000"/>
          <w:spacing w:val="1"/>
        </w:rPr>
        <w:t>ü</w:t>
      </w:r>
      <w:r w:rsidRPr="00B66A52">
        <w:rPr>
          <w:color w:val="000000"/>
          <w:spacing w:val="-1"/>
        </w:rPr>
        <w:t>s</w:t>
      </w:r>
      <w:r w:rsidRPr="00B66A52">
        <w:rPr>
          <w:color w:val="000000"/>
        </w:rPr>
        <w:t xml:space="preserve">tü </w:t>
      </w:r>
      <w:r w:rsidRPr="00B66A52">
        <w:rPr>
          <w:color w:val="000000"/>
          <w:spacing w:val="1"/>
        </w:rPr>
        <w:t>pro</w:t>
      </w:r>
      <w:r w:rsidRPr="00B66A52">
        <w:rPr>
          <w:color w:val="000000"/>
          <w:spacing w:val="-1"/>
        </w:rPr>
        <w:t>g</w:t>
      </w:r>
      <w:r w:rsidRPr="00B66A52">
        <w:rPr>
          <w:color w:val="000000"/>
          <w:spacing w:val="1"/>
        </w:rPr>
        <w:t>r</w:t>
      </w:r>
      <w:r w:rsidRPr="00B66A52">
        <w:rPr>
          <w:color w:val="000000"/>
          <w:spacing w:val="3"/>
        </w:rPr>
        <w:t>a</w:t>
      </w:r>
      <w:r w:rsidRPr="00B66A52">
        <w:rPr>
          <w:color w:val="000000"/>
          <w:spacing w:val="-1"/>
        </w:rPr>
        <w:t>m</w:t>
      </w:r>
      <w:r w:rsidRPr="00B66A52">
        <w:rPr>
          <w:color w:val="000000"/>
        </w:rPr>
        <w:t xml:space="preserve">a </w:t>
      </w:r>
      <w:r w:rsidRPr="00B66A52">
        <w:rPr>
          <w:color w:val="000000"/>
          <w:spacing w:val="-1"/>
        </w:rPr>
        <w:t>k</w:t>
      </w:r>
      <w:r w:rsidRPr="00B66A52">
        <w:rPr>
          <w:color w:val="000000"/>
          <w:spacing w:val="3"/>
        </w:rPr>
        <w:t>a</w:t>
      </w:r>
      <w:r w:rsidRPr="00B66A52">
        <w:rPr>
          <w:color w:val="000000"/>
          <w:spacing w:val="-4"/>
        </w:rPr>
        <w:t>y</w:t>
      </w:r>
      <w:r w:rsidRPr="00B66A52">
        <w:rPr>
          <w:color w:val="000000"/>
          <w:spacing w:val="2"/>
        </w:rPr>
        <w:t>ı</w:t>
      </w:r>
      <w:r w:rsidRPr="00B66A52">
        <w:rPr>
          <w:color w:val="000000"/>
        </w:rPr>
        <w:t xml:space="preserve">tlı </w:t>
      </w:r>
      <w:r w:rsidRPr="00B66A52">
        <w:rPr>
          <w:color w:val="000000"/>
          <w:spacing w:val="1"/>
        </w:rPr>
        <w:t>b</w:t>
      </w:r>
      <w:r w:rsidRPr="00B66A52">
        <w:rPr>
          <w:color w:val="000000"/>
        </w:rPr>
        <w:t xml:space="preserve">ir </w:t>
      </w:r>
      <w:r w:rsidRPr="00B66A52">
        <w:rPr>
          <w:color w:val="000000"/>
          <w:spacing w:val="1"/>
        </w:rPr>
        <w:t>ö</w:t>
      </w:r>
      <w:r w:rsidRPr="00B66A52">
        <w:rPr>
          <w:color w:val="000000"/>
          <w:spacing w:val="-1"/>
        </w:rPr>
        <w:t>ğ</w:t>
      </w:r>
      <w:r w:rsidRPr="00B66A52">
        <w:rPr>
          <w:color w:val="000000"/>
          <w:spacing w:val="1"/>
        </w:rPr>
        <w:t>r</w:t>
      </w:r>
      <w:r w:rsidRPr="00B66A52">
        <w:rPr>
          <w:color w:val="000000"/>
        </w:rPr>
        <w:t>e</w:t>
      </w:r>
      <w:r w:rsidRPr="00B66A52">
        <w:rPr>
          <w:color w:val="000000"/>
          <w:spacing w:val="-1"/>
        </w:rPr>
        <w:t>n</w:t>
      </w:r>
      <w:r w:rsidRPr="00B66A52">
        <w:rPr>
          <w:color w:val="000000"/>
        </w:rPr>
        <w:t>ci te</w:t>
      </w:r>
      <w:r w:rsidRPr="00B66A52">
        <w:rPr>
          <w:color w:val="000000"/>
          <w:spacing w:val="3"/>
        </w:rPr>
        <w:t>z</w:t>
      </w:r>
      <w:r w:rsidRPr="00B66A52">
        <w:rPr>
          <w:color w:val="000000"/>
          <w:spacing w:val="-1"/>
        </w:rPr>
        <w:t>s</w:t>
      </w:r>
      <w:r w:rsidRPr="00B66A52">
        <w:rPr>
          <w:color w:val="000000"/>
        </w:rPr>
        <w:t>iz li</w:t>
      </w:r>
      <w:r w:rsidRPr="00B66A52">
        <w:rPr>
          <w:color w:val="000000"/>
          <w:spacing w:val="-1"/>
        </w:rPr>
        <w:t>s</w:t>
      </w:r>
      <w:r w:rsidRPr="00B66A52">
        <w:rPr>
          <w:color w:val="000000"/>
          <w:spacing w:val="3"/>
        </w:rPr>
        <w:t>a</w:t>
      </w:r>
      <w:r w:rsidRPr="00B66A52">
        <w:rPr>
          <w:color w:val="000000"/>
          <w:spacing w:val="1"/>
        </w:rPr>
        <w:t>n</w:t>
      </w:r>
      <w:r w:rsidRPr="00B66A52">
        <w:rPr>
          <w:color w:val="000000"/>
          <w:spacing w:val="-1"/>
        </w:rPr>
        <w:t>s</w:t>
      </w:r>
      <w:r w:rsidRPr="00B66A52">
        <w:rPr>
          <w:color w:val="000000"/>
          <w:spacing w:val="1"/>
        </w:rPr>
        <w:t>ü</w:t>
      </w:r>
      <w:r w:rsidRPr="00B66A52">
        <w:rPr>
          <w:color w:val="000000"/>
          <w:spacing w:val="-1"/>
        </w:rPr>
        <w:t>s</w:t>
      </w:r>
      <w:r w:rsidRPr="00B66A52">
        <w:rPr>
          <w:color w:val="000000"/>
        </w:rPr>
        <w:t xml:space="preserve">tü </w:t>
      </w:r>
      <w:r w:rsidRPr="00B66A52">
        <w:rPr>
          <w:color w:val="000000"/>
          <w:spacing w:val="1"/>
        </w:rPr>
        <w:t>pro</w:t>
      </w:r>
      <w:r w:rsidRPr="00B66A52">
        <w:rPr>
          <w:color w:val="000000"/>
          <w:spacing w:val="-1"/>
        </w:rPr>
        <w:t>g</w:t>
      </w:r>
      <w:r w:rsidRPr="00B66A52">
        <w:rPr>
          <w:color w:val="000000"/>
          <w:spacing w:val="1"/>
        </w:rPr>
        <w:t>r</w:t>
      </w:r>
      <w:r w:rsidRPr="00B66A52">
        <w:rPr>
          <w:color w:val="000000"/>
          <w:spacing w:val="3"/>
        </w:rPr>
        <w:t>a</w:t>
      </w:r>
      <w:r w:rsidRPr="00B66A52">
        <w:rPr>
          <w:color w:val="000000"/>
          <w:spacing w:val="-4"/>
        </w:rPr>
        <w:t>m</w:t>
      </w:r>
      <w:r w:rsidRPr="00B66A52">
        <w:rPr>
          <w:color w:val="000000"/>
          <w:spacing w:val="1"/>
        </w:rPr>
        <w:t>d</w:t>
      </w:r>
      <w:r w:rsidRPr="00B66A52">
        <w:rPr>
          <w:color w:val="000000"/>
          <w:spacing w:val="3"/>
        </w:rPr>
        <w:t>a</w:t>
      </w:r>
      <w:r w:rsidRPr="00B66A52">
        <w:rPr>
          <w:color w:val="000000"/>
        </w:rPr>
        <w:t xml:space="preserve">n </w:t>
      </w:r>
      <w:r w:rsidRPr="00B66A52">
        <w:rPr>
          <w:color w:val="000000"/>
          <w:spacing w:val="-1"/>
        </w:rPr>
        <w:t>v</w:t>
      </w:r>
      <w:r w:rsidRPr="00B66A52">
        <w:rPr>
          <w:color w:val="000000"/>
        </w:rPr>
        <w:t>e te</w:t>
      </w:r>
      <w:r w:rsidRPr="00B66A52">
        <w:rPr>
          <w:color w:val="000000"/>
          <w:spacing w:val="3"/>
        </w:rPr>
        <w:t>z</w:t>
      </w:r>
      <w:r w:rsidRPr="00B66A52">
        <w:rPr>
          <w:color w:val="000000"/>
          <w:spacing w:val="-1"/>
        </w:rPr>
        <w:t>s</w:t>
      </w:r>
      <w:r w:rsidRPr="00B66A52">
        <w:rPr>
          <w:color w:val="000000"/>
        </w:rPr>
        <w:t>iz l</w:t>
      </w:r>
      <w:r w:rsidRPr="00B66A52">
        <w:rPr>
          <w:color w:val="000000"/>
          <w:spacing w:val="2"/>
        </w:rPr>
        <w:t>i</w:t>
      </w:r>
      <w:r w:rsidRPr="00B66A52">
        <w:rPr>
          <w:color w:val="000000"/>
          <w:spacing w:val="-1"/>
        </w:rPr>
        <w:t>s</w:t>
      </w:r>
      <w:r w:rsidRPr="00B66A52">
        <w:rPr>
          <w:color w:val="000000"/>
        </w:rPr>
        <w:t>a</w:t>
      </w:r>
      <w:r w:rsidRPr="00B66A52">
        <w:rPr>
          <w:color w:val="000000"/>
          <w:spacing w:val="1"/>
        </w:rPr>
        <w:t>n</w:t>
      </w:r>
      <w:r w:rsidRPr="00B66A52">
        <w:rPr>
          <w:color w:val="000000"/>
          <w:spacing w:val="-1"/>
        </w:rPr>
        <w:t>s</w:t>
      </w:r>
      <w:r w:rsidRPr="00B66A52">
        <w:rPr>
          <w:color w:val="000000"/>
          <w:spacing w:val="1"/>
        </w:rPr>
        <w:t>ü</w:t>
      </w:r>
      <w:r w:rsidRPr="00B66A52">
        <w:rPr>
          <w:color w:val="000000"/>
          <w:spacing w:val="-1"/>
        </w:rPr>
        <w:t>s</w:t>
      </w:r>
      <w:r w:rsidRPr="00B66A52">
        <w:rPr>
          <w:color w:val="000000"/>
        </w:rPr>
        <w:t xml:space="preserve">tü </w:t>
      </w:r>
      <w:r w:rsidRPr="00B66A52">
        <w:rPr>
          <w:color w:val="000000"/>
          <w:spacing w:val="1"/>
        </w:rPr>
        <w:t>pro</w:t>
      </w:r>
      <w:r w:rsidRPr="00B66A52">
        <w:rPr>
          <w:color w:val="000000"/>
          <w:spacing w:val="-1"/>
        </w:rPr>
        <w:t>g</w:t>
      </w:r>
      <w:r w:rsidRPr="00B66A52">
        <w:rPr>
          <w:color w:val="000000"/>
          <w:spacing w:val="1"/>
        </w:rPr>
        <w:t>r</w:t>
      </w:r>
      <w:r w:rsidRPr="00B66A52">
        <w:rPr>
          <w:color w:val="000000"/>
          <w:spacing w:val="3"/>
        </w:rPr>
        <w:t>a</w:t>
      </w:r>
      <w:r w:rsidRPr="00B66A52">
        <w:rPr>
          <w:color w:val="000000"/>
          <w:spacing w:val="-1"/>
        </w:rPr>
        <w:t>m</w:t>
      </w:r>
      <w:r w:rsidRPr="00B66A52">
        <w:rPr>
          <w:color w:val="000000"/>
        </w:rPr>
        <w:t xml:space="preserve">a </w:t>
      </w:r>
      <w:r w:rsidRPr="00B66A52">
        <w:rPr>
          <w:color w:val="000000"/>
          <w:spacing w:val="-1"/>
        </w:rPr>
        <w:t>k</w:t>
      </w:r>
      <w:r w:rsidRPr="00B66A52">
        <w:rPr>
          <w:color w:val="000000"/>
          <w:spacing w:val="3"/>
        </w:rPr>
        <w:t>a</w:t>
      </w:r>
      <w:r w:rsidRPr="00B66A52">
        <w:rPr>
          <w:color w:val="000000"/>
          <w:spacing w:val="-1"/>
        </w:rPr>
        <w:t>y</w:t>
      </w:r>
      <w:r w:rsidRPr="00B66A52">
        <w:rPr>
          <w:color w:val="000000"/>
        </w:rPr>
        <w:t xml:space="preserve">ıtlı </w:t>
      </w:r>
      <w:r w:rsidRPr="00B66A52">
        <w:rPr>
          <w:color w:val="000000"/>
          <w:spacing w:val="1"/>
        </w:rPr>
        <w:t>b</w:t>
      </w:r>
      <w:r w:rsidRPr="00B66A52">
        <w:rPr>
          <w:color w:val="000000"/>
        </w:rPr>
        <w:t xml:space="preserve">ir </w:t>
      </w:r>
      <w:r w:rsidRPr="00B66A52">
        <w:rPr>
          <w:color w:val="000000"/>
          <w:spacing w:val="1"/>
        </w:rPr>
        <w:t>ö</w:t>
      </w:r>
      <w:r w:rsidRPr="00B66A52">
        <w:rPr>
          <w:color w:val="000000"/>
          <w:spacing w:val="-1"/>
        </w:rPr>
        <w:t>ğ</w:t>
      </w:r>
      <w:r w:rsidRPr="00B66A52">
        <w:rPr>
          <w:color w:val="000000"/>
          <w:spacing w:val="1"/>
        </w:rPr>
        <w:t>r</w:t>
      </w:r>
      <w:r w:rsidRPr="00B66A52">
        <w:rPr>
          <w:color w:val="000000"/>
        </w:rPr>
        <w:t>e</w:t>
      </w:r>
      <w:r w:rsidRPr="00B66A52">
        <w:rPr>
          <w:color w:val="000000"/>
          <w:spacing w:val="-1"/>
        </w:rPr>
        <w:t>n</w:t>
      </w:r>
      <w:r w:rsidRPr="00B66A52">
        <w:rPr>
          <w:color w:val="000000"/>
        </w:rPr>
        <w:t>ci tezli l</w:t>
      </w:r>
      <w:r w:rsidRPr="00B66A52">
        <w:rPr>
          <w:color w:val="000000"/>
          <w:spacing w:val="2"/>
        </w:rPr>
        <w:t>i</w:t>
      </w:r>
      <w:r w:rsidRPr="00B66A52">
        <w:rPr>
          <w:color w:val="000000"/>
          <w:spacing w:val="-1"/>
        </w:rPr>
        <w:t>s</w:t>
      </w:r>
      <w:r w:rsidRPr="00B66A52">
        <w:rPr>
          <w:color w:val="000000"/>
        </w:rPr>
        <w:t>a</w:t>
      </w:r>
      <w:r w:rsidRPr="00B66A52">
        <w:rPr>
          <w:color w:val="000000"/>
          <w:spacing w:val="1"/>
        </w:rPr>
        <w:t>n</w:t>
      </w:r>
      <w:r w:rsidRPr="00B66A52">
        <w:rPr>
          <w:color w:val="000000"/>
          <w:spacing w:val="2"/>
        </w:rPr>
        <w:t>s</w:t>
      </w:r>
      <w:r w:rsidRPr="00B66A52">
        <w:rPr>
          <w:color w:val="000000"/>
          <w:spacing w:val="-1"/>
        </w:rPr>
        <w:t>üs</w:t>
      </w:r>
      <w:r w:rsidRPr="00B66A52">
        <w:rPr>
          <w:color w:val="000000"/>
          <w:spacing w:val="2"/>
        </w:rPr>
        <w:t>t</w:t>
      </w:r>
      <w:r w:rsidRPr="00B66A52">
        <w:rPr>
          <w:color w:val="000000"/>
        </w:rPr>
        <w:t xml:space="preserve">ü </w:t>
      </w:r>
      <w:r w:rsidRPr="00B66A52">
        <w:rPr>
          <w:color w:val="000000"/>
          <w:spacing w:val="1"/>
        </w:rPr>
        <w:t>pro</w:t>
      </w:r>
      <w:r w:rsidRPr="00B66A52">
        <w:rPr>
          <w:color w:val="000000"/>
          <w:spacing w:val="-1"/>
        </w:rPr>
        <w:t>g</w:t>
      </w:r>
      <w:r w:rsidRPr="00B66A52">
        <w:rPr>
          <w:color w:val="000000"/>
          <w:spacing w:val="1"/>
        </w:rPr>
        <w:t>r</w:t>
      </w:r>
      <w:r w:rsidRPr="00B66A52">
        <w:rPr>
          <w:color w:val="000000"/>
        </w:rPr>
        <w:t>a</w:t>
      </w:r>
      <w:r w:rsidRPr="00B66A52">
        <w:rPr>
          <w:color w:val="000000"/>
          <w:spacing w:val="-4"/>
        </w:rPr>
        <w:t>m</w:t>
      </w:r>
      <w:r w:rsidRPr="00B66A52">
        <w:rPr>
          <w:color w:val="000000"/>
          <w:spacing w:val="1"/>
        </w:rPr>
        <w:t>d</w:t>
      </w:r>
      <w:r w:rsidRPr="00B66A52">
        <w:rPr>
          <w:color w:val="000000"/>
          <w:spacing w:val="3"/>
        </w:rPr>
        <w:t>a</w:t>
      </w:r>
      <w:r w:rsidRPr="00B66A52">
        <w:rPr>
          <w:color w:val="000000"/>
        </w:rPr>
        <w:t xml:space="preserve">n </w:t>
      </w:r>
      <w:r w:rsidRPr="00B66A52">
        <w:rPr>
          <w:color w:val="000000"/>
          <w:spacing w:val="1"/>
        </w:rPr>
        <w:t>d</w:t>
      </w:r>
      <w:r w:rsidRPr="00B66A52">
        <w:rPr>
          <w:color w:val="000000"/>
        </w:rPr>
        <w:t>e</w:t>
      </w:r>
      <w:r w:rsidRPr="00B66A52">
        <w:rPr>
          <w:color w:val="000000"/>
          <w:spacing w:val="1"/>
        </w:rPr>
        <w:t>r</w:t>
      </w:r>
      <w:r w:rsidRPr="00B66A52">
        <w:rPr>
          <w:color w:val="000000"/>
        </w:rPr>
        <w:t>s al</w:t>
      </w:r>
      <w:r w:rsidRPr="00B66A52">
        <w:rPr>
          <w:color w:val="000000"/>
          <w:spacing w:val="3"/>
        </w:rPr>
        <w:t>a</w:t>
      </w:r>
      <w:r w:rsidRPr="00B66A52">
        <w:rPr>
          <w:color w:val="000000"/>
          <w:spacing w:val="-1"/>
        </w:rPr>
        <w:t>m</w:t>
      </w:r>
      <w:r w:rsidRPr="00B66A52">
        <w:rPr>
          <w:color w:val="000000"/>
        </w:rPr>
        <w:t xml:space="preserve">az. </w:t>
      </w:r>
    </w:p>
    <w:p w:rsidR="00A76235" w:rsidRDefault="00A76235" w:rsidP="00553BC2">
      <w:pPr>
        <w:ind w:firstLine="709"/>
        <w:jc w:val="both"/>
        <w:rPr>
          <w:color w:val="000000"/>
        </w:rPr>
      </w:pPr>
      <w:r w:rsidRPr="00B66A52">
        <w:rPr>
          <w:color w:val="000000"/>
        </w:rPr>
        <w:t xml:space="preserve">d) SBE </w:t>
      </w:r>
      <w:r w:rsidRPr="00B66A52">
        <w:rPr>
          <w:color w:val="000000"/>
          <w:spacing w:val="31"/>
        </w:rPr>
        <w:t>te</w:t>
      </w:r>
      <w:r w:rsidRPr="00B66A52">
        <w:rPr>
          <w:color w:val="000000"/>
        </w:rPr>
        <w:t xml:space="preserve">zli </w:t>
      </w:r>
      <w:r w:rsidRPr="00B66A52">
        <w:rPr>
          <w:color w:val="000000"/>
          <w:spacing w:val="-1"/>
        </w:rPr>
        <w:t>y</w:t>
      </w:r>
      <w:r w:rsidRPr="00B66A52">
        <w:rPr>
          <w:color w:val="000000"/>
          <w:spacing w:val="1"/>
        </w:rPr>
        <w:t>ü</w:t>
      </w:r>
      <w:r w:rsidRPr="00B66A52">
        <w:rPr>
          <w:color w:val="000000"/>
          <w:spacing w:val="-1"/>
        </w:rPr>
        <w:t>ks</w:t>
      </w:r>
      <w:r w:rsidRPr="00B66A52">
        <w:rPr>
          <w:color w:val="000000"/>
          <w:spacing w:val="3"/>
        </w:rPr>
        <w:t>e</w:t>
      </w:r>
      <w:r w:rsidRPr="00B66A52">
        <w:rPr>
          <w:color w:val="000000"/>
        </w:rPr>
        <w:t>k l</w:t>
      </w:r>
      <w:r w:rsidRPr="00B66A52">
        <w:rPr>
          <w:color w:val="000000"/>
          <w:spacing w:val="2"/>
        </w:rPr>
        <w:t>is</w:t>
      </w:r>
      <w:r w:rsidRPr="00B66A52">
        <w:rPr>
          <w:color w:val="000000"/>
        </w:rPr>
        <w:t>a</w:t>
      </w:r>
      <w:r w:rsidRPr="00B66A52">
        <w:rPr>
          <w:color w:val="000000"/>
          <w:spacing w:val="-1"/>
        </w:rPr>
        <w:t>n</w:t>
      </w:r>
      <w:r w:rsidRPr="00B66A52">
        <w:rPr>
          <w:color w:val="000000"/>
        </w:rPr>
        <w:t xml:space="preserve">s </w:t>
      </w:r>
      <w:r w:rsidRPr="00B66A52">
        <w:rPr>
          <w:color w:val="000000"/>
          <w:spacing w:val="1"/>
        </w:rPr>
        <w:t>pro</w:t>
      </w:r>
      <w:r w:rsidRPr="00B66A52">
        <w:rPr>
          <w:color w:val="000000"/>
          <w:spacing w:val="-1"/>
        </w:rPr>
        <w:t>g</w:t>
      </w:r>
      <w:r w:rsidRPr="00B66A52">
        <w:rPr>
          <w:color w:val="000000"/>
          <w:spacing w:val="1"/>
        </w:rPr>
        <w:t>r</w:t>
      </w:r>
      <w:r w:rsidRPr="00B66A52">
        <w:rPr>
          <w:color w:val="000000"/>
          <w:spacing w:val="3"/>
        </w:rPr>
        <w:t>a</w:t>
      </w:r>
      <w:r w:rsidRPr="00B66A52">
        <w:rPr>
          <w:color w:val="000000"/>
          <w:spacing w:val="-1"/>
        </w:rPr>
        <w:t>m</w:t>
      </w:r>
      <w:r w:rsidRPr="00B66A52">
        <w:rPr>
          <w:color w:val="000000"/>
        </w:rPr>
        <w:t>la</w:t>
      </w:r>
      <w:r w:rsidRPr="00B66A52">
        <w:rPr>
          <w:color w:val="000000"/>
          <w:spacing w:val="1"/>
        </w:rPr>
        <w:t>r</w:t>
      </w:r>
      <w:r w:rsidRPr="00B66A52">
        <w:rPr>
          <w:color w:val="000000"/>
          <w:spacing w:val="2"/>
        </w:rPr>
        <w:t>ı</w:t>
      </w:r>
      <w:r w:rsidRPr="00B66A52">
        <w:rPr>
          <w:color w:val="000000"/>
          <w:spacing w:val="-1"/>
        </w:rPr>
        <w:t>n</w:t>
      </w:r>
      <w:r w:rsidRPr="00B66A52">
        <w:rPr>
          <w:color w:val="000000"/>
          <w:spacing w:val="1"/>
        </w:rPr>
        <w:t>d</w:t>
      </w:r>
      <w:r w:rsidRPr="00B66A52">
        <w:rPr>
          <w:color w:val="000000"/>
        </w:rPr>
        <w:t xml:space="preserve">a </w:t>
      </w:r>
      <w:r w:rsidRPr="00B66A52">
        <w:rPr>
          <w:color w:val="000000"/>
          <w:spacing w:val="1"/>
        </w:rPr>
        <w:t>b</w:t>
      </w:r>
      <w:r w:rsidRPr="00B66A52">
        <w:rPr>
          <w:color w:val="000000"/>
        </w:rPr>
        <w:t>i</w:t>
      </w:r>
      <w:r w:rsidRPr="00B66A52">
        <w:rPr>
          <w:color w:val="000000"/>
          <w:spacing w:val="1"/>
        </w:rPr>
        <w:t>r</w:t>
      </w:r>
      <w:r w:rsidRPr="00B66A52">
        <w:rPr>
          <w:color w:val="000000"/>
        </w:rPr>
        <w:t>i</w:t>
      </w:r>
      <w:r w:rsidRPr="00B66A52">
        <w:rPr>
          <w:color w:val="000000"/>
          <w:spacing w:val="-1"/>
        </w:rPr>
        <w:t>n</w:t>
      </w:r>
      <w:r w:rsidRPr="00B66A52">
        <w:rPr>
          <w:color w:val="000000"/>
        </w:rPr>
        <w:t xml:space="preserve">ci </w:t>
      </w:r>
      <w:r w:rsidRPr="00B66A52">
        <w:rPr>
          <w:color w:val="000000"/>
          <w:spacing w:val="1"/>
        </w:rPr>
        <w:t>v</w:t>
      </w:r>
      <w:r w:rsidRPr="00B66A52">
        <w:rPr>
          <w:color w:val="000000"/>
        </w:rPr>
        <w:t>e i</w:t>
      </w:r>
      <w:r w:rsidRPr="00B66A52">
        <w:rPr>
          <w:color w:val="000000"/>
          <w:spacing w:val="-1"/>
        </w:rPr>
        <w:t>k</w:t>
      </w:r>
      <w:r w:rsidRPr="00B66A52">
        <w:rPr>
          <w:color w:val="000000"/>
          <w:spacing w:val="2"/>
        </w:rPr>
        <w:t>i</w:t>
      </w:r>
      <w:r w:rsidRPr="00B66A52">
        <w:rPr>
          <w:color w:val="000000"/>
          <w:spacing w:val="-1"/>
        </w:rPr>
        <w:t>n</w:t>
      </w:r>
      <w:r w:rsidRPr="00B66A52">
        <w:rPr>
          <w:color w:val="000000"/>
        </w:rPr>
        <w:t xml:space="preserve">ci </w:t>
      </w:r>
      <w:r w:rsidRPr="00B66A52">
        <w:rPr>
          <w:color w:val="000000"/>
          <w:spacing w:val="-4"/>
        </w:rPr>
        <w:t>y</w:t>
      </w:r>
      <w:r w:rsidRPr="00B66A52">
        <w:rPr>
          <w:color w:val="000000"/>
        </w:rPr>
        <w:t>a</w:t>
      </w:r>
      <w:r w:rsidRPr="00B66A52">
        <w:rPr>
          <w:color w:val="000000"/>
          <w:spacing w:val="1"/>
        </w:rPr>
        <w:t>r</w:t>
      </w:r>
      <w:r w:rsidRPr="00B66A52">
        <w:rPr>
          <w:color w:val="000000"/>
          <w:spacing w:val="2"/>
        </w:rPr>
        <w:t>ı</w:t>
      </w:r>
      <w:r w:rsidRPr="00B66A52">
        <w:rPr>
          <w:color w:val="000000"/>
          <w:spacing w:val="-1"/>
        </w:rPr>
        <w:t>y</w:t>
      </w:r>
      <w:r w:rsidRPr="00B66A52">
        <w:rPr>
          <w:color w:val="000000"/>
        </w:rPr>
        <w:t>ılla</w:t>
      </w:r>
      <w:r w:rsidRPr="00B66A52">
        <w:rPr>
          <w:color w:val="000000"/>
          <w:spacing w:val="1"/>
        </w:rPr>
        <w:t>rd</w:t>
      </w:r>
      <w:r w:rsidRPr="00B66A52">
        <w:rPr>
          <w:color w:val="000000"/>
        </w:rPr>
        <w:t xml:space="preserve">a </w:t>
      </w:r>
      <w:r w:rsidRPr="00B66A52">
        <w:rPr>
          <w:color w:val="000000"/>
          <w:spacing w:val="3"/>
        </w:rPr>
        <w:t>(</w:t>
      </w:r>
      <w:r w:rsidRPr="00B66A52">
        <w:rPr>
          <w:color w:val="000000"/>
          <w:spacing w:val="-2"/>
        </w:rPr>
        <w:t>Z</w:t>
      </w:r>
      <w:r w:rsidRPr="00B66A52">
        <w:rPr>
          <w:color w:val="000000"/>
          <w:spacing w:val="1"/>
        </w:rPr>
        <w:t>or</w:t>
      </w:r>
      <w:r w:rsidRPr="00B66A52">
        <w:rPr>
          <w:color w:val="000000"/>
          <w:spacing w:val="-1"/>
        </w:rPr>
        <w:t>u</w:t>
      </w:r>
      <w:r w:rsidRPr="00B66A52">
        <w:rPr>
          <w:color w:val="000000"/>
          <w:spacing w:val="1"/>
        </w:rPr>
        <w:t>n</w:t>
      </w:r>
      <w:r w:rsidRPr="00B66A52">
        <w:rPr>
          <w:color w:val="000000"/>
        </w:rPr>
        <w:t xml:space="preserve">lu Uzmanlık Alan Dersi </w:t>
      </w:r>
      <w:r w:rsidRPr="00B66A52">
        <w:rPr>
          <w:color w:val="000000"/>
          <w:spacing w:val="1"/>
        </w:rPr>
        <w:t>d</w:t>
      </w:r>
      <w:r w:rsidRPr="00B66A52">
        <w:rPr>
          <w:color w:val="000000"/>
        </w:rPr>
        <w:t>ı</w:t>
      </w:r>
      <w:r w:rsidRPr="00B66A52">
        <w:rPr>
          <w:color w:val="000000"/>
          <w:spacing w:val="-1"/>
        </w:rPr>
        <w:t>ş</w:t>
      </w:r>
      <w:r w:rsidRPr="00B66A52">
        <w:rPr>
          <w:color w:val="000000"/>
          <w:spacing w:val="2"/>
        </w:rPr>
        <w:t>ı</w:t>
      </w:r>
      <w:r w:rsidRPr="00B66A52">
        <w:rPr>
          <w:color w:val="000000"/>
          <w:spacing w:val="-1"/>
        </w:rPr>
        <w:t>n</w:t>
      </w:r>
      <w:r w:rsidRPr="00B66A52">
        <w:rPr>
          <w:color w:val="000000"/>
          <w:spacing w:val="1"/>
        </w:rPr>
        <w:t>d</w:t>
      </w:r>
      <w:r w:rsidRPr="00B66A52">
        <w:rPr>
          <w:color w:val="000000"/>
        </w:rPr>
        <w:t xml:space="preserve">a) en az </w:t>
      </w:r>
      <w:r w:rsidRPr="00B66A52">
        <w:rPr>
          <w:color w:val="000000"/>
          <w:spacing w:val="1"/>
        </w:rPr>
        <w:t>b</w:t>
      </w:r>
      <w:r w:rsidRPr="00B66A52">
        <w:rPr>
          <w:color w:val="000000"/>
        </w:rPr>
        <w:t>i</w:t>
      </w:r>
      <w:r w:rsidRPr="00B66A52">
        <w:rPr>
          <w:color w:val="000000"/>
          <w:spacing w:val="1"/>
        </w:rPr>
        <w:t>r</w:t>
      </w:r>
      <w:r w:rsidRPr="00B66A52">
        <w:rPr>
          <w:color w:val="000000"/>
        </w:rPr>
        <w:t xml:space="preserve">er </w:t>
      </w:r>
      <w:r w:rsidRPr="00B66A52">
        <w:rPr>
          <w:color w:val="000000"/>
          <w:spacing w:val="1"/>
        </w:rPr>
        <w:t>d</w:t>
      </w:r>
      <w:r w:rsidRPr="00B66A52">
        <w:rPr>
          <w:color w:val="000000"/>
        </w:rPr>
        <w:t>e</w:t>
      </w:r>
      <w:r w:rsidRPr="00B66A52">
        <w:rPr>
          <w:color w:val="000000"/>
          <w:spacing w:val="1"/>
        </w:rPr>
        <w:t>r</w:t>
      </w:r>
      <w:r w:rsidRPr="00B66A52">
        <w:rPr>
          <w:color w:val="000000"/>
        </w:rPr>
        <w:t>s z</w:t>
      </w:r>
      <w:r w:rsidRPr="00B66A52">
        <w:rPr>
          <w:color w:val="000000"/>
          <w:spacing w:val="1"/>
        </w:rPr>
        <w:t>or</w:t>
      </w:r>
      <w:r w:rsidRPr="00B66A52">
        <w:rPr>
          <w:color w:val="000000"/>
          <w:spacing w:val="-1"/>
        </w:rPr>
        <w:t>un</w:t>
      </w:r>
      <w:r w:rsidRPr="00B66A52">
        <w:rPr>
          <w:color w:val="000000"/>
        </w:rPr>
        <w:t>l</w:t>
      </w:r>
      <w:r w:rsidRPr="00B66A52">
        <w:rPr>
          <w:color w:val="000000"/>
          <w:spacing w:val="-1"/>
        </w:rPr>
        <w:t>u</w:t>
      </w:r>
      <w:r w:rsidRPr="00B66A52">
        <w:rPr>
          <w:color w:val="000000"/>
        </w:rPr>
        <w:t xml:space="preserve">, </w:t>
      </w:r>
      <w:r w:rsidRPr="00B66A52">
        <w:rPr>
          <w:color w:val="000000"/>
          <w:spacing w:val="1"/>
        </w:rPr>
        <w:t>d</w:t>
      </w:r>
      <w:r w:rsidRPr="00B66A52">
        <w:rPr>
          <w:color w:val="000000"/>
        </w:rPr>
        <w:t>i</w:t>
      </w:r>
      <w:r w:rsidRPr="00B66A52">
        <w:rPr>
          <w:color w:val="000000"/>
          <w:spacing w:val="-1"/>
        </w:rPr>
        <w:t>ğ</w:t>
      </w:r>
      <w:r w:rsidRPr="00B66A52">
        <w:rPr>
          <w:color w:val="000000"/>
        </w:rPr>
        <w:t xml:space="preserve">er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 xml:space="preserve">ler </w:t>
      </w:r>
      <w:r w:rsidRPr="00B66A52">
        <w:rPr>
          <w:color w:val="000000"/>
          <w:spacing w:val="-1"/>
        </w:rPr>
        <w:t>s</w:t>
      </w:r>
      <w:r w:rsidRPr="00B66A52">
        <w:rPr>
          <w:color w:val="000000"/>
        </w:rPr>
        <w:t>e</w:t>
      </w:r>
      <w:r w:rsidRPr="00B66A52">
        <w:rPr>
          <w:color w:val="000000"/>
          <w:spacing w:val="3"/>
        </w:rPr>
        <w:t>ç</w:t>
      </w:r>
      <w:r w:rsidRPr="00B66A52">
        <w:rPr>
          <w:color w:val="000000"/>
          <w:spacing w:val="-4"/>
        </w:rPr>
        <w:t>m</w:t>
      </w:r>
      <w:r w:rsidRPr="00B66A52">
        <w:rPr>
          <w:color w:val="000000"/>
        </w:rPr>
        <w:t xml:space="preserve">eli </w:t>
      </w:r>
      <w:r w:rsidRPr="00B66A52">
        <w:rPr>
          <w:color w:val="000000"/>
          <w:spacing w:val="1"/>
        </w:rPr>
        <w:t>olmalıdır</w:t>
      </w:r>
      <w:r w:rsidRPr="00B66A52">
        <w:rPr>
          <w:color w:val="000000"/>
        </w:rPr>
        <w:t xml:space="preserve">. </w:t>
      </w:r>
    </w:p>
    <w:p w:rsidR="00A76235" w:rsidRPr="00B66A52" w:rsidRDefault="00A76235" w:rsidP="00553BC2">
      <w:pPr>
        <w:ind w:firstLine="709"/>
        <w:jc w:val="both"/>
      </w:pPr>
    </w:p>
    <w:p w:rsidR="00A76235" w:rsidRPr="00B66A52" w:rsidRDefault="00A76235" w:rsidP="008446D3">
      <w:pPr>
        <w:ind w:firstLine="709"/>
        <w:jc w:val="both"/>
        <w:rPr>
          <w:b/>
          <w:bCs/>
        </w:rPr>
      </w:pPr>
      <w:r w:rsidRPr="00B66A52">
        <w:rPr>
          <w:b/>
          <w:bCs/>
        </w:rPr>
        <w:t>(2) Derslerin Açılması:</w:t>
      </w:r>
    </w:p>
    <w:p w:rsidR="00A76235" w:rsidRPr="00B66A52" w:rsidRDefault="00A76235" w:rsidP="008446D3">
      <w:pPr>
        <w:ind w:firstLine="709"/>
        <w:jc w:val="both"/>
      </w:pPr>
      <w:r w:rsidRPr="00B66A52">
        <w:t>a) Tezli Yüksek Lisans programlarında bir dersin açılabilmesi için, o derse en az üç öğrencinin kayıtlı olması gerekir. Bu şartların sağlanamadığı durumlarda en geç “ders ekleme, ders bırakma ve danışman onayı” süresinin sona erdiği haftayı takip eden hafta içerisinde EABD/EASD Başkanlığı’nın enstitüye yazılı başvurusu ve EYK’nın uygun görmesi halinde o ders daha az öğrenci ile açılabilir. Uzmanlık Alan Derslerinin bir yarıyılda açılabilmesi için en az bir öğrencinin kayıtlı olması gerekir.</w:t>
      </w:r>
    </w:p>
    <w:p w:rsidR="00A76235" w:rsidRPr="00B66A52" w:rsidRDefault="00A76235" w:rsidP="008446D3">
      <w:pPr>
        <w:ind w:firstLine="709"/>
        <w:jc w:val="both"/>
      </w:pPr>
      <w:r w:rsidRPr="00B66A52">
        <w:t>b) Tezsiz Yüksek Lisans programlarında bir dersin açılabilmesi için, en az yedi (7) öğrencinin kayıtlı olması gerekir. EYK’nın uygun görmesi halinde o ders daha az öğrenci ile açılabilir.</w:t>
      </w:r>
    </w:p>
    <w:p w:rsidR="00A76235" w:rsidRDefault="00A76235" w:rsidP="00553BC2">
      <w:pPr>
        <w:ind w:firstLine="709"/>
        <w:jc w:val="both"/>
      </w:pPr>
      <w:r w:rsidRPr="00B66A52">
        <w:t>c) Doktora programında bir dersin açılabilmesi için en az bir doktora öğrencisinin kayıtlı olması gerekir.</w:t>
      </w:r>
    </w:p>
    <w:p w:rsidR="00A76235" w:rsidRPr="00B66A52" w:rsidRDefault="00A76235" w:rsidP="00553BC2">
      <w:pPr>
        <w:ind w:firstLine="709"/>
        <w:jc w:val="both"/>
      </w:pPr>
    </w:p>
    <w:p w:rsidR="00A76235" w:rsidRPr="00B66A52" w:rsidRDefault="00A76235" w:rsidP="008446D3">
      <w:pPr>
        <w:ind w:firstLine="709"/>
        <w:jc w:val="both"/>
        <w:rPr>
          <w:b/>
          <w:bCs/>
        </w:rPr>
      </w:pPr>
      <w:r w:rsidRPr="00B66A52">
        <w:rPr>
          <w:b/>
          <w:bCs/>
        </w:rPr>
        <w:t>(3) Ders Değiştirme:</w:t>
      </w:r>
    </w:p>
    <w:p w:rsidR="00A76235" w:rsidRPr="00B66A52" w:rsidRDefault="00A76235" w:rsidP="008446D3">
      <w:pPr>
        <w:ind w:firstLine="709"/>
        <w:jc w:val="both"/>
      </w:pPr>
      <w:r w:rsidRPr="00B66A52">
        <w:t xml:space="preserve">a) Derse yazılma işlemleri sonunda, akademik takvimde belirlenen tarihte açılan/açılmayan dersler </w:t>
      </w:r>
      <w:r w:rsidRPr="00B66A52">
        <w:rPr>
          <w:color w:val="0D0D0D"/>
        </w:rPr>
        <w:t xml:space="preserve">enstitünün </w:t>
      </w:r>
      <w:r w:rsidRPr="00B66A52">
        <w:t>internet sayfalarında ilan edilir. Öğrenciler seçtikleri/kayıt yaptırdıkları ders ya da derslerin açılmaması durumunda, Akademik Takvimde belirlenen “ders ekleme, ders bırakma ve danışman onayı” süresi içinde; danışmanının onayı ile açılmayan bir ders yerine, açılmış başka bir derse kayıt yaptırabilir.</w:t>
      </w:r>
    </w:p>
    <w:p w:rsidR="00A76235" w:rsidRPr="00B66A52" w:rsidRDefault="00A76235" w:rsidP="008446D3">
      <w:pPr>
        <w:ind w:firstLine="709"/>
        <w:jc w:val="both"/>
      </w:pPr>
      <w:r w:rsidRPr="00B66A52">
        <w:t>b) Açılan bir derse kayıt yaptırmış öğrenci, ders ekleme/ ders bırakma haftası dışında dersinde değişiklik yapamaz. Açılmayan ders/ dersler yerine derse/ derslere yazılma işlemini Akademik Takvimde belirlenen “ders ekleme, ders bırakma ve danışman onayı” süresi içinde yapmayan öğrencilere mazeret hakkı verilmez.</w:t>
      </w:r>
    </w:p>
    <w:p w:rsidR="00A76235" w:rsidRPr="00B66A52" w:rsidRDefault="00A76235" w:rsidP="007663D0">
      <w:pPr>
        <w:ind w:firstLine="709"/>
        <w:jc w:val="both"/>
      </w:pPr>
      <w:r w:rsidRPr="00B66A52">
        <w:t>c) Danışmanın bulunmadığı zorunlu hallerde (yurtdışı görevlendirme, hastalık, idari izin) ilgili EABD/EASD Başkanının onayı ile süresi içinde ders değiştirme, ekleme, bırakma yapılabilir.</w:t>
      </w:r>
    </w:p>
    <w:p w:rsidR="00A76235" w:rsidRPr="00B66A52" w:rsidRDefault="00A76235" w:rsidP="007663D0">
      <w:pPr>
        <w:ind w:firstLine="709"/>
        <w:jc w:val="both"/>
      </w:pPr>
    </w:p>
    <w:p w:rsidR="00A76235" w:rsidRPr="00B66A52" w:rsidRDefault="00A76235" w:rsidP="008446D3">
      <w:pPr>
        <w:ind w:firstLine="709"/>
        <w:jc w:val="both"/>
        <w:rPr>
          <w:b/>
          <w:bCs/>
        </w:rPr>
      </w:pPr>
      <w:r w:rsidRPr="00B66A52">
        <w:rPr>
          <w:b/>
          <w:bCs/>
        </w:rPr>
        <w:t>(4) Derslere Görevlendirme:</w:t>
      </w:r>
    </w:p>
    <w:p w:rsidR="00A76235" w:rsidRPr="00B66A52" w:rsidRDefault="00A76235" w:rsidP="008446D3">
      <w:pPr>
        <w:tabs>
          <w:tab w:val="left" w:pos="930"/>
        </w:tabs>
        <w:ind w:firstLine="709"/>
        <w:jc w:val="both"/>
      </w:pPr>
      <w:r w:rsidRPr="00B66A52">
        <w:t xml:space="preserve">a) EABD/EASD’de ders verecek öğretim üyelerinin görevlendirilmeleri, EABD/EASD Başkanlığının önerisi ve EYK’nın uygun görüşü, Üniversite Yönetim Kurulu onayı ile gerçekleşir. </w:t>
      </w:r>
    </w:p>
    <w:p w:rsidR="00A76235" w:rsidRPr="00B66A52" w:rsidRDefault="00A76235" w:rsidP="008446D3">
      <w:pPr>
        <w:tabs>
          <w:tab w:val="left" w:pos="930"/>
        </w:tabs>
        <w:ind w:firstLine="709"/>
        <w:jc w:val="both"/>
      </w:pPr>
      <w:r w:rsidRPr="00B66A52">
        <w:t>b) Doktora programında ders verecek öğretim üyelerinin en az dört yarıyıl boyunca bir lisans programında veya iki yarıyıl boyunca bir tezli yüksek lisans programında ders vermiş olması, yüksek lisans programında ders verecek öğretim üyelerinin ise en az iki yarıyıl boyunca bir lisans programında ders vermiş olması gerekir.</w:t>
      </w:r>
    </w:p>
    <w:p w:rsidR="00A76235" w:rsidRDefault="00A76235" w:rsidP="00E40B8C">
      <w:pPr>
        <w:tabs>
          <w:tab w:val="left" w:pos="982"/>
        </w:tabs>
        <w:ind w:firstLine="709"/>
        <w:jc w:val="both"/>
      </w:pPr>
      <w:r w:rsidRPr="00B66A52">
        <w:t>c) EABD/EASD’de ders verecek öğretim üyelerinin görevlendirme değişiklikleri, EABD/EASD Başkanlığının önerisi ve EYK’nın uygun görüşü, Üniversite Yönetim Kurulu onayı ile gerçekleşir.</w:t>
      </w:r>
    </w:p>
    <w:p w:rsidR="00A76235" w:rsidRPr="00B66A52" w:rsidRDefault="00A76235" w:rsidP="00E40B8C">
      <w:pPr>
        <w:tabs>
          <w:tab w:val="left" w:pos="982"/>
        </w:tabs>
        <w:ind w:firstLine="709"/>
        <w:jc w:val="both"/>
      </w:pPr>
    </w:p>
    <w:p w:rsidR="00A76235" w:rsidRPr="00B66A52" w:rsidRDefault="00A76235" w:rsidP="008446D3">
      <w:pPr>
        <w:pStyle w:val="hlya-ibalk0"/>
        <w:spacing w:before="0" w:beforeAutospacing="0" w:after="0" w:afterAutospacing="0"/>
        <w:ind w:firstLine="709"/>
        <w:outlineLvl w:val="0"/>
        <w:rPr>
          <w:b/>
          <w:bCs/>
        </w:rPr>
      </w:pPr>
      <w:r w:rsidRPr="00B66A52">
        <w:rPr>
          <w:b/>
          <w:bCs/>
        </w:rPr>
        <w:t>Farklı Program ve Farklı Birimlerden Ders Alma</w:t>
      </w:r>
    </w:p>
    <w:p w:rsidR="00A76235" w:rsidRPr="00B66A52" w:rsidRDefault="00A76235" w:rsidP="008446D3">
      <w:pPr>
        <w:ind w:firstLine="709"/>
        <w:jc w:val="both"/>
      </w:pPr>
      <w:r w:rsidRPr="00B66A52">
        <w:rPr>
          <w:b/>
          <w:bCs/>
        </w:rPr>
        <w:t xml:space="preserve">MADDE 14- </w:t>
      </w:r>
      <w:r w:rsidRPr="00B66A52">
        <w:t>(1)</w:t>
      </w:r>
      <w:r w:rsidRPr="00B66A52">
        <w:rPr>
          <w:b/>
          <w:bCs/>
        </w:rPr>
        <w:t xml:space="preserve"> </w:t>
      </w:r>
      <w:r w:rsidRPr="00B66A52">
        <w:t>Enstitünün herhangi bir Anabilim Dalı lisansüstü programına kayıtlı öğrenci, yazılı başvurusu, danışmanın uygun görüşü, EABD/EASD Başkanlığı’nın onayı ve EYK kararı ile aşağıda belirtilen farklı program veya farklı birimlerden sınırlı sayıda ders alabilir.</w:t>
      </w:r>
    </w:p>
    <w:p w:rsidR="00A76235" w:rsidRPr="00B66A52" w:rsidRDefault="00A76235" w:rsidP="00BA1AAF">
      <w:pPr>
        <w:pStyle w:val="ListParagraph"/>
        <w:numPr>
          <w:ilvl w:val="0"/>
          <w:numId w:val="2"/>
        </w:numPr>
        <w:tabs>
          <w:tab w:val="left" w:pos="993"/>
        </w:tabs>
        <w:ind w:left="0" w:firstLine="709"/>
        <w:jc w:val="both"/>
      </w:pPr>
      <w:r w:rsidRPr="00B66A52">
        <w:t>Enstitü bünyesindeki bir EABD/EASD’nin yüksek lisans programına kayıtlı öğrenci, kendi EABD/EASD’nin doktora programından en fazla iki ders alabilir.</w:t>
      </w:r>
    </w:p>
    <w:p w:rsidR="00A76235" w:rsidRPr="00B66A52" w:rsidRDefault="00A76235" w:rsidP="00BA1AAF">
      <w:pPr>
        <w:pStyle w:val="ListParagraph"/>
        <w:numPr>
          <w:ilvl w:val="0"/>
          <w:numId w:val="2"/>
        </w:numPr>
        <w:tabs>
          <w:tab w:val="left" w:pos="993"/>
        </w:tabs>
        <w:ind w:left="0" w:firstLine="709"/>
        <w:jc w:val="both"/>
      </w:pPr>
      <w:r w:rsidRPr="00B66A52">
        <w:t>Enstitü bünyesindeki bir EABD/EASD’nin doktora programına kayıtlı öğrenci, kendi EABD/EASD’nin yüksek lisans programından en fazla iki ders alabilir.</w:t>
      </w:r>
    </w:p>
    <w:p w:rsidR="00A76235" w:rsidRPr="00B66A52" w:rsidRDefault="00A76235" w:rsidP="00BA1AAF">
      <w:pPr>
        <w:pStyle w:val="ListParagraph"/>
        <w:numPr>
          <w:ilvl w:val="0"/>
          <w:numId w:val="2"/>
        </w:numPr>
        <w:tabs>
          <w:tab w:val="left" w:pos="993"/>
        </w:tabs>
        <w:ind w:left="0" w:firstLine="709"/>
        <w:jc w:val="both"/>
      </w:pPr>
      <w:r w:rsidRPr="00B66A52">
        <w:t>Enstitü bünyesindeki bir EABD/EASD öğrencisi, enstitünün diğer EABD/EASD programlarında açılmış derslerden en fazla iki dersi alabilir.</w:t>
      </w:r>
    </w:p>
    <w:p w:rsidR="00A76235" w:rsidRPr="00B66A52" w:rsidRDefault="00A76235" w:rsidP="00BA1AAF">
      <w:pPr>
        <w:pStyle w:val="ListParagraph"/>
        <w:numPr>
          <w:ilvl w:val="0"/>
          <w:numId w:val="2"/>
        </w:numPr>
        <w:tabs>
          <w:tab w:val="left" w:pos="993"/>
        </w:tabs>
        <w:ind w:left="0" w:firstLine="709"/>
        <w:jc w:val="both"/>
      </w:pPr>
      <w:r w:rsidRPr="00B66A52">
        <w:t>Enstitü öğrencisi, enstitüde açılmamış olmak kaydıyla ve ders alacağı farklı enstitüye kayıtlı olmamak koşuluyla, üniversitenin farklı bir enstitüsünde veya farklı bir üniversitedeki enstitüde açılmış olan lisansüstü derslerden en fazla iki ders alabilir. İki enstitü arasındaki yazışmaları Enstitü Müdürlüğü yapar.</w:t>
      </w:r>
    </w:p>
    <w:p w:rsidR="00A76235" w:rsidRDefault="00A76235" w:rsidP="008446D3">
      <w:pPr>
        <w:ind w:firstLine="709"/>
        <w:jc w:val="both"/>
      </w:pPr>
      <w:r w:rsidRPr="00B66A52">
        <w:t>(2)</w:t>
      </w:r>
      <w:r w:rsidRPr="00B66A52">
        <w:rPr>
          <w:b/>
          <w:bCs/>
        </w:rPr>
        <w:t xml:space="preserve"> </w:t>
      </w:r>
      <w:r w:rsidRPr="00B66A52">
        <w:t>Öğrencinin, 11(1) maddesi (a), (b), (c), (d) şıkları çerçevesinde alacağı toplam ders sayısı üç dersi geçemez. Ders planlarına göre alması gereken diğer dersleri, kayıtlı olduğu programın dersleri ile tamamlamak zorundadır. Enstitünün tüm EABD/EASD’leri için açtığı ortak dersler, belirtilen sınırlamalar dışında tutulur.</w:t>
      </w:r>
    </w:p>
    <w:p w:rsidR="00A76235" w:rsidRPr="00B66A52" w:rsidRDefault="00A76235" w:rsidP="008446D3">
      <w:pPr>
        <w:ind w:firstLine="709"/>
        <w:jc w:val="both"/>
      </w:pPr>
    </w:p>
    <w:p w:rsidR="00A76235" w:rsidRPr="00B66A52" w:rsidRDefault="00A76235" w:rsidP="008446D3">
      <w:pPr>
        <w:pStyle w:val="hlya-balk"/>
        <w:ind w:firstLine="709"/>
        <w:outlineLvl w:val="0"/>
      </w:pPr>
      <w:r w:rsidRPr="00B66A52">
        <w:t>BEŞİNCİ BÖLÜM</w:t>
      </w:r>
    </w:p>
    <w:p w:rsidR="00A76235" w:rsidRPr="00B66A52" w:rsidRDefault="00A76235" w:rsidP="008446D3">
      <w:pPr>
        <w:pStyle w:val="hlya-balk"/>
        <w:ind w:firstLine="709"/>
      </w:pPr>
      <w:r w:rsidRPr="00B66A52">
        <w:t xml:space="preserve">Bilimsel Hazırlık Programı </w:t>
      </w:r>
    </w:p>
    <w:p w:rsidR="00A76235" w:rsidRPr="00B66A52" w:rsidRDefault="00A76235" w:rsidP="008446D3">
      <w:pPr>
        <w:pStyle w:val="hlya-ibalk"/>
        <w:ind w:firstLine="709"/>
        <w:outlineLvl w:val="0"/>
      </w:pPr>
      <w:r w:rsidRPr="00B66A52">
        <w:t>Bilimsel Hazırlık Programı</w:t>
      </w:r>
    </w:p>
    <w:p w:rsidR="00A76235" w:rsidRPr="00B66A52" w:rsidRDefault="00A76235" w:rsidP="008446D3">
      <w:pPr>
        <w:ind w:firstLine="709"/>
        <w:jc w:val="both"/>
      </w:pPr>
      <w:r w:rsidRPr="00B66A52">
        <w:rPr>
          <w:b/>
          <w:bCs/>
        </w:rPr>
        <w:t>MADDE 15</w:t>
      </w:r>
      <w:r w:rsidRPr="00B66A52">
        <w:t>- (1) Yüksek lisans ve doktora programlarında, nitelikleri aşağıda belirtilen adayların eksikliklerini gidermek amacıyla EABD/EASD tarafından önerilerek, EYK onayı ile Bilimsel Hazırlık Programı açılabilir:</w:t>
      </w:r>
    </w:p>
    <w:p w:rsidR="00A76235" w:rsidRPr="00B66A52" w:rsidRDefault="00A76235" w:rsidP="008446D3">
      <w:pPr>
        <w:ind w:firstLine="709"/>
        <w:jc w:val="both"/>
      </w:pPr>
      <w:r w:rsidRPr="00B66A52">
        <w:t>a) Lisans derecesini başvurdukları yüksek lisans veya doktora programından farklı alanlarda almış olan adaylar,</w:t>
      </w:r>
    </w:p>
    <w:p w:rsidR="00A76235" w:rsidRPr="00B66A52" w:rsidRDefault="00A76235" w:rsidP="008446D3">
      <w:pPr>
        <w:ind w:firstLine="709"/>
        <w:jc w:val="both"/>
      </w:pPr>
      <w:r w:rsidRPr="00B66A52">
        <w:t>b) Yüksek lisans derecelerini başvurdukları yükseköğretim kurumu dışındaki yükseköğretim kurumlarından almış olan doktora adayları,</w:t>
      </w:r>
    </w:p>
    <w:p w:rsidR="00A76235" w:rsidRPr="00B66A52" w:rsidRDefault="00A76235" w:rsidP="008446D3">
      <w:pPr>
        <w:ind w:firstLine="709"/>
        <w:jc w:val="both"/>
        <w:rPr>
          <w:color w:val="000000"/>
        </w:rPr>
      </w:pPr>
      <w:r w:rsidRPr="00B66A52">
        <w:rPr>
          <w:color w:val="000000"/>
        </w:rPr>
        <w:t xml:space="preserve">c) </w:t>
      </w:r>
      <w:r w:rsidRPr="00B66A52">
        <w:rPr>
          <w:color w:val="000000"/>
          <w:spacing w:val="-1"/>
        </w:rPr>
        <w:t>Bilimsel yeterliliğe sahip olmadığına kanaat getirilen yabancı uyruklu öğrenciler.</w:t>
      </w:r>
    </w:p>
    <w:p w:rsidR="00A76235" w:rsidRPr="00B66A52" w:rsidRDefault="00A76235" w:rsidP="008446D3">
      <w:pPr>
        <w:ind w:firstLine="709"/>
        <w:jc w:val="both"/>
      </w:pPr>
      <w:r w:rsidRPr="00B66A52">
        <w:t>(2) İlgili EABD, yüksek lisans ve doktora programı bilimsel hazırlık derslerini seçmeli ders olarak öneremez. Öğrenci bilimsel hazırlık programından aldığı derslerden muaf tutulamaz. Başarı sağlanamayan dersin yerine başka bir ders saydırılamaz.</w:t>
      </w:r>
    </w:p>
    <w:p w:rsidR="00A76235" w:rsidRPr="00B66A52" w:rsidRDefault="00A76235" w:rsidP="008446D3">
      <w:pPr>
        <w:ind w:firstLine="709"/>
        <w:jc w:val="both"/>
      </w:pPr>
      <w:r w:rsidRPr="00B66A52">
        <w:t xml:space="preserve">(3) Bilimsel hazırlık programına Senato Esasları Madde 5 ve 6’daki hükümlere göre öğrenci kabul edilir. </w:t>
      </w:r>
    </w:p>
    <w:p w:rsidR="00A76235" w:rsidRPr="00B66A52" w:rsidRDefault="00A76235" w:rsidP="008446D3">
      <w:pPr>
        <w:ind w:firstLine="709"/>
        <w:jc w:val="both"/>
      </w:pPr>
      <w:r w:rsidRPr="00B66A52">
        <w:t>(4) Bilimsel Hazırlık Programında alınması zorunlu dersler;</w:t>
      </w:r>
    </w:p>
    <w:p w:rsidR="00A76235" w:rsidRPr="00B66A52" w:rsidRDefault="00A76235" w:rsidP="008446D3">
      <w:pPr>
        <w:ind w:firstLine="709"/>
        <w:jc w:val="both"/>
      </w:pPr>
      <w:r w:rsidRPr="00B66A52">
        <w:t>a) Yüksek lisans bilimsel hazırlık programında alınması zorunlu dersler, lisans programlarından alınır. Ancak, bilimsel hazırlık dersleri, EABD’nin/EASD önerisi ve EYK’nın uygun görüşü ile lisans programından ayrı bir şekilde bilimsel hazırlık sınıfı açılarak da verilebilir. Doktora bilimsel hazırlık programında alınması zorunlu dersler, yüksek lisans ve/veya lisans programlarından alınır. Ancak, doktora programı bilimsel hazırlık programı kapsamında lisans programından alınması gereken ders/dersler, EABD/EASD’nin önerisi ve EYK’nın uygun görüşü ile lisans programından ayrı bir şekilde bilimsel hazırlık sınıfı açılarak da verilebilir.</w:t>
      </w:r>
    </w:p>
    <w:p w:rsidR="00A76235" w:rsidRPr="00B66A52" w:rsidRDefault="00A76235" w:rsidP="008446D3">
      <w:pPr>
        <w:ind w:firstLine="709"/>
        <w:jc w:val="both"/>
      </w:pPr>
      <w:r w:rsidRPr="00B66A52">
        <w:t>b) Yüksek lisans programı için alınan bilimsel hazırlık dersleri, doktora programları için alınacak bilimsel hazırlık dersleri yerine sayılmaz.</w:t>
      </w:r>
    </w:p>
    <w:p w:rsidR="00A76235" w:rsidRPr="00B66A52" w:rsidRDefault="00A76235" w:rsidP="008446D3">
      <w:pPr>
        <w:ind w:firstLine="709"/>
        <w:jc w:val="both"/>
      </w:pPr>
      <w:r w:rsidRPr="00B66A52">
        <w:t>c) Bilimsel hazırlık programında alınacak dersler ve toplam AKTS kredi miktarı, ilgili EABD/EASD bölüm kurulu kararı ile önerilir, EYK kararı ile onaylanır.</w:t>
      </w:r>
    </w:p>
    <w:p w:rsidR="00A76235" w:rsidRPr="00B66A52" w:rsidRDefault="00A76235" w:rsidP="008446D3">
      <w:pPr>
        <w:ind w:firstLine="709"/>
        <w:jc w:val="both"/>
      </w:pPr>
      <w:r w:rsidRPr="00B66A52">
        <w:rPr>
          <w:color w:val="0D0D0D"/>
        </w:rPr>
        <w:t xml:space="preserve">d) </w:t>
      </w:r>
      <w:r w:rsidRPr="00B66A52">
        <w:t>Bir Yüksek Lisans öğrencisi, bilimsel hazırlık süresi içerisinde Yalova Üniversitesi bünyesinde açılmayan lisans derslerini EABD/EASD önerisi ve EYK kararı ile başka üniversitelerden alabilir.</w:t>
      </w:r>
    </w:p>
    <w:p w:rsidR="00A76235" w:rsidRPr="00B66A52" w:rsidRDefault="00A76235" w:rsidP="008446D3">
      <w:pPr>
        <w:ind w:firstLine="709"/>
        <w:jc w:val="both"/>
      </w:pPr>
      <w:r w:rsidRPr="00B66A52">
        <w:rPr>
          <w:color w:val="0D0D0D"/>
        </w:rPr>
        <w:t xml:space="preserve">e) </w:t>
      </w:r>
      <w:r w:rsidRPr="00B66A52">
        <w:t xml:space="preserve">Bilimsel hazırlık programında alınması zorunlu dersler, ilgili lisansüstü programını tamamlamak için gerekli görülen derslerin yerine geçemez. Ancak bilimsel hazırlık programındaki bir öğrenci, bilimsel hazırlık derslerinin yanı sıra ilgili EABD/EASD başkanlığının önerisi ve EYK’nın onayı ile lisansüstü programa yönelik dersler de alabilir. </w:t>
      </w:r>
    </w:p>
    <w:p w:rsidR="00A76235" w:rsidRPr="00B66A52" w:rsidRDefault="00A76235" w:rsidP="008446D3">
      <w:pPr>
        <w:ind w:firstLine="709"/>
        <w:jc w:val="both"/>
      </w:pPr>
      <w:r w:rsidRPr="00B66A52">
        <w:t xml:space="preserve">f) Öğrencinin bilimsel hazırlık programı dersleri ile lisansüstü programa yönelik alacağı derslerin AKTS kredisi toplamı FBE’de bir yarıyılda tezli ve tezsiz lisansüstü programlarda 36 AKTS krediyi SBE’de 30 AKTS krediyi geçemez. </w:t>
      </w:r>
    </w:p>
    <w:p w:rsidR="00A76235" w:rsidRPr="00B66A52" w:rsidRDefault="00A76235" w:rsidP="008446D3">
      <w:pPr>
        <w:ind w:firstLine="709"/>
        <w:jc w:val="both"/>
        <w:rPr>
          <w:color w:val="000000"/>
        </w:rPr>
      </w:pPr>
      <w:r w:rsidRPr="00B66A52">
        <w:t xml:space="preserve">g) Bilimsel hazırlık dersi /dersleri ile birlikte, ilgili EABD/EASD Başkanlığının önerisi ve EYK’nın onayı ile lisansüstü programa yönelik dersin/ derslerin alınması halinde, Lisansüstü Eğitim ve Öğretim Senato Esasları’nın 6. maddesinin 5. Fıkrasının (a), (b), (c), (d) bentlerinde belirtilen süreler başlamış sayılır. </w:t>
      </w:r>
    </w:p>
    <w:p w:rsidR="00A76235" w:rsidRDefault="00A76235" w:rsidP="008446D3">
      <w:pPr>
        <w:ind w:firstLine="709"/>
        <w:jc w:val="both"/>
      </w:pPr>
      <w:r w:rsidRPr="00B66A52">
        <w:rPr>
          <w:color w:val="0D0D0D"/>
        </w:rPr>
        <w:t xml:space="preserve">(5) </w:t>
      </w:r>
      <w:r w:rsidRPr="00B66A52">
        <w:t>Bilimsel Hazırlık Programında alınan dersler, mezuniyet not belgesinde görülür. Ancak, kayıtlı olunan lisansüstü programdaki ağırlıklı not ortalamasına katılmaz.</w:t>
      </w:r>
    </w:p>
    <w:p w:rsidR="00A76235" w:rsidRPr="00B66A52" w:rsidRDefault="00A76235" w:rsidP="008446D3">
      <w:pPr>
        <w:ind w:firstLine="709"/>
        <w:jc w:val="both"/>
      </w:pPr>
    </w:p>
    <w:p w:rsidR="00A76235" w:rsidRPr="00B66A52" w:rsidRDefault="00A76235" w:rsidP="008446D3">
      <w:pPr>
        <w:ind w:firstLine="709"/>
        <w:jc w:val="both"/>
        <w:rPr>
          <w:color w:val="000000"/>
        </w:rPr>
      </w:pPr>
      <w:r w:rsidRPr="00B66A52">
        <w:rPr>
          <w:color w:val="0D0D0D"/>
        </w:rPr>
        <w:t xml:space="preserve">(6) </w:t>
      </w:r>
      <w:r w:rsidRPr="00B66A52">
        <w:t xml:space="preserve">Bilimsel hazırlık programında geçirilecek süre en çok iki yarıyıldır. Yaz öğretimi bu süreye dahil edilmez. Bu süre dönem izinleri dışında uzatılamaz ve süre sonunda başarılı olamayan öğrencinin Yalova Üniversitesi ile ilişiği kesilir. Bu programda geçirilen süre yüksek lisans veya doktora programı sürelerine dahil edilmez. </w:t>
      </w:r>
    </w:p>
    <w:p w:rsidR="00A76235" w:rsidRPr="00B66A52" w:rsidRDefault="00A76235" w:rsidP="008446D3">
      <w:pPr>
        <w:ind w:firstLine="709"/>
        <w:jc w:val="both"/>
      </w:pPr>
      <w:r w:rsidRPr="00B66A52">
        <w:t xml:space="preserve">(7) </w:t>
      </w:r>
      <w:r w:rsidRPr="00B66A52">
        <w:rPr>
          <w:color w:val="000000"/>
          <w:spacing w:val="2"/>
        </w:rPr>
        <w:t>B</w:t>
      </w:r>
      <w:r w:rsidRPr="00B66A52">
        <w:rPr>
          <w:color w:val="000000"/>
        </w:rPr>
        <w:t>il</w:t>
      </w:r>
      <w:r w:rsidRPr="00B66A52">
        <w:rPr>
          <w:color w:val="000000"/>
          <w:spacing w:val="2"/>
        </w:rPr>
        <w:t>i</w:t>
      </w:r>
      <w:r w:rsidRPr="00B66A52">
        <w:rPr>
          <w:color w:val="000000"/>
          <w:spacing w:val="-1"/>
        </w:rPr>
        <w:t>ms</w:t>
      </w:r>
      <w:r w:rsidRPr="00B66A52">
        <w:rPr>
          <w:color w:val="000000"/>
        </w:rPr>
        <w:t>el Hazı</w:t>
      </w:r>
      <w:r w:rsidRPr="00B66A52">
        <w:rPr>
          <w:color w:val="000000"/>
          <w:spacing w:val="1"/>
        </w:rPr>
        <w:t>r</w:t>
      </w:r>
      <w:r w:rsidRPr="00B66A52">
        <w:rPr>
          <w:color w:val="000000"/>
        </w:rPr>
        <w:t>l</w:t>
      </w:r>
      <w:r w:rsidRPr="00B66A52">
        <w:rPr>
          <w:color w:val="000000"/>
          <w:spacing w:val="2"/>
        </w:rPr>
        <w:t>ı</w:t>
      </w:r>
      <w:r w:rsidRPr="00B66A52">
        <w:rPr>
          <w:color w:val="000000"/>
        </w:rPr>
        <w:t xml:space="preserve">k </w:t>
      </w:r>
      <w:r w:rsidRPr="00B66A52">
        <w:rPr>
          <w:color w:val="000000"/>
          <w:spacing w:val="2"/>
        </w:rPr>
        <w:t>P</w:t>
      </w:r>
      <w:r w:rsidRPr="00B66A52">
        <w:rPr>
          <w:color w:val="000000"/>
          <w:spacing w:val="1"/>
        </w:rPr>
        <w:t>r</w:t>
      </w:r>
      <w:r w:rsidRPr="00B66A52">
        <w:rPr>
          <w:color w:val="000000"/>
          <w:spacing w:val="-1"/>
        </w:rPr>
        <w:t>og</w:t>
      </w:r>
      <w:r w:rsidRPr="00B66A52">
        <w:rPr>
          <w:color w:val="000000"/>
          <w:spacing w:val="1"/>
        </w:rPr>
        <w:t>r</w:t>
      </w:r>
      <w:r w:rsidRPr="00B66A52">
        <w:rPr>
          <w:color w:val="000000"/>
          <w:spacing w:val="3"/>
        </w:rPr>
        <w:t>a</w:t>
      </w:r>
      <w:r w:rsidRPr="00B66A52">
        <w:rPr>
          <w:color w:val="000000"/>
          <w:spacing w:val="-4"/>
        </w:rPr>
        <w:t>m</w:t>
      </w:r>
      <w:r w:rsidRPr="00B66A52">
        <w:rPr>
          <w:color w:val="000000"/>
        </w:rPr>
        <w:t xml:space="preserve">ı </w:t>
      </w:r>
      <w:r w:rsidRPr="00B66A52">
        <w:rPr>
          <w:color w:val="000000"/>
          <w:spacing w:val="2"/>
        </w:rPr>
        <w:t>i</w:t>
      </w:r>
      <w:r w:rsidRPr="00B66A52">
        <w:rPr>
          <w:color w:val="000000"/>
        </w:rPr>
        <w:t>le il</w:t>
      </w:r>
      <w:r w:rsidRPr="00B66A52">
        <w:rPr>
          <w:color w:val="000000"/>
          <w:spacing w:val="-1"/>
        </w:rPr>
        <w:t>g</w:t>
      </w:r>
      <w:r w:rsidRPr="00B66A52">
        <w:rPr>
          <w:color w:val="000000"/>
          <w:spacing w:val="2"/>
        </w:rPr>
        <w:t>i</w:t>
      </w:r>
      <w:r w:rsidRPr="00B66A52">
        <w:rPr>
          <w:color w:val="000000"/>
        </w:rPr>
        <w:t xml:space="preserve">li </w:t>
      </w:r>
      <w:r w:rsidRPr="00B66A52">
        <w:rPr>
          <w:color w:val="000000"/>
          <w:spacing w:val="1"/>
        </w:rPr>
        <w:t>d</w:t>
      </w:r>
      <w:r w:rsidRPr="00B66A52">
        <w:rPr>
          <w:color w:val="000000"/>
        </w:rPr>
        <w:t>e</w:t>
      </w:r>
      <w:r w:rsidRPr="00B66A52">
        <w:rPr>
          <w:color w:val="000000"/>
          <w:spacing w:val="-1"/>
        </w:rPr>
        <w:t>v</w:t>
      </w:r>
      <w:r w:rsidRPr="00B66A52">
        <w:rPr>
          <w:color w:val="000000"/>
          <w:spacing w:val="3"/>
        </w:rPr>
        <w:t>a</w:t>
      </w:r>
      <w:r w:rsidRPr="00B66A52">
        <w:rPr>
          <w:color w:val="000000"/>
          <w:spacing w:val="-1"/>
        </w:rPr>
        <w:t>m</w:t>
      </w:r>
      <w:r w:rsidRPr="00B66A52">
        <w:rPr>
          <w:color w:val="000000"/>
        </w:rPr>
        <w:t xml:space="preserve">,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 xml:space="preserve">e </w:t>
      </w:r>
      <w:r w:rsidRPr="00B66A52">
        <w:rPr>
          <w:color w:val="000000"/>
          <w:spacing w:val="-1"/>
        </w:rPr>
        <w:t>k</w:t>
      </w:r>
      <w:r w:rsidRPr="00B66A52">
        <w:rPr>
          <w:color w:val="000000"/>
          <w:spacing w:val="3"/>
        </w:rPr>
        <w:t>a</w:t>
      </w:r>
      <w:r w:rsidRPr="00B66A52">
        <w:rPr>
          <w:color w:val="000000"/>
          <w:spacing w:val="-4"/>
        </w:rPr>
        <w:t>y</w:t>
      </w:r>
      <w:r w:rsidRPr="00B66A52">
        <w:rPr>
          <w:color w:val="000000"/>
          <w:spacing w:val="2"/>
        </w:rPr>
        <w:t>ı</w:t>
      </w:r>
      <w:r w:rsidRPr="00B66A52">
        <w:rPr>
          <w:color w:val="000000"/>
        </w:rPr>
        <w:t xml:space="preserve">t, </w:t>
      </w:r>
      <w:r w:rsidRPr="00B66A52">
        <w:rPr>
          <w:color w:val="000000"/>
          <w:spacing w:val="1"/>
        </w:rPr>
        <w:t>d</w:t>
      </w:r>
      <w:r w:rsidRPr="00B66A52">
        <w:rPr>
          <w:color w:val="000000"/>
        </w:rPr>
        <w:t>e</w:t>
      </w:r>
      <w:r w:rsidRPr="00B66A52">
        <w:rPr>
          <w:color w:val="000000"/>
          <w:spacing w:val="1"/>
        </w:rPr>
        <w:t>r</w:t>
      </w:r>
      <w:r w:rsidRPr="00B66A52">
        <w:rPr>
          <w:color w:val="000000"/>
        </w:rPr>
        <w:t xml:space="preserve">s </w:t>
      </w:r>
      <w:r w:rsidRPr="00B66A52">
        <w:rPr>
          <w:color w:val="000000"/>
          <w:spacing w:val="-1"/>
        </w:rPr>
        <w:t>s</w:t>
      </w:r>
      <w:r w:rsidRPr="00B66A52">
        <w:rPr>
          <w:color w:val="000000"/>
        </w:rPr>
        <w:t>ı</w:t>
      </w:r>
      <w:r w:rsidRPr="00B66A52">
        <w:rPr>
          <w:color w:val="000000"/>
          <w:spacing w:val="-1"/>
        </w:rPr>
        <w:t>n</w:t>
      </w:r>
      <w:r w:rsidRPr="00B66A52">
        <w:rPr>
          <w:color w:val="000000"/>
          <w:spacing w:val="3"/>
        </w:rPr>
        <w:t>a</w:t>
      </w:r>
      <w:r w:rsidRPr="00B66A52">
        <w:rPr>
          <w:color w:val="000000"/>
          <w:spacing w:val="-1"/>
        </w:rPr>
        <w:t>v</w:t>
      </w:r>
      <w:r w:rsidRPr="00B66A52">
        <w:rPr>
          <w:color w:val="000000"/>
        </w:rPr>
        <w:t>la</w:t>
      </w:r>
      <w:r w:rsidRPr="00B66A52">
        <w:rPr>
          <w:color w:val="000000"/>
          <w:spacing w:val="1"/>
        </w:rPr>
        <w:t>r</w:t>
      </w:r>
      <w:r w:rsidRPr="00B66A52">
        <w:rPr>
          <w:color w:val="000000"/>
        </w:rPr>
        <w:t xml:space="preserve">ı, </w:t>
      </w:r>
      <w:r w:rsidRPr="00B66A52">
        <w:rPr>
          <w:color w:val="000000"/>
          <w:spacing w:val="1"/>
        </w:rPr>
        <w:t>d</w:t>
      </w:r>
      <w:r w:rsidRPr="00B66A52">
        <w:rPr>
          <w:color w:val="000000"/>
        </w:rPr>
        <w:t>e</w:t>
      </w:r>
      <w:r w:rsidRPr="00B66A52">
        <w:rPr>
          <w:color w:val="000000"/>
          <w:spacing w:val="1"/>
        </w:rPr>
        <w:t>r</w:t>
      </w:r>
      <w:r w:rsidRPr="00B66A52">
        <w:rPr>
          <w:color w:val="000000"/>
        </w:rPr>
        <w:t xml:space="preserve">s </w:t>
      </w:r>
      <w:r w:rsidRPr="00B66A52">
        <w:rPr>
          <w:color w:val="000000"/>
          <w:spacing w:val="-1"/>
        </w:rPr>
        <w:t>n</w:t>
      </w:r>
      <w:r w:rsidRPr="00B66A52">
        <w:rPr>
          <w:color w:val="000000"/>
          <w:spacing w:val="1"/>
        </w:rPr>
        <w:t>o</w:t>
      </w:r>
      <w:r w:rsidRPr="00B66A52">
        <w:rPr>
          <w:color w:val="000000"/>
        </w:rPr>
        <w:t>tl</w:t>
      </w:r>
      <w:r w:rsidRPr="00B66A52">
        <w:rPr>
          <w:color w:val="000000"/>
          <w:spacing w:val="3"/>
        </w:rPr>
        <w:t>a</w:t>
      </w:r>
      <w:r w:rsidRPr="00B66A52">
        <w:rPr>
          <w:color w:val="000000"/>
          <w:spacing w:val="1"/>
        </w:rPr>
        <w:t>r</w:t>
      </w:r>
      <w:r w:rsidRPr="00B66A52">
        <w:rPr>
          <w:color w:val="000000"/>
        </w:rPr>
        <w:t xml:space="preserve">ı,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le</w:t>
      </w:r>
      <w:r w:rsidRPr="00B66A52">
        <w:rPr>
          <w:color w:val="000000"/>
          <w:spacing w:val="1"/>
        </w:rPr>
        <w:t>rd</w:t>
      </w:r>
      <w:r w:rsidRPr="00B66A52">
        <w:rPr>
          <w:color w:val="000000"/>
        </w:rPr>
        <w:t xml:space="preserve">en </w:t>
      </w:r>
      <w:r w:rsidRPr="00B66A52">
        <w:rPr>
          <w:color w:val="000000"/>
          <w:spacing w:val="1"/>
        </w:rPr>
        <w:t>b</w:t>
      </w:r>
      <w:r w:rsidRPr="00B66A52">
        <w:rPr>
          <w:color w:val="000000"/>
        </w:rPr>
        <w:t>a</w:t>
      </w:r>
      <w:r w:rsidRPr="00B66A52">
        <w:rPr>
          <w:color w:val="000000"/>
          <w:spacing w:val="-1"/>
        </w:rPr>
        <w:t>ş</w:t>
      </w:r>
      <w:r w:rsidRPr="00B66A52">
        <w:rPr>
          <w:color w:val="000000"/>
        </w:rPr>
        <w:t>a</w:t>
      </w:r>
      <w:r w:rsidRPr="00B66A52">
        <w:rPr>
          <w:color w:val="000000"/>
          <w:spacing w:val="1"/>
        </w:rPr>
        <w:t>r</w:t>
      </w:r>
      <w:r w:rsidRPr="00B66A52">
        <w:rPr>
          <w:color w:val="000000"/>
        </w:rPr>
        <w:t xml:space="preserve">ılı </w:t>
      </w:r>
      <w:r w:rsidRPr="00B66A52">
        <w:rPr>
          <w:color w:val="000000"/>
          <w:spacing w:val="-1"/>
        </w:rPr>
        <w:t>s</w:t>
      </w:r>
      <w:r w:rsidRPr="00B66A52">
        <w:rPr>
          <w:color w:val="000000"/>
          <w:spacing w:val="3"/>
        </w:rPr>
        <w:t>a</w:t>
      </w:r>
      <w:r w:rsidRPr="00B66A52">
        <w:rPr>
          <w:color w:val="000000"/>
          <w:spacing w:val="-4"/>
        </w:rPr>
        <w:t>y</w:t>
      </w:r>
      <w:r w:rsidRPr="00B66A52">
        <w:rPr>
          <w:color w:val="000000"/>
        </w:rPr>
        <w:t>ı</w:t>
      </w:r>
      <w:r w:rsidRPr="00B66A52">
        <w:rPr>
          <w:color w:val="000000"/>
          <w:spacing w:val="2"/>
        </w:rPr>
        <w:t>l</w:t>
      </w:r>
      <w:r w:rsidRPr="00B66A52">
        <w:rPr>
          <w:color w:val="000000"/>
          <w:spacing w:val="-1"/>
        </w:rPr>
        <w:t>m</w:t>
      </w:r>
      <w:r w:rsidRPr="00B66A52">
        <w:rPr>
          <w:color w:val="000000"/>
        </w:rPr>
        <w:t>a</w:t>
      </w:r>
      <w:r w:rsidRPr="00B66A52">
        <w:rPr>
          <w:color w:val="000000"/>
          <w:spacing w:val="-3"/>
        </w:rPr>
        <w:t xml:space="preserve"> şart</w:t>
      </w:r>
      <w:r w:rsidRPr="00B66A52">
        <w:rPr>
          <w:color w:val="000000"/>
        </w:rPr>
        <w:t>la</w:t>
      </w:r>
      <w:r w:rsidRPr="00B66A52">
        <w:rPr>
          <w:color w:val="000000"/>
          <w:spacing w:val="1"/>
        </w:rPr>
        <w:t>r</w:t>
      </w:r>
      <w:r w:rsidRPr="00B66A52">
        <w:rPr>
          <w:color w:val="000000"/>
        </w:rPr>
        <w:t xml:space="preserve">ı, </w:t>
      </w:r>
      <w:r w:rsidRPr="00B66A52">
        <w:rPr>
          <w:color w:val="000000"/>
          <w:spacing w:val="-1"/>
        </w:rPr>
        <w:t>mu</w:t>
      </w:r>
      <w:r w:rsidRPr="00B66A52">
        <w:rPr>
          <w:color w:val="000000"/>
          <w:spacing w:val="3"/>
        </w:rPr>
        <w:t>a</w:t>
      </w:r>
      <w:r w:rsidRPr="00B66A52">
        <w:rPr>
          <w:color w:val="000000"/>
          <w:spacing w:val="-1"/>
        </w:rPr>
        <w:t>f</w:t>
      </w:r>
      <w:r w:rsidRPr="00B66A52">
        <w:rPr>
          <w:color w:val="000000"/>
          <w:spacing w:val="2"/>
        </w:rPr>
        <w:t>i</w:t>
      </w:r>
      <w:r w:rsidRPr="00B66A52">
        <w:rPr>
          <w:color w:val="000000"/>
          <w:spacing w:val="-4"/>
        </w:rPr>
        <w:t>y</w:t>
      </w:r>
      <w:r w:rsidRPr="00B66A52">
        <w:rPr>
          <w:color w:val="000000"/>
          <w:spacing w:val="3"/>
        </w:rPr>
        <w:t>e</w:t>
      </w:r>
      <w:r w:rsidRPr="00B66A52">
        <w:rPr>
          <w:color w:val="000000"/>
        </w:rPr>
        <w:t xml:space="preserve">t, </w:t>
      </w:r>
      <w:r w:rsidRPr="00B66A52">
        <w:rPr>
          <w:color w:val="000000"/>
          <w:spacing w:val="1"/>
        </w:rPr>
        <w:t>d</w:t>
      </w:r>
      <w:r w:rsidRPr="00B66A52">
        <w:rPr>
          <w:color w:val="000000"/>
        </w:rPr>
        <w:t>e</w:t>
      </w:r>
      <w:r w:rsidRPr="00B66A52">
        <w:rPr>
          <w:color w:val="000000"/>
          <w:spacing w:val="1"/>
        </w:rPr>
        <w:t>r</w:t>
      </w:r>
      <w:r w:rsidRPr="00B66A52">
        <w:rPr>
          <w:color w:val="000000"/>
        </w:rPr>
        <w:t>s te</w:t>
      </w:r>
      <w:r w:rsidRPr="00B66A52">
        <w:rPr>
          <w:color w:val="000000"/>
          <w:spacing w:val="-1"/>
        </w:rPr>
        <w:t>k</w:t>
      </w:r>
      <w:r w:rsidRPr="00B66A52">
        <w:rPr>
          <w:color w:val="000000"/>
          <w:spacing w:val="1"/>
        </w:rPr>
        <w:t>r</w:t>
      </w:r>
      <w:r w:rsidRPr="00B66A52">
        <w:rPr>
          <w:color w:val="000000"/>
        </w:rPr>
        <w:t>a</w:t>
      </w:r>
      <w:r w:rsidRPr="00B66A52">
        <w:rPr>
          <w:color w:val="000000"/>
          <w:spacing w:val="1"/>
        </w:rPr>
        <w:t>r</w:t>
      </w:r>
      <w:r w:rsidRPr="00B66A52">
        <w:rPr>
          <w:color w:val="000000"/>
        </w:rPr>
        <w:t xml:space="preserve">ı, </w:t>
      </w:r>
      <w:r w:rsidRPr="00B66A52">
        <w:rPr>
          <w:color w:val="000000"/>
          <w:spacing w:val="-1"/>
        </w:rPr>
        <w:t>k</w:t>
      </w:r>
      <w:r w:rsidRPr="00B66A52">
        <w:rPr>
          <w:color w:val="000000"/>
          <w:spacing w:val="3"/>
        </w:rPr>
        <w:t>a</w:t>
      </w:r>
      <w:r w:rsidRPr="00B66A52">
        <w:rPr>
          <w:color w:val="000000"/>
          <w:spacing w:val="-4"/>
        </w:rPr>
        <w:t>y</w:t>
      </w:r>
      <w:r w:rsidRPr="00B66A52">
        <w:rPr>
          <w:color w:val="000000"/>
        </w:rPr>
        <w:t xml:space="preserve">ıt </w:t>
      </w:r>
      <w:r w:rsidRPr="00B66A52">
        <w:rPr>
          <w:color w:val="000000"/>
          <w:spacing w:val="2"/>
        </w:rPr>
        <w:t>s</w:t>
      </w:r>
      <w:r w:rsidRPr="00B66A52">
        <w:rPr>
          <w:color w:val="000000"/>
        </w:rPr>
        <w:t>i</w:t>
      </w:r>
      <w:r w:rsidRPr="00B66A52">
        <w:rPr>
          <w:color w:val="000000"/>
          <w:spacing w:val="2"/>
        </w:rPr>
        <w:t>l</w:t>
      </w:r>
      <w:r w:rsidRPr="00B66A52">
        <w:rPr>
          <w:color w:val="000000"/>
          <w:spacing w:val="-1"/>
        </w:rPr>
        <w:t>m</w:t>
      </w:r>
      <w:r w:rsidRPr="00B66A52">
        <w:rPr>
          <w:color w:val="000000"/>
        </w:rPr>
        <w:t xml:space="preserve">e </w:t>
      </w:r>
      <w:r w:rsidRPr="00B66A52">
        <w:rPr>
          <w:color w:val="000000"/>
          <w:spacing w:val="-1"/>
        </w:rPr>
        <w:t>v</w:t>
      </w:r>
      <w:r w:rsidRPr="00B66A52">
        <w:rPr>
          <w:color w:val="000000"/>
        </w:rPr>
        <w:t xml:space="preserve">e </w:t>
      </w:r>
      <w:r w:rsidRPr="00B66A52">
        <w:rPr>
          <w:color w:val="000000"/>
          <w:spacing w:val="1"/>
        </w:rPr>
        <w:t>d</w:t>
      </w:r>
      <w:r w:rsidRPr="00B66A52">
        <w:rPr>
          <w:color w:val="000000"/>
        </w:rPr>
        <w:t>i</w:t>
      </w:r>
      <w:r w:rsidRPr="00B66A52">
        <w:rPr>
          <w:color w:val="000000"/>
          <w:spacing w:val="-1"/>
        </w:rPr>
        <w:t>ğ</w:t>
      </w:r>
      <w:r w:rsidRPr="00B66A52">
        <w:rPr>
          <w:color w:val="000000"/>
        </w:rPr>
        <w:t xml:space="preserve">er </w:t>
      </w:r>
      <w:r w:rsidRPr="00B66A52">
        <w:rPr>
          <w:color w:val="000000"/>
          <w:spacing w:val="-1"/>
        </w:rPr>
        <w:t>k</w:t>
      </w:r>
      <w:r w:rsidRPr="00B66A52">
        <w:rPr>
          <w:color w:val="000000"/>
          <w:spacing w:val="1"/>
        </w:rPr>
        <w:t>on</w:t>
      </w:r>
      <w:r w:rsidRPr="00B66A52">
        <w:rPr>
          <w:color w:val="000000"/>
          <w:spacing w:val="-1"/>
        </w:rPr>
        <w:t>u</w:t>
      </w:r>
      <w:r w:rsidRPr="00B66A52">
        <w:rPr>
          <w:color w:val="000000"/>
        </w:rPr>
        <w:t>la</w:t>
      </w:r>
      <w:r w:rsidRPr="00B66A52">
        <w:rPr>
          <w:color w:val="000000"/>
          <w:spacing w:val="1"/>
        </w:rPr>
        <w:t>rd</w:t>
      </w:r>
      <w:r w:rsidRPr="00B66A52">
        <w:rPr>
          <w:color w:val="000000"/>
        </w:rPr>
        <w:t>a il</w:t>
      </w:r>
      <w:r w:rsidRPr="00B66A52">
        <w:rPr>
          <w:color w:val="000000"/>
          <w:spacing w:val="-1"/>
        </w:rPr>
        <w:t>g</w:t>
      </w:r>
      <w:r w:rsidRPr="00B66A52">
        <w:rPr>
          <w:color w:val="000000"/>
        </w:rPr>
        <w:t>i</w:t>
      </w:r>
      <w:r w:rsidRPr="00B66A52">
        <w:rPr>
          <w:color w:val="000000"/>
          <w:spacing w:val="2"/>
        </w:rPr>
        <w:t>l</w:t>
      </w:r>
      <w:r w:rsidRPr="00B66A52">
        <w:rPr>
          <w:color w:val="000000"/>
        </w:rPr>
        <w:t>i SBE’de li</w:t>
      </w:r>
      <w:r w:rsidRPr="00B66A52">
        <w:rPr>
          <w:color w:val="000000"/>
          <w:spacing w:val="-1"/>
        </w:rPr>
        <w:t>s</w:t>
      </w:r>
      <w:r w:rsidRPr="00B66A52">
        <w:rPr>
          <w:color w:val="000000"/>
          <w:spacing w:val="3"/>
        </w:rPr>
        <w:t>a</w:t>
      </w:r>
      <w:r w:rsidRPr="00B66A52">
        <w:rPr>
          <w:color w:val="000000"/>
          <w:spacing w:val="-1"/>
        </w:rPr>
        <w:t>n</w:t>
      </w:r>
      <w:r w:rsidRPr="00B66A52">
        <w:rPr>
          <w:color w:val="000000"/>
          <w:spacing w:val="2"/>
        </w:rPr>
        <w:t>s</w:t>
      </w:r>
      <w:r w:rsidRPr="00B66A52">
        <w:rPr>
          <w:color w:val="000000"/>
          <w:spacing w:val="-1"/>
        </w:rPr>
        <w:t>üs</w:t>
      </w:r>
      <w:r w:rsidRPr="00B66A52">
        <w:rPr>
          <w:color w:val="000000"/>
          <w:spacing w:val="2"/>
        </w:rPr>
        <w:t>t</w:t>
      </w:r>
      <w:r w:rsidRPr="00B66A52">
        <w:rPr>
          <w:color w:val="000000"/>
        </w:rPr>
        <w:t xml:space="preserve">ü </w:t>
      </w:r>
      <w:r w:rsidRPr="00B66A52">
        <w:rPr>
          <w:color w:val="000000"/>
          <w:spacing w:val="1"/>
        </w:rPr>
        <w:t>pro</w:t>
      </w:r>
      <w:r w:rsidRPr="00B66A52">
        <w:rPr>
          <w:color w:val="000000"/>
          <w:spacing w:val="-1"/>
        </w:rPr>
        <w:t>g</w:t>
      </w:r>
      <w:r w:rsidRPr="00B66A52">
        <w:rPr>
          <w:color w:val="000000"/>
          <w:spacing w:val="1"/>
        </w:rPr>
        <w:t>r</w:t>
      </w:r>
      <w:r w:rsidRPr="00B66A52">
        <w:rPr>
          <w:color w:val="000000"/>
          <w:spacing w:val="3"/>
        </w:rPr>
        <w:t>a</w:t>
      </w:r>
      <w:r w:rsidRPr="00B66A52">
        <w:rPr>
          <w:color w:val="000000"/>
          <w:spacing w:val="-4"/>
        </w:rPr>
        <w:t>m</w:t>
      </w:r>
      <w:r w:rsidRPr="00B66A52">
        <w:rPr>
          <w:color w:val="000000"/>
          <w:spacing w:val="2"/>
        </w:rPr>
        <w:t>ı</w:t>
      </w:r>
      <w:r w:rsidRPr="00B66A52">
        <w:rPr>
          <w:color w:val="000000"/>
        </w:rPr>
        <w:t>n e</w:t>
      </w:r>
      <w:r w:rsidRPr="00B66A52">
        <w:rPr>
          <w:color w:val="000000"/>
          <w:spacing w:val="-1"/>
        </w:rPr>
        <w:t>s</w:t>
      </w:r>
      <w:r w:rsidRPr="00B66A52">
        <w:rPr>
          <w:color w:val="000000"/>
          <w:spacing w:val="3"/>
        </w:rPr>
        <w:t>a</w:t>
      </w:r>
      <w:r w:rsidRPr="00B66A52">
        <w:rPr>
          <w:color w:val="000000"/>
          <w:spacing w:val="-1"/>
        </w:rPr>
        <w:t>s</w:t>
      </w:r>
      <w:r w:rsidRPr="00B66A52">
        <w:rPr>
          <w:color w:val="000000"/>
        </w:rPr>
        <w:t>la</w:t>
      </w:r>
      <w:r w:rsidRPr="00B66A52">
        <w:rPr>
          <w:color w:val="000000"/>
          <w:spacing w:val="1"/>
        </w:rPr>
        <w:t>r</w:t>
      </w:r>
      <w:r w:rsidRPr="00B66A52">
        <w:rPr>
          <w:color w:val="000000"/>
        </w:rPr>
        <w:t>ı; FBE’de "Yalova Üniversitesi Lisans Eğitim ve Öğretim Yönetmeliği" hükümleri tat</w:t>
      </w:r>
      <w:r w:rsidRPr="00B66A52">
        <w:rPr>
          <w:color w:val="000000"/>
          <w:spacing w:val="1"/>
        </w:rPr>
        <w:t>b</w:t>
      </w:r>
      <w:r w:rsidRPr="00B66A52">
        <w:rPr>
          <w:color w:val="000000"/>
        </w:rPr>
        <w:t>ik e</w:t>
      </w:r>
      <w:r w:rsidRPr="00B66A52">
        <w:rPr>
          <w:color w:val="000000"/>
          <w:spacing w:val="1"/>
        </w:rPr>
        <w:t>d</w:t>
      </w:r>
      <w:r w:rsidRPr="00B66A52">
        <w:rPr>
          <w:color w:val="000000"/>
        </w:rPr>
        <w:t>ili</w:t>
      </w:r>
      <w:r w:rsidRPr="00B66A52">
        <w:rPr>
          <w:color w:val="000000"/>
          <w:spacing w:val="1"/>
        </w:rPr>
        <w:t>r</w:t>
      </w:r>
      <w:r w:rsidRPr="00B66A52">
        <w:rPr>
          <w:color w:val="000000"/>
        </w:rPr>
        <w:t xml:space="preserve">. </w:t>
      </w:r>
      <w:r w:rsidRPr="00B66A52">
        <w:rPr>
          <w:color w:val="000000"/>
          <w:spacing w:val="2"/>
        </w:rPr>
        <w:t>B</w:t>
      </w:r>
      <w:r w:rsidRPr="00B66A52">
        <w:rPr>
          <w:color w:val="000000"/>
        </w:rPr>
        <w:t>il</w:t>
      </w:r>
      <w:r w:rsidRPr="00B66A52">
        <w:rPr>
          <w:color w:val="000000"/>
          <w:spacing w:val="2"/>
        </w:rPr>
        <w:t>i</w:t>
      </w:r>
      <w:r w:rsidRPr="00B66A52">
        <w:rPr>
          <w:color w:val="000000"/>
          <w:spacing w:val="-1"/>
        </w:rPr>
        <w:t>ms</w:t>
      </w:r>
      <w:r w:rsidRPr="00B66A52">
        <w:rPr>
          <w:color w:val="000000"/>
        </w:rPr>
        <w:t>el Hazı</w:t>
      </w:r>
      <w:r w:rsidRPr="00B66A52">
        <w:rPr>
          <w:color w:val="000000"/>
          <w:spacing w:val="1"/>
        </w:rPr>
        <w:t>r</w:t>
      </w:r>
      <w:r w:rsidRPr="00B66A52">
        <w:rPr>
          <w:color w:val="000000"/>
        </w:rPr>
        <w:t>l</w:t>
      </w:r>
      <w:r w:rsidRPr="00B66A52">
        <w:rPr>
          <w:color w:val="000000"/>
          <w:spacing w:val="2"/>
        </w:rPr>
        <w:t>ı</w:t>
      </w:r>
      <w:r w:rsidRPr="00B66A52">
        <w:rPr>
          <w:color w:val="000000"/>
        </w:rPr>
        <w:t xml:space="preserve">k </w:t>
      </w:r>
      <w:r w:rsidRPr="00B66A52">
        <w:rPr>
          <w:color w:val="000000"/>
          <w:spacing w:val="2"/>
        </w:rPr>
        <w:t>P</w:t>
      </w:r>
      <w:r w:rsidRPr="00B66A52">
        <w:rPr>
          <w:color w:val="000000"/>
          <w:spacing w:val="1"/>
        </w:rPr>
        <w:t>ro</w:t>
      </w:r>
      <w:r w:rsidRPr="00B66A52">
        <w:rPr>
          <w:color w:val="000000"/>
          <w:spacing w:val="-1"/>
        </w:rPr>
        <w:t>g</w:t>
      </w:r>
      <w:r w:rsidRPr="00B66A52">
        <w:rPr>
          <w:color w:val="000000"/>
          <w:spacing w:val="1"/>
        </w:rPr>
        <w:t>r</w:t>
      </w:r>
      <w:r w:rsidRPr="00B66A52">
        <w:rPr>
          <w:color w:val="000000"/>
          <w:spacing w:val="3"/>
        </w:rPr>
        <w:t>a</w:t>
      </w:r>
      <w:r w:rsidRPr="00B66A52">
        <w:rPr>
          <w:color w:val="000000"/>
          <w:spacing w:val="-4"/>
        </w:rPr>
        <w:t>m</w:t>
      </w:r>
      <w:r w:rsidRPr="00B66A52">
        <w:rPr>
          <w:color w:val="000000"/>
        </w:rPr>
        <w:t>ı</w:t>
      </w:r>
      <w:r w:rsidRPr="00B66A52">
        <w:rPr>
          <w:color w:val="000000"/>
          <w:spacing w:val="-1"/>
        </w:rPr>
        <w:t>n</w:t>
      </w:r>
      <w:r w:rsidRPr="00B66A52">
        <w:rPr>
          <w:color w:val="000000"/>
          <w:spacing w:val="1"/>
        </w:rPr>
        <w:t>d</w:t>
      </w:r>
      <w:r w:rsidRPr="00B66A52">
        <w:rPr>
          <w:color w:val="000000"/>
        </w:rPr>
        <w:t>a alı</w:t>
      </w:r>
      <w:r w:rsidRPr="00B66A52">
        <w:rPr>
          <w:color w:val="000000"/>
          <w:spacing w:val="1"/>
        </w:rPr>
        <w:t>n</w:t>
      </w:r>
      <w:r w:rsidRPr="00B66A52">
        <w:rPr>
          <w:color w:val="000000"/>
          <w:spacing w:val="-1"/>
        </w:rPr>
        <w:t>m</w:t>
      </w:r>
      <w:r w:rsidRPr="00B66A52">
        <w:rPr>
          <w:color w:val="000000"/>
        </w:rPr>
        <w:t>a</w:t>
      </w:r>
      <w:r w:rsidRPr="00B66A52">
        <w:rPr>
          <w:color w:val="000000"/>
          <w:spacing w:val="-1"/>
        </w:rPr>
        <w:t>s</w:t>
      </w:r>
      <w:r w:rsidRPr="00B66A52">
        <w:rPr>
          <w:color w:val="000000"/>
        </w:rPr>
        <w:t>ı z</w:t>
      </w:r>
      <w:r w:rsidRPr="00B66A52">
        <w:rPr>
          <w:color w:val="000000"/>
          <w:spacing w:val="1"/>
        </w:rPr>
        <w:t>oru</w:t>
      </w:r>
      <w:r w:rsidRPr="00B66A52">
        <w:rPr>
          <w:color w:val="000000"/>
          <w:spacing w:val="-1"/>
        </w:rPr>
        <w:t>n</w:t>
      </w:r>
      <w:r w:rsidRPr="00B66A52">
        <w:rPr>
          <w:color w:val="000000"/>
          <w:spacing w:val="2"/>
        </w:rPr>
        <w:t>l</w:t>
      </w:r>
      <w:r w:rsidRPr="00B66A52">
        <w:rPr>
          <w:color w:val="000000"/>
        </w:rPr>
        <w:t xml:space="preserve">u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le</w:t>
      </w:r>
      <w:r w:rsidRPr="00B66A52">
        <w:rPr>
          <w:color w:val="000000"/>
          <w:spacing w:val="1"/>
        </w:rPr>
        <w:t>rd</w:t>
      </w:r>
      <w:r w:rsidRPr="00B66A52">
        <w:rPr>
          <w:color w:val="000000"/>
        </w:rPr>
        <w:t xml:space="preserve">en </w:t>
      </w:r>
      <w:r w:rsidRPr="00B66A52">
        <w:rPr>
          <w:color w:val="000000"/>
          <w:spacing w:val="1"/>
        </w:rPr>
        <w:t>b</w:t>
      </w:r>
      <w:r w:rsidRPr="00B66A52">
        <w:rPr>
          <w:color w:val="000000"/>
        </w:rPr>
        <w:t>a</w:t>
      </w:r>
      <w:r w:rsidRPr="00B66A52">
        <w:rPr>
          <w:color w:val="000000"/>
          <w:spacing w:val="-1"/>
        </w:rPr>
        <w:t>ş</w:t>
      </w:r>
      <w:r w:rsidRPr="00B66A52">
        <w:rPr>
          <w:color w:val="000000"/>
        </w:rPr>
        <w:t>a</w:t>
      </w:r>
      <w:r w:rsidRPr="00B66A52">
        <w:rPr>
          <w:color w:val="000000"/>
          <w:spacing w:val="1"/>
        </w:rPr>
        <w:t>r</w:t>
      </w:r>
      <w:r w:rsidRPr="00B66A52">
        <w:rPr>
          <w:color w:val="000000"/>
        </w:rPr>
        <w:t xml:space="preserve">ılı </w:t>
      </w:r>
      <w:r w:rsidRPr="00B66A52">
        <w:rPr>
          <w:color w:val="000000"/>
          <w:spacing w:val="-1"/>
        </w:rPr>
        <w:t>s</w:t>
      </w:r>
      <w:r w:rsidRPr="00B66A52">
        <w:rPr>
          <w:color w:val="000000"/>
          <w:spacing w:val="3"/>
        </w:rPr>
        <w:t>a</w:t>
      </w:r>
      <w:r w:rsidRPr="00B66A52">
        <w:rPr>
          <w:color w:val="000000"/>
          <w:spacing w:val="-4"/>
        </w:rPr>
        <w:t>y</w:t>
      </w:r>
      <w:r w:rsidRPr="00B66A52">
        <w:rPr>
          <w:color w:val="000000"/>
          <w:spacing w:val="2"/>
        </w:rPr>
        <w:t>ıl</w:t>
      </w:r>
      <w:r w:rsidRPr="00B66A52">
        <w:rPr>
          <w:color w:val="000000"/>
          <w:spacing w:val="-4"/>
        </w:rPr>
        <w:t>m</w:t>
      </w:r>
      <w:r w:rsidRPr="00B66A52">
        <w:rPr>
          <w:color w:val="000000"/>
          <w:spacing w:val="3"/>
        </w:rPr>
        <w:t>a</w:t>
      </w:r>
      <w:r w:rsidRPr="00B66A52">
        <w:rPr>
          <w:color w:val="000000"/>
        </w:rPr>
        <w:t>k iç</w:t>
      </w:r>
      <w:r w:rsidRPr="00B66A52">
        <w:rPr>
          <w:color w:val="000000"/>
          <w:spacing w:val="2"/>
        </w:rPr>
        <w:t>i</w:t>
      </w:r>
      <w:r w:rsidRPr="00B66A52">
        <w:rPr>
          <w:color w:val="000000"/>
          <w:spacing w:val="-1"/>
        </w:rPr>
        <w:t>n</w:t>
      </w:r>
      <w:r w:rsidRPr="00B66A52">
        <w:rPr>
          <w:color w:val="000000"/>
        </w:rPr>
        <w:t>, o</w:t>
      </w:r>
      <w:r w:rsidRPr="00B66A52">
        <w:rPr>
          <w:color w:val="000000"/>
          <w:spacing w:val="1"/>
        </w:rPr>
        <w:t xml:space="preserve"> d</w:t>
      </w:r>
      <w:r w:rsidRPr="00B66A52">
        <w:rPr>
          <w:color w:val="000000"/>
        </w:rPr>
        <w:t>e</w:t>
      </w:r>
      <w:r w:rsidRPr="00B66A52">
        <w:rPr>
          <w:color w:val="000000"/>
          <w:spacing w:val="1"/>
        </w:rPr>
        <w:t>r</w:t>
      </w:r>
      <w:r w:rsidRPr="00B66A52">
        <w:rPr>
          <w:color w:val="000000"/>
          <w:spacing w:val="-1"/>
        </w:rPr>
        <w:t>s</w:t>
      </w:r>
      <w:r w:rsidRPr="00B66A52">
        <w:rPr>
          <w:color w:val="000000"/>
        </w:rPr>
        <w:t xml:space="preserve">in </w:t>
      </w:r>
      <w:r w:rsidRPr="00B66A52">
        <w:rPr>
          <w:color w:val="000000"/>
          <w:spacing w:val="1"/>
        </w:rPr>
        <w:t>b</w:t>
      </w:r>
      <w:r w:rsidRPr="00B66A52">
        <w:rPr>
          <w:color w:val="000000"/>
        </w:rPr>
        <w:t>a</w:t>
      </w:r>
      <w:r w:rsidRPr="00B66A52">
        <w:rPr>
          <w:color w:val="000000"/>
          <w:spacing w:val="-1"/>
        </w:rPr>
        <w:t>ş</w:t>
      </w:r>
      <w:r w:rsidRPr="00B66A52">
        <w:rPr>
          <w:color w:val="000000"/>
        </w:rPr>
        <w:t>a</w:t>
      </w:r>
      <w:r w:rsidRPr="00B66A52">
        <w:rPr>
          <w:color w:val="000000"/>
          <w:spacing w:val="1"/>
        </w:rPr>
        <w:t>r</w:t>
      </w:r>
      <w:r w:rsidRPr="00B66A52">
        <w:rPr>
          <w:color w:val="000000"/>
        </w:rPr>
        <w:t xml:space="preserve">ı </w:t>
      </w:r>
      <w:r w:rsidRPr="00B66A52">
        <w:rPr>
          <w:color w:val="000000"/>
          <w:spacing w:val="-1"/>
        </w:rPr>
        <w:t>n</w:t>
      </w:r>
      <w:r w:rsidRPr="00B66A52">
        <w:rPr>
          <w:color w:val="000000"/>
          <w:spacing w:val="1"/>
        </w:rPr>
        <w:t>o</w:t>
      </w:r>
      <w:r w:rsidRPr="00B66A52">
        <w:rPr>
          <w:color w:val="000000"/>
        </w:rPr>
        <w:t>t</w:t>
      </w:r>
      <w:r w:rsidRPr="00B66A52">
        <w:rPr>
          <w:color w:val="000000"/>
          <w:spacing w:val="-1"/>
        </w:rPr>
        <w:t>u</w:t>
      </w:r>
      <w:r w:rsidRPr="00B66A52">
        <w:rPr>
          <w:color w:val="000000"/>
          <w:spacing w:val="1"/>
        </w:rPr>
        <w:t>nu</w:t>
      </w:r>
      <w:r w:rsidRPr="00B66A52">
        <w:rPr>
          <w:color w:val="000000"/>
        </w:rPr>
        <w:t xml:space="preserve">n </w:t>
      </w:r>
      <w:r w:rsidRPr="00B66A52">
        <w:rPr>
          <w:color w:val="000000"/>
          <w:spacing w:val="3"/>
        </w:rPr>
        <w:t>Y</w:t>
      </w:r>
      <w:r w:rsidRPr="00B66A52">
        <w:rPr>
          <w:color w:val="000000"/>
          <w:spacing w:val="-1"/>
        </w:rPr>
        <w:t>ü</w:t>
      </w:r>
      <w:r w:rsidRPr="00B66A52">
        <w:rPr>
          <w:color w:val="000000"/>
          <w:spacing w:val="1"/>
        </w:rPr>
        <w:t>k</w:t>
      </w:r>
      <w:r w:rsidRPr="00B66A52">
        <w:rPr>
          <w:color w:val="000000"/>
          <w:spacing w:val="-1"/>
        </w:rPr>
        <w:t>s</w:t>
      </w:r>
      <w:r w:rsidRPr="00B66A52">
        <w:rPr>
          <w:color w:val="000000"/>
        </w:rPr>
        <w:t xml:space="preserve">ek </w:t>
      </w:r>
      <w:r w:rsidRPr="00B66A52">
        <w:rPr>
          <w:color w:val="000000"/>
          <w:spacing w:val="-2"/>
        </w:rPr>
        <w:t>L</w:t>
      </w:r>
      <w:r w:rsidRPr="00B66A52">
        <w:rPr>
          <w:color w:val="000000"/>
          <w:spacing w:val="2"/>
        </w:rPr>
        <w:t>i</w:t>
      </w:r>
      <w:r w:rsidRPr="00B66A52">
        <w:rPr>
          <w:color w:val="000000"/>
          <w:spacing w:val="-1"/>
        </w:rPr>
        <w:t>s</w:t>
      </w:r>
      <w:r w:rsidRPr="00B66A52">
        <w:rPr>
          <w:color w:val="000000"/>
        </w:rPr>
        <w:t>a</w:t>
      </w:r>
      <w:r w:rsidRPr="00B66A52">
        <w:rPr>
          <w:color w:val="000000"/>
          <w:spacing w:val="1"/>
        </w:rPr>
        <w:t>n</w:t>
      </w:r>
      <w:r w:rsidRPr="00B66A52">
        <w:rPr>
          <w:color w:val="000000"/>
        </w:rPr>
        <w:t xml:space="preserve">s </w:t>
      </w:r>
      <w:r w:rsidRPr="00B66A52">
        <w:rPr>
          <w:color w:val="000000"/>
          <w:spacing w:val="1"/>
        </w:rPr>
        <w:t>pro</w:t>
      </w:r>
      <w:r w:rsidRPr="00B66A52">
        <w:rPr>
          <w:color w:val="000000"/>
          <w:spacing w:val="-1"/>
        </w:rPr>
        <w:t>g</w:t>
      </w:r>
      <w:r w:rsidRPr="00B66A52">
        <w:rPr>
          <w:color w:val="000000"/>
          <w:spacing w:val="1"/>
        </w:rPr>
        <w:t>r</w:t>
      </w:r>
      <w:r w:rsidRPr="00B66A52">
        <w:rPr>
          <w:color w:val="000000"/>
          <w:spacing w:val="3"/>
        </w:rPr>
        <w:t>a</w:t>
      </w:r>
      <w:r w:rsidRPr="00B66A52">
        <w:rPr>
          <w:color w:val="000000"/>
          <w:spacing w:val="-4"/>
        </w:rPr>
        <w:t>m</w:t>
      </w:r>
      <w:r w:rsidRPr="00B66A52">
        <w:rPr>
          <w:color w:val="000000"/>
        </w:rPr>
        <w:t>la</w:t>
      </w:r>
      <w:r w:rsidRPr="00B66A52">
        <w:rPr>
          <w:color w:val="000000"/>
          <w:spacing w:val="1"/>
        </w:rPr>
        <w:t>r</w:t>
      </w:r>
      <w:r w:rsidRPr="00B66A52">
        <w:rPr>
          <w:color w:val="000000"/>
        </w:rPr>
        <w:t>ı</w:t>
      </w:r>
      <w:r w:rsidRPr="00B66A52">
        <w:rPr>
          <w:color w:val="000000"/>
          <w:spacing w:val="-1"/>
        </w:rPr>
        <w:t>n</w:t>
      </w:r>
      <w:r w:rsidRPr="00B66A52">
        <w:rPr>
          <w:color w:val="000000"/>
          <w:spacing w:val="1"/>
        </w:rPr>
        <w:t>d</w:t>
      </w:r>
      <w:r w:rsidRPr="00B66A52">
        <w:rPr>
          <w:color w:val="000000"/>
        </w:rPr>
        <w:t xml:space="preserve">a en az </w:t>
      </w:r>
      <w:r w:rsidRPr="00B66A52">
        <w:rPr>
          <w:color w:val="000000"/>
          <w:spacing w:val="-1"/>
        </w:rPr>
        <w:t>CC</w:t>
      </w:r>
      <w:r w:rsidRPr="00B66A52">
        <w:rPr>
          <w:color w:val="000000"/>
        </w:rPr>
        <w:t xml:space="preserve">, </w:t>
      </w:r>
      <w:r w:rsidRPr="00B66A52">
        <w:rPr>
          <w:color w:val="000000"/>
          <w:spacing w:val="1"/>
        </w:rPr>
        <w:t>do</w:t>
      </w:r>
      <w:r w:rsidRPr="00B66A52">
        <w:rPr>
          <w:color w:val="000000"/>
          <w:spacing w:val="-1"/>
        </w:rPr>
        <w:t>k</w:t>
      </w:r>
      <w:r w:rsidRPr="00B66A52">
        <w:rPr>
          <w:color w:val="000000"/>
        </w:rPr>
        <w:t>t</w:t>
      </w:r>
      <w:r w:rsidRPr="00B66A52">
        <w:rPr>
          <w:color w:val="000000"/>
          <w:spacing w:val="1"/>
        </w:rPr>
        <w:t>or</w:t>
      </w:r>
      <w:r w:rsidRPr="00B66A52">
        <w:rPr>
          <w:color w:val="000000"/>
        </w:rPr>
        <w:t xml:space="preserve">a </w:t>
      </w:r>
      <w:r w:rsidRPr="00B66A52">
        <w:rPr>
          <w:color w:val="000000"/>
          <w:spacing w:val="1"/>
        </w:rPr>
        <w:t>pro</w:t>
      </w:r>
      <w:r w:rsidRPr="00B66A52">
        <w:rPr>
          <w:color w:val="000000"/>
          <w:spacing w:val="-1"/>
        </w:rPr>
        <w:t>g</w:t>
      </w:r>
      <w:r w:rsidRPr="00B66A52">
        <w:rPr>
          <w:color w:val="000000"/>
          <w:spacing w:val="1"/>
        </w:rPr>
        <w:t>r</w:t>
      </w:r>
      <w:r w:rsidRPr="00B66A52">
        <w:rPr>
          <w:color w:val="000000"/>
        </w:rPr>
        <w:t>a</w:t>
      </w:r>
      <w:r w:rsidRPr="00B66A52">
        <w:rPr>
          <w:color w:val="000000"/>
          <w:spacing w:val="-1"/>
        </w:rPr>
        <w:t>m</w:t>
      </w:r>
      <w:r w:rsidRPr="00B66A52">
        <w:rPr>
          <w:color w:val="000000"/>
        </w:rPr>
        <w:t>la</w:t>
      </w:r>
      <w:r w:rsidRPr="00B66A52">
        <w:rPr>
          <w:color w:val="000000"/>
          <w:spacing w:val="1"/>
        </w:rPr>
        <w:t>r</w:t>
      </w:r>
      <w:r w:rsidRPr="00B66A52">
        <w:rPr>
          <w:color w:val="000000"/>
        </w:rPr>
        <w:t>ı</w:t>
      </w:r>
      <w:r w:rsidRPr="00B66A52">
        <w:rPr>
          <w:color w:val="000000"/>
          <w:spacing w:val="-1"/>
        </w:rPr>
        <w:t>n</w:t>
      </w:r>
      <w:r w:rsidRPr="00B66A52">
        <w:rPr>
          <w:color w:val="000000"/>
          <w:spacing w:val="1"/>
        </w:rPr>
        <w:t>d</w:t>
      </w:r>
      <w:r w:rsidRPr="00B66A52">
        <w:rPr>
          <w:color w:val="000000"/>
        </w:rPr>
        <w:t xml:space="preserve">a </w:t>
      </w:r>
      <w:r w:rsidRPr="00B66A52">
        <w:rPr>
          <w:color w:val="000000"/>
          <w:spacing w:val="-1"/>
        </w:rPr>
        <w:t>C</w:t>
      </w:r>
      <w:r w:rsidRPr="00B66A52">
        <w:rPr>
          <w:color w:val="000000"/>
        </w:rPr>
        <w:t xml:space="preserve">B </w:t>
      </w:r>
      <w:r w:rsidRPr="00B66A52">
        <w:rPr>
          <w:color w:val="000000"/>
          <w:spacing w:val="1"/>
        </w:rPr>
        <w:t>p</w:t>
      </w:r>
      <w:r w:rsidRPr="00B66A52">
        <w:rPr>
          <w:color w:val="000000"/>
          <w:spacing w:val="-1"/>
        </w:rPr>
        <w:t>u</w:t>
      </w:r>
      <w:r w:rsidRPr="00B66A52">
        <w:rPr>
          <w:color w:val="000000"/>
        </w:rPr>
        <w:t xml:space="preserve">an </w:t>
      </w:r>
      <w:r w:rsidRPr="00B66A52">
        <w:rPr>
          <w:color w:val="000000"/>
          <w:spacing w:val="1"/>
        </w:rPr>
        <w:t>o</w:t>
      </w:r>
      <w:r w:rsidRPr="00B66A52">
        <w:rPr>
          <w:color w:val="000000"/>
          <w:spacing w:val="2"/>
        </w:rPr>
        <w:t>l</w:t>
      </w:r>
      <w:r w:rsidRPr="00B66A52">
        <w:rPr>
          <w:color w:val="000000"/>
          <w:spacing w:val="-4"/>
        </w:rPr>
        <w:t>m</w:t>
      </w:r>
      <w:r w:rsidRPr="00B66A52">
        <w:rPr>
          <w:color w:val="000000"/>
          <w:spacing w:val="3"/>
        </w:rPr>
        <w:t>a</w:t>
      </w:r>
      <w:r w:rsidRPr="00B66A52">
        <w:rPr>
          <w:color w:val="000000"/>
          <w:spacing w:val="-1"/>
        </w:rPr>
        <w:t>s</w:t>
      </w:r>
      <w:r w:rsidRPr="00B66A52">
        <w:rPr>
          <w:color w:val="000000"/>
        </w:rPr>
        <w:t xml:space="preserve">ı </w:t>
      </w:r>
      <w:r w:rsidRPr="00B66A52">
        <w:rPr>
          <w:color w:val="000000"/>
          <w:spacing w:val="-1"/>
        </w:rPr>
        <w:t>g</w:t>
      </w:r>
      <w:r w:rsidRPr="00B66A52">
        <w:rPr>
          <w:color w:val="000000"/>
        </w:rPr>
        <w:t>e</w:t>
      </w:r>
      <w:r w:rsidRPr="00B66A52">
        <w:rPr>
          <w:color w:val="000000"/>
          <w:spacing w:val="1"/>
        </w:rPr>
        <w:t>r</w:t>
      </w:r>
      <w:r w:rsidRPr="00B66A52">
        <w:rPr>
          <w:color w:val="000000"/>
        </w:rPr>
        <w:t>e</w:t>
      </w:r>
      <w:r w:rsidRPr="00B66A52">
        <w:rPr>
          <w:color w:val="000000"/>
          <w:spacing w:val="-1"/>
        </w:rPr>
        <w:t>k</w:t>
      </w:r>
      <w:r w:rsidRPr="00B66A52">
        <w:rPr>
          <w:color w:val="000000"/>
        </w:rPr>
        <w:t>ir.</w:t>
      </w:r>
    </w:p>
    <w:p w:rsidR="00A76235" w:rsidRDefault="00A76235" w:rsidP="008446D3">
      <w:pPr>
        <w:ind w:firstLine="709"/>
        <w:jc w:val="both"/>
      </w:pPr>
      <w:r w:rsidRPr="00B66A52">
        <w:t>(8) FBE’de bilimsel hazırlık kapsamında alınan derslerden başarılı olunmaması halinde yaz okulunda bu dersleri alma hakkı öğrenciye verilir.</w:t>
      </w:r>
    </w:p>
    <w:p w:rsidR="00A76235" w:rsidRDefault="00A76235" w:rsidP="008446D3">
      <w:pPr>
        <w:ind w:firstLine="709"/>
        <w:jc w:val="both"/>
      </w:pPr>
    </w:p>
    <w:p w:rsidR="00A76235" w:rsidRPr="00B66A52" w:rsidRDefault="00A76235" w:rsidP="008446D3">
      <w:pPr>
        <w:pStyle w:val="hlya-balk"/>
        <w:ind w:firstLine="709"/>
        <w:outlineLvl w:val="0"/>
      </w:pPr>
      <w:r w:rsidRPr="00B66A52">
        <w:t>ALTINCI BÖLÜM</w:t>
      </w:r>
    </w:p>
    <w:p w:rsidR="00A76235" w:rsidRPr="00B66A52" w:rsidRDefault="00A76235" w:rsidP="008446D3">
      <w:pPr>
        <w:pStyle w:val="hlya-balk"/>
        <w:ind w:firstLine="709"/>
      </w:pPr>
      <w:r w:rsidRPr="00B66A52">
        <w:t>Danışman Belirleme, Ortak Danışman Atama, Danışman Değişikliği</w:t>
      </w:r>
    </w:p>
    <w:p w:rsidR="00A76235" w:rsidRPr="00B66A52" w:rsidRDefault="00A76235" w:rsidP="008446D3">
      <w:pPr>
        <w:pStyle w:val="hlya-ibalk"/>
        <w:ind w:firstLine="709"/>
        <w:outlineLvl w:val="0"/>
      </w:pPr>
      <w:r w:rsidRPr="00B66A52">
        <w:t>Danışman Belirleme</w:t>
      </w:r>
    </w:p>
    <w:p w:rsidR="00A76235" w:rsidRPr="00B66A52" w:rsidRDefault="00A76235" w:rsidP="008446D3">
      <w:pPr>
        <w:ind w:firstLine="709"/>
        <w:jc w:val="both"/>
      </w:pPr>
      <w:r w:rsidRPr="00B66A52">
        <w:rPr>
          <w:b/>
          <w:bCs/>
        </w:rPr>
        <w:t xml:space="preserve">MADDE 16- </w:t>
      </w:r>
      <w:r w:rsidRPr="00B66A52">
        <w:t>(1) a) Tezli Yüksek Lisans Programı: EABD/EASD</w:t>
      </w:r>
      <w:r w:rsidRPr="00B66A52">
        <w:rPr>
          <w:color w:val="FF0000"/>
        </w:rPr>
        <w:t xml:space="preserve"> </w:t>
      </w:r>
      <w:r w:rsidRPr="00B66A52">
        <w:t>Başkanlığınca, ilk ders kayıt döneminde her öğrenci için en az bir danışman belirlenir. EABD/EASD Başkanlığı kadrosunda görevli öğretim üyeleri öncelikli olmak üzere üniversite içinden belirlenen danışmanın bu görevi EY</w:t>
      </w:r>
      <w:r>
        <w:t xml:space="preserve">K kararı ile kesinleşir ve ilan </w:t>
      </w:r>
      <w:r w:rsidRPr="00B66A52">
        <w:t>edilir.</w:t>
      </w:r>
    </w:p>
    <w:p w:rsidR="00A76235" w:rsidRPr="00B66A52" w:rsidRDefault="00A76235" w:rsidP="001077FF">
      <w:pPr>
        <w:jc w:val="both"/>
      </w:pPr>
      <w:r w:rsidRPr="00B66A52">
        <w:tab/>
        <w:t>b) Tezsiz Yüksek Lisans Programı: EABD/EASD Başkanlığı, her öğrenci için ders seçiminde ve dönem projesinin yürütülmesinde danışmanlık yapmak üzere, Yalova Üniversitesi kadrosunda bulunan bir öğretim üyesi veya doktora derecesine sahip bir öğretim görevlisini en geç birinci yarıyılın sonuna kadar enstitüye önerir. Danışman ataması EYK kararı ile kesinleşir ve ilan edilir.</w:t>
      </w:r>
    </w:p>
    <w:p w:rsidR="00A76235" w:rsidRPr="005B7834" w:rsidRDefault="00A76235" w:rsidP="00BC5098">
      <w:pPr>
        <w:jc w:val="both"/>
        <w:rPr>
          <w:spacing w:val="2"/>
        </w:rPr>
      </w:pPr>
      <w:r w:rsidRPr="00B66A52">
        <w:tab/>
        <w:t>c) Doktora Programı:</w:t>
      </w:r>
      <w:r w:rsidRPr="00B66A52">
        <w:rPr>
          <w:b/>
          <w:bCs/>
        </w:rPr>
        <w:t xml:space="preserve"> </w:t>
      </w:r>
      <w:r w:rsidRPr="00B66A52">
        <w:rPr>
          <w:spacing w:val="3"/>
        </w:rPr>
        <w:t>E</w:t>
      </w:r>
      <w:r w:rsidRPr="00B66A52">
        <w:rPr>
          <w:spacing w:val="-2"/>
        </w:rPr>
        <w:t>A</w:t>
      </w:r>
      <w:r w:rsidRPr="00B66A52">
        <w:rPr>
          <w:spacing w:val="2"/>
        </w:rPr>
        <w:t>B</w:t>
      </w:r>
      <w:r w:rsidRPr="00B66A52">
        <w:rPr>
          <w:spacing w:val="3"/>
        </w:rPr>
        <w:t>D</w:t>
      </w:r>
      <w:r w:rsidRPr="00B66A52">
        <w:rPr>
          <w:spacing w:val="-5"/>
        </w:rPr>
        <w:t xml:space="preserve">/EASD </w:t>
      </w:r>
      <w:r w:rsidRPr="00B66A52">
        <w:rPr>
          <w:spacing w:val="2"/>
        </w:rPr>
        <w:t>B</w:t>
      </w:r>
      <w:r w:rsidRPr="00B66A52">
        <w:t>a</w:t>
      </w:r>
      <w:r w:rsidRPr="00B66A52">
        <w:rPr>
          <w:spacing w:val="-1"/>
        </w:rPr>
        <w:t>şk</w:t>
      </w:r>
      <w:r w:rsidRPr="00B66A52">
        <w:t>a</w:t>
      </w:r>
      <w:r w:rsidRPr="00B66A52">
        <w:rPr>
          <w:spacing w:val="-1"/>
        </w:rPr>
        <w:t>n</w:t>
      </w:r>
      <w:r w:rsidRPr="00B66A52">
        <w:rPr>
          <w:spacing w:val="2"/>
        </w:rPr>
        <w:t>l</w:t>
      </w:r>
      <w:r w:rsidRPr="00B66A52">
        <w:t>ı</w:t>
      </w:r>
      <w:r w:rsidRPr="00B66A52">
        <w:rPr>
          <w:spacing w:val="-1"/>
        </w:rPr>
        <w:t>ğ</w:t>
      </w:r>
      <w:r w:rsidRPr="00B66A52">
        <w:rPr>
          <w:spacing w:val="2"/>
        </w:rPr>
        <w:t>ı</w:t>
      </w:r>
      <w:r w:rsidRPr="00B66A52">
        <w:rPr>
          <w:spacing w:val="-1"/>
        </w:rPr>
        <w:t>n</w:t>
      </w:r>
      <w:r w:rsidRPr="00B66A52">
        <w:t>ca, i</w:t>
      </w:r>
      <w:r w:rsidRPr="00B66A52">
        <w:rPr>
          <w:spacing w:val="2"/>
        </w:rPr>
        <w:t>l</w:t>
      </w:r>
      <w:r w:rsidRPr="00B66A52">
        <w:t xml:space="preserve">k </w:t>
      </w:r>
      <w:r w:rsidRPr="00B66A52">
        <w:rPr>
          <w:spacing w:val="1"/>
        </w:rPr>
        <w:t>d</w:t>
      </w:r>
      <w:r w:rsidRPr="00B66A52">
        <w:t>e</w:t>
      </w:r>
      <w:r w:rsidRPr="00B66A52">
        <w:rPr>
          <w:spacing w:val="1"/>
        </w:rPr>
        <w:t>r</w:t>
      </w:r>
      <w:r w:rsidRPr="00B66A52">
        <w:t xml:space="preserve">s </w:t>
      </w:r>
      <w:r w:rsidRPr="00B66A52">
        <w:rPr>
          <w:spacing w:val="-1"/>
        </w:rPr>
        <w:t>k</w:t>
      </w:r>
      <w:r w:rsidRPr="00B66A52">
        <w:rPr>
          <w:spacing w:val="3"/>
        </w:rPr>
        <w:t>a</w:t>
      </w:r>
      <w:r w:rsidRPr="00B66A52">
        <w:rPr>
          <w:spacing w:val="-4"/>
        </w:rPr>
        <w:t>y</w:t>
      </w:r>
      <w:r w:rsidRPr="00B66A52">
        <w:t xml:space="preserve">ıt </w:t>
      </w:r>
      <w:r w:rsidRPr="00B66A52">
        <w:rPr>
          <w:spacing w:val="4"/>
        </w:rPr>
        <w:t>d</w:t>
      </w:r>
      <w:r w:rsidRPr="00B66A52">
        <w:rPr>
          <w:spacing w:val="1"/>
        </w:rPr>
        <w:t>ö</w:t>
      </w:r>
      <w:r w:rsidRPr="00B66A52">
        <w:rPr>
          <w:spacing w:val="-1"/>
        </w:rPr>
        <w:t>n</w:t>
      </w:r>
      <w:r w:rsidRPr="00B66A52">
        <w:rPr>
          <w:spacing w:val="3"/>
        </w:rPr>
        <w:t>e</w:t>
      </w:r>
      <w:r w:rsidRPr="00B66A52">
        <w:rPr>
          <w:spacing w:val="-4"/>
        </w:rPr>
        <w:t>m</w:t>
      </w:r>
      <w:r w:rsidRPr="00B66A52">
        <w:rPr>
          <w:spacing w:val="2"/>
        </w:rPr>
        <w:t>i</w:t>
      </w:r>
      <w:r w:rsidRPr="00B66A52">
        <w:rPr>
          <w:spacing w:val="-1"/>
        </w:rPr>
        <w:t>n</w:t>
      </w:r>
      <w:r w:rsidRPr="00B66A52">
        <w:rPr>
          <w:spacing w:val="1"/>
        </w:rPr>
        <w:t>d</w:t>
      </w:r>
      <w:r w:rsidRPr="00B66A52">
        <w:t>e</w:t>
      </w:r>
      <w:r w:rsidRPr="00B66A52">
        <w:rPr>
          <w:spacing w:val="-1"/>
        </w:rPr>
        <w:t xml:space="preserve"> h</w:t>
      </w:r>
      <w:r w:rsidRPr="00B66A52">
        <w:t xml:space="preserve">er </w:t>
      </w:r>
      <w:r w:rsidRPr="00B66A52">
        <w:rPr>
          <w:spacing w:val="1"/>
        </w:rPr>
        <w:t>ö</w:t>
      </w:r>
      <w:r w:rsidRPr="00B66A52">
        <w:rPr>
          <w:spacing w:val="-1"/>
        </w:rPr>
        <w:t>ğ</w:t>
      </w:r>
      <w:r w:rsidRPr="00B66A52">
        <w:rPr>
          <w:spacing w:val="1"/>
        </w:rPr>
        <w:t>r</w:t>
      </w:r>
      <w:r w:rsidRPr="00B66A52">
        <w:t>e</w:t>
      </w:r>
      <w:r w:rsidRPr="00B66A52">
        <w:rPr>
          <w:spacing w:val="-1"/>
        </w:rPr>
        <w:t>n</w:t>
      </w:r>
      <w:r w:rsidRPr="00B66A52">
        <w:t>ci iç</w:t>
      </w:r>
      <w:r w:rsidRPr="00B66A52">
        <w:rPr>
          <w:spacing w:val="2"/>
        </w:rPr>
        <w:t>i</w:t>
      </w:r>
      <w:r w:rsidRPr="00B66A52">
        <w:t xml:space="preserve">n en az </w:t>
      </w:r>
      <w:r w:rsidRPr="00B66A52">
        <w:rPr>
          <w:spacing w:val="1"/>
        </w:rPr>
        <w:t>b</w:t>
      </w:r>
      <w:r w:rsidRPr="00B66A52">
        <w:t>ir</w:t>
      </w:r>
      <w:r w:rsidRPr="00B66A52">
        <w:rPr>
          <w:spacing w:val="1"/>
        </w:rPr>
        <w:t xml:space="preserve"> d</w:t>
      </w:r>
      <w:r w:rsidRPr="00B66A52">
        <w:t>a</w:t>
      </w:r>
      <w:r w:rsidRPr="00B66A52">
        <w:rPr>
          <w:spacing w:val="-1"/>
        </w:rPr>
        <w:t>n</w:t>
      </w:r>
      <w:r w:rsidRPr="00B66A52">
        <w:t>ı</w:t>
      </w:r>
      <w:r w:rsidRPr="00B66A52">
        <w:rPr>
          <w:spacing w:val="2"/>
        </w:rPr>
        <w:t>ş</w:t>
      </w:r>
      <w:r w:rsidRPr="00B66A52">
        <w:rPr>
          <w:spacing w:val="-4"/>
        </w:rPr>
        <w:t>m</w:t>
      </w:r>
      <w:r w:rsidRPr="00B66A52">
        <w:t xml:space="preserve">an </w:t>
      </w:r>
      <w:r w:rsidRPr="00B66A52">
        <w:rPr>
          <w:spacing w:val="1"/>
        </w:rPr>
        <w:t>b</w:t>
      </w:r>
      <w:r w:rsidRPr="00B66A52">
        <w:t>eli</w:t>
      </w:r>
      <w:r w:rsidRPr="00B66A52">
        <w:rPr>
          <w:spacing w:val="1"/>
        </w:rPr>
        <w:t>r</w:t>
      </w:r>
      <w:r w:rsidRPr="00B66A52">
        <w:t>le</w:t>
      </w:r>
      <w:r w:rsidRPr="00B66A52">
        <w:rPr>
          <w:spacing w:val="1"/>
        </w:rPr>
        <w:t>n</w:t>
      </w:r>
      <w:r w:rsidRPr="00B66A52">
        <w:t>i</w:t>
      </w:r>
      <w:r w:rsidRPr="00B66A52">
        <w:rPr>
          <w:spacing w:val="1"/>
        </w:rPr>
        <w:t xml:space="preserve">r. </w:t>
      </w:r>
      <w:r w:rsidRPr="00B66A52">
        <w:t>Doktora danışmanlıkları,</w:t>
      </w:r>
      <w:r>
        <w:t xml:space="preserve"> </w:t>
      </w:r>
      <w:r w:rsidRPr="00B66A52">
        <w:rPr>
          <w:spacing w:val="3"/>
        </w:rPr>
        <w:t>E</w:t>
      </w:r>
      <w:r w:rsidRPr="00B66A52">
        <w:rPr>
          <w:spacing w:val="-2"/>
        </w:rPr>
        <w:t>A</w:t>
      </w:r>
      <w:r w:rsidRPr="00B66A52">
        <w:rPr>
          <w:spacing w:val="2"/>
        </w:rPr>
        <w:t>B</w:t>
      </w:r>
      <w:r w:rsidRPr="00B66A52">
        <w:rPr>
          <w:spacing w:val="3"/>
        </w:rPr>
        <w:t>D</w:t>
      </w:r>
      <w:r w:rsidRPr="00B66A52">
        <w:rPr>
          <w:spacing w:val="-5"/>
        </w:rPr>
        <w:t xml:space="preserve">/EASD’de </w:t>
      </w:r>
      <w:r w:rsidRPr="00B66A52">
        <w:rPr>
          <w:spacing w:val="2"/>
        </w:rPr>
        <w:t xml:space="preserve">görevli </w:t>
      </w:r>
      <w:r>
        <w:rPr>
          <w:spacing w:val="2"/>
        </w:rPr>
        <w:t xml:space="preserve">öğretim üyelerinden öncelikle </w:t>
      </w:r>
      <w:r w:rsidRPr="00B66A52">
        <w:rPr>
          <w:spacing w:val="2"/>
        </w:rPr>
        <w:t>Profesörler, sonra Doçentler ve ihtiyaç halinde Dr. Öğr. Üyesi kadrosunda bulunan öğretim üyeleri içinden b</w:t>
      </w:r>
      <w:r w:rsidRPr="00B66A52">
        <w:t>eli</w:t>
      </w:r>
      <w:r w:rsidRPr="00B66A52">
        <w:rPr>
          <w:spacing w:val="1"/>
        </w:rPr>
        <w:t>r</w:t>
      </w:r>
      <w:r w:rsidRPr="00B66A52">
        <w:t xml:space="preserve">lenir. Belirlenen danışmanın o tarihe kadar tamamlanmış en az bir yüksek lisans tezi yönetmiş olması gerekir. Danışman ataması EYK kararı ile kesinleşir ve ilan edilir. </w:t>
      </w:r>
    </w:p>
    <w:p w:rsidR="00A76235" w:rsidRPr="00B66A52" w:rsidRDefault="00A76235" w:rsidP="0063439A">
      <w:pPr>
        <w:ind w:firstLine="709"/>
        <w:jc w:val="both"/>
      </w:pPr>
      <w:r w:rsidRPr="00631C9A">
        <w:rPr>
          <w:b/>
          <w:bCs/>
          <w:color w:val="000000"/>
        </w:rPr>
        <w:t>16-</w:t>
      </w:r>
      <w:r w:rsidRPr="00631C9A">
        <w:rPr>
          <w:color w:val="000000"/>
        </w:rPr>
        <w:t xml:space="preserve">(2) a) Danışmanlık Yükü: </w:t>
      </w:r>
      <w:r w:rsidRPr="00B66A52">
        <w:rPr>
          <w:bCs/>
        </w:rPr>
        <w:t>Lisansüstü program kontenjanları, Yükseköğretim Kurulu tarafından belirlenen lisansüstü programlarda görev alabilecek öğretim üyesi sayısı ve mevcut öğretim üyesi başına düşen öğrenci sayısı dikkate alınarak, tezli yüksek lisans ve doktora programları için öğretim üyesi başına düşen tez danışmanlığı en fazla 14, tezsiz yüksek lisans programları için ise tezli yüksek lisans ve doktora programları hariç en fazla 16 öğrenci düşecek şekilde belirlenir. Ancak, Yükseköğretim Kurulu ile yapılan protokol dahilinde ve üniversite sanayi işbirliği çerçevesinde yürütülen lisansüstü programlar için bu kontenjan %50'ye kadar artırılabilir.</w:t>
      </w:r>
    </w:p>
    <w:p w:rsidR="00A76235" w:rsidRPr="00B66A52" w:rsidRDefault="00A76235" w:rsidP="008446D3">
      <w:pPr>
        <w:ind w:firstLine="709"/>
        <w:jc w:val="both"/>
      </w:pPr>
      <w:r w:rsidRPr="00B66A52">
        <w:t>b) Üst üste iki yarıyıl kayıt yenilememiş bulunan öğrenci, danışman öğretim üyesinin danışmanlık yükünden düşer. Bu öğrenciye kayıt yenilediği takdirde yeniden danışman ataması yapılır.</w:t>
      </w:r>
    </w:p>
    <w:p w:rsidR="00A76235" w:rsidRPr="00B66A52" w:rsidRDefault="00A76235" w:rsidP="00E40B8C">
      <w:pPr>
        <w:ind w:firstLine="709"/>
        <w:jc w:val="both"/>
      </w:pPr>
      <w:r w:rsidRPr="00B66A52">
        <w:t>(3)</w:t>
      </w:r>
      <w:r w:rsidRPr="00B66A52">
        <w:rPr>
          <w:b/>
          <w:bCs/>
        </w:rPr>
        <w:t xml:space="preserve"> </w:t>
      </w:r>
      <w:r w:rsidRPr="00B66A52">
        <w:t>Lisansüstü programlarda, danışman atanıncaya kadar geçecek sürede danışmanlık işlemleri EABD Başkanı veya görevlendireceği Lisansüstü Program Koordinatörü tarafından yürütülür.</w:t>
      </w:r>
    </w:p>
    <w:p w:rsidR="00A76235" w:rsidRPr="00B66A52" w:rsidRDefault="00A76235" w:rsidP="00E40B8C">
      <w:pPr>
        <w:ind w:firstLine="709"/>
        <w:jc w:val="both"/>
      </w:pPr>
    </w:p>
    <w:p w:rsidR="00A76235" w:rsidRPr="00B66A52" w:rsidRDefault="00A76235" w:rsidP="008446D3">
      <w:pPr>
        <w:pStyle w:val="hlya-ibalk"/>
        <w:ind w:firstLine="709"/>
        <w:outlineLvl w:val="0"/>
      </w:pPr>
      <w:r w:rsidRPr="00B66A52">
        <w:t>Ortak Danışman Atama</w:t>
      </w:r>
    </w:p>
    <w:p w:rsidR="00A76235" w:rsidRPr="00B66A52" w:rsidRDefault="00A76235" w:rsidP="008446D3">
      <w:pPr>
        <w:ind w:firstLine="709"/>
        <w:jc w:val="both"/>
      </w:pPr>
      <w:r w:rsidRPr="00B66A52">
        <w:rPr>
          <w:b/>
          <w:bCs/>
        </w:rPr>
        <w:t xml:space="preserve">MADDE 17- </w:t>
      </w:r>
      <w:r w:rsidRPr="00B66A52">
        <w:t xml:space="preserve">(1) Tezli Yüksek Lisans Programı: Ortak Danışman, öğrencinin tez çalışmasının niteliğinin birden fazla danışman gerektirdiği durumlarda; danışmanın ve EABD/EASD Başkanlığının gerekçeli önerisi ve EYK kararı ile atanır. Ortak danışman Yalova Üniversitesi kadrosu dışından da en az Doktora derecesine sahip kişilerden </w:t>
      </w:r>
      <w:r w:rsidRPr="00B66A52">
        <w:rPr>
          <w:color w:val="0D0D0D"/>
        </w:rPr>
        <w:t>olabilir.</w:t>
      </w:r>
      <w:r w:rsidRPr="00B66A52">
        <w:t xml:space="preserve"> Ortak danışman ataması sadece öğrencinin tez aşamasına geçmesinden sonra yapılır.</w:t>
      </w:r>
    </w:p>
    <w:p w:rsidR="00A76235" w:rsidRPr="00B66A52" w:rsidRDefault="00A76235" w:rsidP="008446D3">
      <w:pPr>
        <w:ind w:firstLine="709"/>
        <w:jc w:val="both"/>
      </w:pPr>
      <w:r w:rsidRPr="00B66A52">
        <w:t xml:space="preserve">(2) Doktora Programı: Ortak Danışman, öğrencinin tez çalışmasının niteliğinin birden fazla danışman gerektirdiği durumlarda; danışmanın ve EABD Başkanlığının gerekçeli önerisi ve EYK kararı ile atanır. Ortak danışman, Yalova Üniversitesi kadrosu dışından da en az Doktora derecesine sahip kişilerden </w:t>
      </w:r>
      <w:r w:rsidRPr="00B66A52">
        <w:rPr>
          <w:color w:val="0D0D0D"/>
        </w:rPr>
        <w:t xml:space="preserve">olabilir. </w:t>
      </w:r>
      <w:r w:rsidRPr="00B66A52">
        <w:t xml:space="preserve">Ortak danışman ataması sadece, öğrencinin Tez Öneri Savunma Sınavından sonra yapılır. </w:t>
      </w:r>
    </w:p>
    <w:p w:rsidR="00A76235" w:rsidRPr="00B66A52" w:rsidRDefault="00A76235" w:rsidP="008446D3">
      <w:pPr>
        <w:ind w:firstLine="709"/>
        <w:jc w:val="both"/>
      </w:pPr>
      <w:r w:rsidRPr="00B66A52">
        <w:t>(3) Ortak Danışmanlığın Sonlandırılması: Danışmanlardan birinin ilgili EABD/EASD Başkanlığı’na veya Enstitüye başvurması halinde EYK kararı ile sonlandırılır.</w:t>
      </w:r>
    </w:p>
    <w:p w:rsidR="00A76235" w:rsidRPr="00B66A52" w:rsidRDefault="00A76235" w:rsidP="00E40B8C">
      <w:pPr>
        <w:ind w:firstLine="709"/>
        <w:jc w:val="both"/>
        <w:rPr>
          <w:color w:val="000000"/>
        </w:rPr>
      </w:pPr>
      <w:r w:rsidRPr="00B66A52">
        <w:rPr>
          <w:color w:val="000000"/>
          <w:spacing w:val="-1"/>
        </w:rPr>
        <w:t>(4</w:t>
      </w:r>
      <w:r w:rsidRPr="00B66A52">
        <w:rPr>
          <w:color w:val="000000"/>
        </w:rPr>
        <w:t>) O</w:t>
      </w:r>
      <w:r w:rsidRPr="00B66A52">
        <w:rPr>
          <w:color w:val="000000"/>
          <w:spacing w:val="1"/>
        </w:rPr>
        <w:t>r</w:t>
      </w:r>
      <w:r w:rsidRPr="00B66A52">
        <w:rPr>
          <w:color w:val="000000"/>
        </w:rPr>
        <w:t>t</w:t>
      </w:r>
      <w:r w:rsidRPr="00B66A52">
        <w:rPr>
          <w:color w:val="000000"/>
          <w:spacing w:val="3"/>
        </w:rPr>
        <w:t>a</w:t>
      </w:r>
      <w:r w:rsidRPr="00B66A52">
        <w:rPr>
          <w:color w:val="000000"/>
        </w:rPr>
        <w:t xml:space="preserve">k </w:t>
      </w:r>
      <w:r w:rsidRPr="00B66A52">
        <w:rPr>
          <w:color w:val="000000"/>
          <w:spacing w:val="1"/>
        </w:rPr>
        <w:t>d</w:t>
      </w:r>
      <w:r w:rsidRPr="00B66A52">
        <w:rPr>
          <w:color w:val="000000"/>
          <w:spacing w:val="3"/>
        </w:rPr>
        <w:t>a</w:t>
      </w:r>
      <w:r w:rsidRPr="00B66A52">
        <w:rPr>
          <w:color w:val="000000"/>
          <w:spacing w:val="-1"/>
        </w:rPr>
        <w:t>n</w:t>
      </w:r>
      <w:r w:rsidRPr="00B66A52">
        <w:rPr>
          <w:color w:val="000000"/>
        </w:rPr>
        <w:t>ı</w:t>
      </w:r>
      <w:r w:rsidRPr="00B66A52">
        <w:rPr>
          <w:color w:val="000000"/>
          <w:spacing w:val="2"/>
        </w:rPr>
        <w:t>ş</w:t>
      </w:r>
      <w:r w:rsidRPr="00B66A52">
        <w:rPr>
          <w:color w:val="000000"/>
          <w:spacing w:val="-1"/>
        </w:rPr>
        <w:t>m</w:t>
      </w:r>
      <w:r w:rsidRPr="00B66A52">
        <w:rPr>
          <w:color w:val="000000"/>
          <w:spacing w:val="3"/>
        </w:rPr>
        <w:t>a</w:t>
      </w:r>
      <w:r w:rsidRPr="00B66A52">
        <w:rPr>
          <w:color w:val="000000"/>
        </w:rPr>
        <w:t>n ata</w:t>
      </w:r>
      <w:r w:rsidRPr="00B66A52">
        <w:rPr>
          <w:color w:val="000000"/>
          <w:spacing w:val="1"/>
        </w:rPr>
        <w:t>n</w:t>
      </w:r>
      <w:r w:rsidRPr="00B66A52">
        <w:rPr>
          <w:color w:val="000000"/>
          <w:spacing w:val="-1"/>
        </w:rPr>
        <w:t>m</w:t>
      </w:r>
      <w:r w:rsidRPr="00B66A52">
        <w:rPr>
          <w:color w:val="000000"/>
          <w:spacing w:val="3"/>
        </w:rPr>
        <w:t>a</w:t>
      </w:r>
      <w:r w:rsidRPr="00B66A52">
        <w:rPr>
          <w:color w:val="000000"/>
          <w:spacing w:val="-1"/>
        </w:rPr>
        <w:t>s</w:t>
      </w:r>
      <w:r w:rsidRPr="00B66A52">
        <w:rPr>
          <w:color w:val="000000"/>
        </w:rPr>
        <w:t xml:space="preserve">ı </w:t>
      </w:r>
      <w:r w:rsidRPr="00B66A52">
        <w:rPr>
          <w:color w:val="000000"/>
          <w:spacing w:val="1"/>
        </w:rPr>
        <w:t>d</w:t>
      </w:r>
      <w:r w:rsidRPr="00B66A52">
        <w:rPr>
          <w:color w:val="000000"/>
          <w:spacing w:val="-1"/>
        </w:rPr>
        <w:t>u</w:t>
      </w:r>
      <w:r w:rsidRPr="00B66A52">
        <w:rPr>
          <w:color w:val="000000"/>
          <w:spacing w:val="3"/>
        </w:rPr>
        <w:t>r</w:t>
      </w:r>
      <w:r w:rsidRPr="00B66A52">
        <w:rPr>
          <w:color w:val="000000"/>
          <w:spacing w:val="1"/>
        </w:rPr>
        <w:t>u</w:t>
      </w:r>
      <w:r w:rsidRPr="00B66A52">
        <w:rPr>
          <w:color w:val="000000"/>
          <w:spacing w:val="-1"/>
        </w:rPr>
        <w:t>m</w:t>
      </w:r>
      <w:r w:rsidRPr="00B66A52">
        <w:rPr>
          <w:color w:val="000000"/>
          <w:spacing w:val="1"/>
        </w:rPr>
        <w:t>u</w:t>
      </w:r>
      <w:r w:rsidRPr="00B66A52">
        <w:rPr>
          <w:color w:val="000000"/>
          <w:spacing w:val="-1"/>
        </w:rPr>
        <w:t>n</w:t>
      </w:r>
      <w:r w:rsidRPr="00B66A52">
        <w:rPr>
          <w:color w:val="000000"/>
          <w:spacing w:val="1"/>
        </w:rPr>
        <w:t>d</w:t>
      </w:r>
      <w:r w:rsidRPr="00B66A52">
        <w:rPr>
          <w:color w:val="000000"/>
        </w:rPr>
        <w:t xml:space="preserve">a </w:t>
      </w:r>
      <w:r w:rsidRPr="00B66A52">
        <w:rPr>
          <w:color w:val="000000"/>
          <w:spacing w:val="1"/>
        </w:rPr>
        <w:t>b</w:t>
      </w:r>
      <w:r w:rsidRPr="00B66A52">
        <w:rPr>
          <w:color w:val="000000"/>
        </w:rPr>
        <w:t>i</w:t>
      </w:r>
      <w:r w:rsidRPr="00B66A52">
        <w:rPr>
          <w:color w:val="000000"/>
          <w:spacing w:val="1"/>
        </w:rPr>
        <w:t>r</w:t>
      </w:r>
      <w:r w:rsidRPr="00B66A52">
        <w:rPr>
          <w:color w:val="000000"/>
          <w:spacing w:val="2"/>
        </w:rPr>
        <w:t>i</w:t>
      </w:r>
      <w:r w:rsidRPr="00B66A52">
        <w:rPr>
          <w:color w:val="000000"/>
          <w:spacing w:val="-1"/>
        </w:rPr>
        <w:t>n</w:t>
      </w:r>
      <w:r w:rsidRPr="00B66A52">
        <w:rPr>
          <w:color w:val="000000"/>
          <w:spacing w:val="-2"/>
        </w:rPr>
        <w:t>c</w:t>
      </w:r>
      <w:r w:rsidRPr="00B66A52">
        <w:rPr>
          <w:color w:val="000000"/>
        </w:rPr>
        <w:t xml:space="preserve">i </w:t>
      </w:r>
      <w:r w:rsidRPr="00B66A52">
        <w:rPr>
          <w:color w:val="000000"/>
          <w:spacing w:val="1"/>
        </w:rPr>
        <w:t>d</w:t>
      </w:r>
      <w:r w:rsidRPr="00B66A52">
        <w:rPr>
          <w:color w:val="000000"/>
        </w:rPr>
        <w:t>a</w:t>
      </w:r>
      <w:r w:rsidRPr="00B66A52">
        <w:rPr>
          <w:color w:val="000000"/>
          <w:spacing w:val="-1"/>
        </w:rPr>
        <w:t>n</w:t>
      </w:r>
      <w:r w:rsidRPr="00B66A52">
        <w:rPr>
          <w:color w:val="000000"/>
        </w:rPr>
        <w:t>ı</w:t>
      </w:r>
      <w:r w:rsidRPr="00B66A52">
        <w:rPr>
          <w:color w:val="000000"/>
          <w:spacing w:val="2"/>
        </w:rPr>
        <w:t>ş</w:t>
      </w:r>
      <w:r w:rsidRPr="00B66A52">
        <w:rPr>
          <w:color w:val="000000"/>
          <w:spacing w:val="-1"/>
        </w:rPr>
        <w:t>m</w:t>
      </w:r>
      <w:r w:rsidRPr="00B66A52">
        <w:rPr>
          <w:color w:val="000000"/>
        </w:rPr>
        <w:t>a</w:t>
      </w:r>
      <w:r w:rsidRPr="00B66A52">
        <w:rPr>
          <w:color w:val="000000"/>
          <w:spacing w:val="1"/>
        </w:rPr>
        <w:t>n</w:t>
      </w:r>
      <w:r w:rsidRPr="00B66A52">
        <w:rPr>
          <w:color w:val="000000"/>
        </w:rPr>
        <w:t xml:space="preserve">lar </w:t>
      </w:r>
      <w:r w:rsidRPr="00B66A52">
        <w:rPr>
          <w:color w:val="000000"/>
          <w:spacing w:val="1"/>
        </w:rPr>
        <w:t>ü</w:t>
      </w:r>
      <w:r w:rsidRPr="00B66A52">
        <w:rPr>
          <w:color w:val="000000"/>
          <w:spacing w:val="-1"/>
        </w:rPr>
        <w:t>n</w:t>
      </w:r>
      <w:r w:rsidRPr="00B66A52">
        <w:rPr>
          <w:color w:val="000000"/>
        </w:rPr>
        <w:t>i</w:t>
      </w:r>
      <w:r w:rsidRPr="00B66A52">
        <w:rPr>
          <w:color w:val="000000"/>
          <w:spacing w:val="-1"/>
        </w:rPr>
        <w:t>v</w:t>
      </w:r>
      <w:r w:rsidRPr="00B66A52">
        <w:rPr>
          <w:color w:val="000000"/>
        </w:rPr>
        <w:t>e</w:t>
      </w:r>
      <w:r w:rsidRPr="00B66A52">
        <w:rPr>
          <w:color w:val="000000"/>
          <w:spacing w:val="3"/>
        </w:rPr>
        <w:t>r</w:t>
      </w:r>
      <w:r w:rsidRPr="00B66A52">
        <w:rPr>
          <w:color w:val="000000"/>
          <w:spacing w:val="-1"/>
        </w:rPr>
        <w:t>s</w:t>
      </w:r>
      <w:r w:rsidRPr="00B66A52">
        <w:rPr>
          <w:color w:val="000000"/>
        </w:rPr>
        <w:t xml:space="preserve">ite </w:t>
      </w:r>
      <w:r w:rsidRPr="00B66A52">
        <w:rPr>
          <w:color w:val="000000"/>
          <w:spacing w:val="-1"/>
        </w:rPr>
        <w:t>k</w:t>
      </w:r>
      <w:r w:rsidRPr="00B66A52">
        <w:rPr>
          <w:color w:val="000000"/>
        </w:rPr>
        <w:t>a</w:t>
      </w:r>
      <w:r w:rsidRPr="00B66A52">
        <w:rPr>
          <w:color w:val="000000"/>
          <w:spacing w:val="1"/>
        </w:rPr>
        <w:t>dro</w:t>
      </w:r>
      <w:r w:rsidRPr="00B66A52">
        <w:rPr>
          <w:color w:val="000000"/>
          <w:spacing w:val="-1"/>
        </w:rPr>
        <w:t>s</w:t>
      </w:r>
      <w:r w:rsidRPr="00B66A52">
        <w:rPr>
          <w:color w:val="000000"/>
          <w:spacing w:val="1"/>
        </w:rPr>
        <w:t>u</w:t>
      </w:r>
      <w:r w:rsidRPr="00B66A52">
        <w:rPr>
          <w:color w:val="000000"/>
          <w:spacing w:val="-1"/>
        </w:rPr>
        <w:t>n</w:t>
      </w:r>
      <w:r w:rsidRPr="00B66A52">
        <w:rPr>
          <w:color w:val="000000"/>
          <w:spacing w:val="1"/>
        </w:rPr>
        <w:t>d</w:t>
      </w:r>
      <w:r w:rsidRPr="00B66A52">
        <w:rPr>
          <w:color w:val="000000"/>
        </w:rPr>
        <w:t>a</w:t>
      </w:r>
      <w:r w:rsidRPr="00B66A52">
        <w:rPr>
          <w:color w:val="000000"/>
          <w:spacing w:val="-1"/>
        </w:rPr>
        <w:t>k</w:t>
      </w:r>
      <w:r w:rsidRPr="00B66A52">
        <w:rPr>
          <w:color w:val="000000"/>
        </w:rPr>
        <w:t xml:space="preserve">i </w:t>
      </w:r>
      <w:r w:rsidRPr="00B66A52">
        <w:rPr>
          <w:color w:val="000000"/>
          <w:spacing w:val="4"/>
        </w:rPr>
        <w:t>ö</w:t>
      </w:r>
      <w:r w:rsidRPr="00B66A52">
        <w:rPr>
          <w:color w:val="000000"/>
          <w:spacing w:val="-1"/>
        </w:rPr>
        <w:t>ğ</w:t>
      </w:r>
      <w:r w:rsidRPr="00B66A52">
        <w:rPr>
          <w:color w:val="000000"/>
          <w:spacing w:val="1"/>
        </w:rPr>
        <w:t>r</w:t>
      </w:r>
      <w:r w:rsidRPr="00B66A52">
        <w:rPr>
          <w:color w:val="000000"/>
        </w:rPr>
        <w:t>et</w:t>
      </w:r>
      <w:r w:rsidRPr="00B66A52">
        <w:rPr>
          <w:color w:val="000000"/>
          <w:spacing w:val="2"/>
        </w:rPr>
        <w:t>i</w:t>
      </w:r>
      <w:r w:rsidRPr="00B66A52">
        <w:rPr>
          <w:color w:val="000000"/>
        </w:rPr>
        <w:t xml:space="preserve">m </w:t>
      </w:r>
      <w:r w:rsidRPr="00B66A52">
        <w:rPr>
          <w:color w:val="000000"/>
          <w:spacing w:val="1"/>
        </w:rPr>
        <w:t>ü</w:t>
      </w:r>
      <w:r w:rsidRPr="00B66A52">
        <w:rPr>
          <w:color w:val="000000"/>
          <w:spacing w:val="-1"/>
        </w:rPr>
        <w:t>y</w:t>
      </w:r>
      <w:r w:rsidRPr="00B66A52">
        <w:rPr>
          <w:color w:val="000000"/>
        </w:rPr>
        <w:t>ele</w:t>
      </w:r>
      <w:r w:rsidRPr="00B66A52">
        <w:rPr>
          <w:color w:val="000000"/>
          <w:spacing w:val="1"/>
        </w:rPr>
        <w:t>r</w:t>
      </w:r>
      <w:r w:rsidRPr="00B66A52">
        <w:rPr>
          <w:color w:val="000000"/>
        </w:rPr>
        <w:t>i a</w:t>
      </w:r>
      <w:r w:rsidRPr="00B66A52">
        <w:rPr>
          <w:color w:val="000000"/>
          <w:spacing w:val="1"/>
        </w:rPr>
        <w:t>r</w:t>
      </w:r>
      <w:r w:rsidRPr="00B66A52">
        <w:rPr>
          <w:color w:val="000000"/>
          <w:spacing w:val="3"/>
        </w:rPr>
        <w:t>a</w:t>
      </w:r>
      <w:r w:rsidRPr="00B66A52">
        <w:rPr>
          <w:color w:val="000000"/>
          <w:spacing w:val="-1"/>
        </w:rPr>
        <w:t>s</w:t>
      </w:r>
      <w:r w:rsidRPr="00B66A52">
        <w:rPr>
          <w:color w:val="000000"/>
        </w:rPr>
        <w:t>ı</w:t>
      </w:r>
      <w:r w:rsidRPr="00B66A52">
        <w:rPr>
          <w:color w:val="000000"/>
          <w:spacing w:val="-1"/>
        </w:rPr>
        <w:t>n</w:t>
      </w:r>
      <w:r w:rsidRPr="00B66A52">
        <w:rPr>
          <w:color w:val="000000"/>
          <w:spacing w:val="1"/>
        </w:rPr>
        <w:t>d</w:t>
      </w:r>
      <w:r w:rsidRPr="00B66A52">
        <w:rPr>
          <w:color w:val="000000"/>
          <w:spacing w:val="3"/>
        </w:rPr>
        <w:t>a</w:t>
      </w:r>
      <w:r w:rsidRPr="00B66A52">
        <w:rPr>
          <w:color w:val="000000"/>
        </w:rPr>
        <w:t>n ata</w:t>
      </w:r>
      <w:r w:rsidRPr="00B66A52">
        <w:rPr>
          <w:color w:val="000000"/>
          <w:spacing w:val="1"/>
        </w:rPr>
        <w:t>n</w:t>
      </w:r>
      <w:r w:rsidRPr="00B66A52">
        <w:rPr>
          <w:color w:val="000000"/>
        </w:rPr>
        <w:t>ı</w:t>
      </w:r>
      <w:r w:rsidRPr="00B66A52">
        <w:rPr>
          <w:color w:val="000000"/>
          <w:spacing w:val="1"/>
        </w:rPr>
        <w:t>r</w:t>
      </w:r>
      <w:r w:rsidRPr="00B66A52">
        <w:rPr>
          <w:color w:val="000000"/>
        </w:rPr>
        <w:t>, i</w:t>
      </w:r>
      <w:r w:rsidRPr="00B66A52">
        <w:rPr>
          <w:color w:val="000000"/>
          <w:spacing w:val="-1"/>
        </w:rPr>
        <w:t>k</w:t>
      </w:r>
      <w:r w:rsidRPr="00B66A52">
        <w:rPr>
          <w:color w:val="000000"/>
          <w:spacing w:val="2"/>
        </w:rPr>
        <w:t>i</w:t>
      </w:r>
      <w:r w:rsidRPr="00B66A52">
        <w:rPr>
          <w:color w:val="000000"/>
          <w:spacing w:val="-1"/>
        </w:rPr>
        <w:t>n</w:t>
      </w:r>
      <w:r w:rsidRPr="00B66A52">
        <w:rPr>
          <w:color w:val="000000"/>
        </w:rPr>
        <w:t xml:space="preserve">ci </w:t>
      </w:r>
      <w:r w:rsidRPr="00B66A52">
        <w:rPr>
          <w:color w:val="000000"/>
          <w:spacing w:val="1"/>
        </w:rPr>
        <w:t>d</w:t>
      </w:r>
      <w:r w:rsidRPr="00B66A52">
        <w:rPr>
          <w:color w:val="000000"/>
        </w:rPr>
        <w:t>a</w:t>
      </w:r>
      <w:r w:rsidRPr="00B66A52">
        <w:rPr>
          <w:color w:val="000000"/>
          <w:spacing w:val="-1"/>
        </w:rPr>
        <w:t>n</w:t>
      </w:r>
      <w:r w:rsidRPr="00B66A52">
        <w:rPr>
          <w:color w:val="000000"/>
          <w:spacing w:val="2"/>
        </w:rPr>
        <w:t>ış</w:t>
      </w:r>
      <w:r w:rsidRPr="00B66A52">
        <w:rPr>
          <w:color w:val="000000"/>
          <w:spacing w:val="1"/>
        </w:rPr>
        <w:t>m</w:t>
      </w:r>
      <w:r w:rsidRPr="00B66A52">
        <w:rPr>
          <w:color w:val="000000"/>
        </w:rPr>
        <w:t>a</w:t>
      </w:r>
      <w:r w:rsidRPr="00B66A52">
        <w:rPr>
          <w:color w:val="000000"/>
          <w:spacing w:val="-1"/>
        </w:rPr>
        <w:t>n</w:t>
      </w:r>
      <w:r w:rsidRPr="00B66A52">
        <w:rPr>
          <w:color w:val="000000"/>
        </w:rPr>
        <w:t>lar i</w:t>
      </w:r>
      <w:r w:rsidRPr="00B66A52">
        <w:rPr>
          <w:color w:val="000000"/>
          <w:spacing w:val="-1"/>
        </w:rPr>
        <w:t>s</w:t>
      </w:r>
      <w:r w:rsidRPr="00B66A52">
        <w:rPr>
          <w:color w:val="000000"/>
        </w:rPr>
        <w:t xml:space="preserve">e </w:t>
      </w:r>
      <w:r w:rsidRPr="00B66A52">
        <w:rPr>
          <w:color w:val="000000"/>
          <w:spacing w:val="1"/>
        </w:rPr>
        <w:t>ü</w:t>
      </w:r>
      <w:r w:rsidRPr="00B66A52">
        <w:rPr>
          <w:color w:val="000000"/>
          <w:spacing w:val="-1"/>
        </w:rPr>
        <w:t>n</w:t>
      </w:r>
      <w:r w:rsidRPr="00B66A52">
        <w:rPr>
          <w:color w:val="000000"/>
        </w:rPr>
        <w:t>i</w:t>
      </w:r>
      <w:r w:rsidRPr="00B66A52">
        <w:rPr>
          <w:color w:val="000000"/>
          <w:spacing w:val="-1"/>
        </w:rPr>
        <w:t>v</w:t>
      </w:r>
      <w:r w:rsidRPr="00B66A52">
        <w:rPr>
          <w:color w:val="000000"/>
        </w:rPr>
        <w:t>e</w:t>
      </w:r>
      <w:r w:rsidRPr="00B66A52">
        <w:rPr>
          <w:color w:val="000000"/>
          <w:spacing w:val="3"/>
        </w:rPr>
        <w:t>r</w:t>
      </w:r>
      <w:r w:rsidRPr="00B66A52">
        <w:rPr>
          <w:color w:val="000000"/>
          <w:spacing w:val="-1"/>
        </w:rPr>
        <w:t>s</w:t>
      </w:r>
      <w:r w:rsidRPr="00B66A52">
        <w:rPr>
          <w:color w:val="000000"/>
        </w:rPr>
        <w:t xml:space="preserve">ite </w:t>
      </w:r>
      <w:r w:rsidRPr="00B66A52">
        <w:rPr>
          <w:color w:val="000000"/>
          <w:spacing w:val="-1"/>
        </w:rPr>
        <w:t>k</w:t>
      </w:r>
      <w:r w:rsidRPr="00B66A52">
        <w:rPr>
          <w:color w:val="000000"/>
        </w:rPr>
        <w:t>a</w:t>
      </w:r>
      <w:r w:rsidRPr="00B66A52">
        <w:rPr>
          <w:color w:val="000000"/>
          <w:spacing w:val="1"/>
        </w:rPr>
        <w:t>dro</w:t>
      </w:r>
      <w:r w:rsidRPr="00B66A52">
        <w:rPr>
          <w:color w:val="000000"/>
          <w:spacing w:val="2"/>
        </w:rPr>
        <w:t>s</w:t>
      </w:r>
      <w:r w:rsidRPr="00B66A52">
        <w:rPr>
          <w:color w:val="000000"/>
        </w:rPr>
        <w:t xml:space="preserve">u </w:t>
      </w:r>
      <w:r w:rsidRPr="00B66A52">
        <w:rPr>
          <w:color w:val="000000"/>
          <w:spacing w:val="1"/>
        </w:rPr>
        <w:t>d</w:t>
      </w:r>
      <w:r w:rsidRPr="00B66A52">
        <w:rPr>
          <w:color w:val="000000"/>
        </w:rPr>
        <w:t>ı</w:t>
      </w:r>
      <w:r w:rsidRPr="00B66A52">
        <w:rPr>
          <w:color w:val="000000"/>
          <w:spacing w:val="-1"/>
        </w:rPr>
        <w:t>ş</w:t>
      </w:r>
      <w:r w:rsidRPr="00B66A52">
        <w:rPr>
          <w:color w:val="000000"/>
        </w:rPr>
        <w:t>ı</w:t>
      </w:r>
      <w:r w:rsidRPr="00B66A52">
        <w:rPr>
          <w:color w:val="000000"/>
          <w:spacing w:val="-1"/>
        </w:rPr>
        <w:t>n</w:t>
      </w:r>
      <w:r w:rsidRPr="00B66A52">
        <w:rPr>
          <w:color w:val="000000"/>
          <w:spacing w:val="1"/>
        </w:rPr>
        <w:t>d</w:t>
      </w:r>
      <w:r w:rsidRPr="00B66A52">
        <w:rPr>
          <w:color w:val="000000"/>
        </w:rPr>
        <w:t>a</w:t>
      </w:r>
      <w:r w:rsidRPr="00B66A52">
        <w:rPr>
          <w:color w:val="000000"/>
          <w:spacing w:val="1"/>
        </w:rPr>
        <w:t>k</w:t>
      </w:r>
      <w:r w:rsidRPr="00B66A52">
        <w:rPr>
          <w:color w:val="000000"/>
        </w:rPr>
        <w:t xml:space="preserve">i </w:t>
      </w:r>
      <w:r w:rsidRPr="00B66A52">
        <w:rPr>
          <w:color w:val="000000"/>
          <w:spacing w:val="1"/>
        </w:rPr>
        <w:t>ö</w:t>
      </w:r>
      <w:r w:rsidRPr="00B66A52">
        <w:rPr>
          <w:color w:val="000000"/>
          <w:spacing w:val="-1"/>
        </w:rPr>
        <w:t>ğ</w:t>
      </w:r>
      <w:r w:rsidRPr="00B66A52">
        <w:rPr>
          <w:color w:val="000000"/>
          <w:spacing w:val="1"/>
        </w:rPr>
        <w:t>r</w:t>
      </w:r>
      <w:r w:rsidRPr="00B66A52">
        <w:rPr>
          <w:color w:val="000000"/>
        </w:rPr>
        <w:t>et</w:t>
      </w:r>
      <w:r w:rsidRPr="00B66A52">
        <w:rPr>
          <w:color w:val="000000"/>
          <w:spacing w:val="2"/>
        </w:rPr>
        <w:t>i</w:t>
      </w:r>
      <w:r w:rsidRPr="00B66A52">
        <w:rPr>
          <w:color w:val="000000"/>
        </w:rPr>
        <w:t xml:space="preserve">m </w:t>
      </w:r>
      <w:r w:rsidRPr="00B66A52">
        <w:rPr>
          <w:color w:val="000000"/>
          <w:spacing w:val="1"/>
        </w:rPr>
        <w:t>ü</w:t>
      </w:r>
      <w:r w:rsidRPr="00B66A52">
        <w:rPr>
          <w:color w:val="000000"/>
          <w:spacing w:val="-1"/>
        </w:rPr>
        <w:t>y</w:t>
      </w:r>
      <w:r w:rsidRPr="00B66A52">
        <w:rPr>
          <w:color w:val="000000"/>
        </w:rPr>
        <w:t>ele</w:t>
      </w:r>
      <w:r w:rsidRPr="00B66A52">
        <w:rPr>
          <w:color w:val="000000"/>
          <w:spacing w:val="1"/>
        </w:rPr>
        <w:t>r</w:t>
      </w:r>
      <w:r w:rsidRPr="00B66A52">
        <w:rPr>
          <w:color w:val="000000"/>
        </w:rPr>
        <w:t>i a</w:t>
      </w:r>
      <w:r w:rsidRPr="00B66A52">
        <w:rPr>
          <w:color w:val="000000"/>
          <w:spacing w:val="1"/>
        </w:rPr>
        <w:t>r</w:t>
      </w:r>
      <w:r w:rsidRPr="00B66A52">
        <w:rPr>
          <w:color w:val="000000"/>
        </w:rPr>
        <w:t>a</w:t>
      </w:r>
      <w:r w:rsidRPr="00B66A52">
        <w:rPr>
          <w:color w:val="000000"/>
          <w:spacing w:val="-1"/>
        </w:rPr>
        <w:t>s</w:t>
      </w:r>
      <w:r w:rsidRPr="00B66A52">
        <w:rPr>
          <w:color w:val="000000"/>
          <w:spacing w:val="2"/>
        </w:rPr>
        <w:t>ı</w:t>
      </w:r>
      <w:r w:rsidRPr="00B66A52">
        <w:rPr>
          <w:color w:val="000000"/>
          <w:spacing w:val="-1"/>
        </w:rPr>
        <w:t>n</w:t>
      </w:r>
      <w:r w:rsidRPr="00B66A52">
        <w:rPr>
          <w:color w:val="000000"/>
          <w:spacing w:val="1"/>
        </w:rPr>
        <w:t>d</w:t>
      </w:r>
      <w:r w:rsidRPr="00B66A52">
        <w:rPr>
          <w:color w:val="000000"/>
        </w:rPr>
        <w:t xml:space="preserve">an </w:t>
      </w:r>
      <w:r w:rsidRPr="00B66A52">
        <w:rPr>
          <w:color w:val="000000"/>
          <w:spacing w:val="1"/>
        </w:rPr>
        <w:t>d</w:t>
      </w:r>
      <w:r w:rsidRPr="00B66A52">
        <w:rPr>
          <w:color w:val="000000"/>
        </w:rPr>
        <w:t>a ata</w:t>
      </w:r>
      <w:r w:rsidRPr="00B66A52">
        <w:rPr>
          <w:color w:val="000000"/>
          <w:spacing w:val="-1"/>
        </w:rPr>
        <w:t>n</w:t>
      </w:r>
      <w:r w:rsidRPr="00B66A52">
        <w:rPr>
          <w:color w:val="000000"/>
        </w:rPr>
        <w:t>a</w:t>
      </w:r>
      <w:r w:rsidRPr="00B66A52">
        <w:rPr>
          <w:color w:val="000000"/>
          <w:spacing w:val="1"/>
        </w:rPr>
        <w:t>b</w:t>
      </w:r>
      <w:r w:rsidRPr="00B66A52">
        <w:rPr>
          <w:color w:val="000000"/>
        </w:rPr>
        <w:t>ili</w:t>
      </w:r>
      <w:r w:rsidRPr="00B66A52">
        <w:rPr>
          <w:color w:val="000000"/>
          <w:spacing w:val="1"/>
        </w:rPr>
        <w:t>r</w:t>
      </w:r>
      <w:r w:rsidRPr="00B66A52">
        <w:rPr>
          <w:color w:val="000000"/>
        </w:rPr>
        <w:t>.</w:t>
      </w:r>
    </w:p>
    <w:p w:rsidR="00A76235" w:rsidRPr="00B66A52" w:rsidRDefault="00A76235" w:rsidP="00E40B8C">
      <w:pPr>
        <w:ind w:firstLine="709"/>
        <w:jc w:val="both"/>
      </w:pPr>
    </w:p>
    <w:p w:rsidR="00A76235" w:rsidRPr="00B66A52" w:rsidRDefault="00A76235" w:rsidP="008446D3">
      <w:pPr>
        <w:pStyle w:val="hlya-ibalk"/>
        <w:ind w:firstLine="709"/>
        <w:outlineLvl w:val="0"/>
      </w:pPr>
      <w:r w:rsidRPr="00B66A52">
        <w:t>Danışman Değişikliği</w:t>
      </w:r>
    </w:p>
    <w:p w:rsidR="00A76235" w:rsidRPr="00B66A52" w:rsidRDefault="00A76235" w:rsidP="008446D3">
      <w:pPr>
        <w:ind w:firstLine="709"/>
        <w:jc w:val="both"/>
      </w:pPr>
      <w:r w:rsidRPr="00B66A52">
        <w:rPr>
          <w:b/>
          <w:bCs/>
        </w:rPr>
        <w:t>MADDE 18</w:t>
      </w:r>
      <w:r w:rsidRPr="00B66A52">
        <w:t>- (1) Tezli Yüksek Lisans ve Doktora Programları Danışman Değişikliği;</w:t>
      </w:r>
    </w:p>
    <w:p w:rsidR="00A76235" w:rsidRPr="00B66A52" w:rsidRDefault="00A76235" w:rsidP="008446D3">
      <w:pPr>
        <w:ind w:firstLine="709"/>
        <w:jc w:val="both"/>
      </w:pPr>
      <w:r w:rsidRPr="00B66A52">
        <w:t xml:space="preserve"> a) Zorunlu haller (vefat, istifa, emeklilik, hastalık, en az altı ay süreli yurt dışı, askerlik görevi, kurum dışı atama) dışında veya öğrencinin ilgili EABD/EASD Başkanlığı’na yazılı başvurusu üzerine yapılacak danışmanlık değişikliği, EABD/EASD tarafından danışman değişikliği formu ile (formda gerekçe, eski/yeni danışmanın ve EABD/EASD Başkanının onayı bulunur) Enstitüye teklif edilir. Aynı yöntem danışmanlık görevini bırakmak isteyen Öğretim Üyesi için de geçerlidir.</w:t>
      </w:r>
    </w:p>
    <w:p w:rsidR="00A76235" w:rsidRPr="00B66A52" w:rsidRDefault="00A76235" w:rsidP="008446D3">
      <w:pPr>
        <w:ind w:firstLine="709"/>
        <w:jc w:val="both"/>
      </w:pPr>
      <w:r w:rsidRPr="00B66A52">
        <w:t>b) Öğrenci danışmanının, vefatı, istifası, emekli olması, hastalığı, altı ay ve daha uzun süre ile yurtdışında görevlendirilmesi, askerlik görevi, kurum dışına atanması halinde, EABD/EASD Başkanlığı bu durumu en geç yedi gün içinde Enstitüye bildirmekle yükümlüdür. Bu durumda, EABD/EASD Başkanlığı’nın önerisi ve EYK’nın uygun görmesi halinde danışman değişikliği yapılır.</w:t>
      </w:r>
    </w:p>
    <w:p w:rsidR="00A76235" w:rsidRPr="00B66A52" w:rsidRDefault="00A76235" w:rsidP="008446D3">
      <w:pPr>
        <w:ind w:firstLine="709"/>
        <w:jc w:val="both"/>
      </w:pPr>
      <w:r w:rsidRPr="00B66A52">
        <w:t>c) Tez savunma sınavında düzeltme alan öğrencinin danışmanı değiştirilemez.</w:t>
      </w:r>
    </w:p>
    <w:p w:rsidR="00A76235" w:rsidRPr="00B66A52" w:rsidRDefault="00A76235" w:rsidP="008446D3">
      <w:pPr>
        <w:ind w:firstLine="709"/>
        <w:jc w:val="both"/>
      </w:pPr>
      <w:r w:rsidRPr="00B66A52">
        <w:t>(2) Tezsiz Yüksek Lisans Programı Danışman Değişikliği;</w:t>
      </w:r>
    </w:p>
    <w:p w:rsidR="00A76235" w:rsidRPr="00B66A52" w:rsidRDefault="00A76235" w:rsidP="008446D3">
      <w:pPr>
        <w:ind w:firstLine="709"/>
        <w:jc w:val="both"/>
      </w:pPr>
      <w:r w:rsidRPr="00B66A52">
        <w:t>a) Zorunlu haller (vefat, istifa, emeklilik, hastalık, en az altı ay süreli yurt dışı, askerlik görevi, kurum dışı atama) dışında veya öğrencinin ilgili EABD/EASD Başkanlığı’na yazılı başvurusu üzerine yapılacak danışmanlık değişikliği, EABD/EASD tarafından danışman değişikliği formu ile (formda gerekçe, eski/yeni danışmanın ve EABD/EASD Başkanının onayı bulunur) enstitüye teklif edilir. Aynı yöntem danışmanlık görevini bırakmak isteyen Öğretim Üyesi için de geçerlidir.</w:t>
      </w:r>
    </w:p>
    <w:p w:rsidR="00A76235" w:rsidRDefault="00A76235" w:rsidP="00E40B8C">
      <w:pPr>
        <w:ind w:firstLine="709"/>
        <w:jc w:val="both"/>
      </w:pPr>
      <w:r w:rsidRPr="00B66A52">
        <w:t>b) Öğrenci danışmanının vefatı, istifası, emekli olması, hastalığı, altı ay ve daha uzun süre ile yurtdışında görevlendirilmesi, askerlik görevi, kurum dışına atanması halinde, EABD/EASD Başkanlığı bu durumu yedi gün içinde Enstitüye yazılı olarak bildirmekle yükümlüdür. Bu durumda, EABD/EASD Başkanlığı’nın önerisi ve EYK’nın uygun görmesi halinde danışman değişikliği yapılır.</w:t>
      </w:r>
    </w:p>
    <w:p w:rsidR="00A76235" w:rsidRPr="00B66A52" w:rsidRDefault="00A76235" w:rsidP="00E40B8C">
      <w:pPr>
        <w:ind w:firstLine="709"/>
        <w:jc w:val="both"/>
      </w:pPr>
    </w:p>
    <w:p w:rsidR="00A76235" w:rsidRPr="00B66A52" w:rsidRDefault="00A76235" w:rsidP="008446D3">
      <w:pPr>
        <w:pStyle w:val="hlya-balk"/>
        <w:ind w:firstLine="709"/>
        <w:outlineLvl w:val="0"/>
      </w:pPr>
      <w:r w:rsidRPr="00B66A52">
        <w:t xml:space="preserve">YEDİNCİ BÖLÜM </w:t>
      </w:r>
    </w:p>
    <w:p w:rsidR="00A76235" w:rsidRPr="00B66A52" w:rsidRDefault="00A76235" w:rsidP="00E40B8C">
      <w:pPr>
        <w:pStyle w:val="hlya-balk"/>
        <w:ind w:firstLine="709"/>
      </w:pPr>
      <w:r w:rsidRPr="00B66A52">
        <w:t>Yüksek Lisans Tez/Dönem Projesi İsmi/Konusu ve Doktora Tez İsmi/Konusu Belirlenmesi ve Değiştirilmesi</w:t>
      </w:r>
    </w:p>
    <w:p w:rsidR="00A76235" w:rsidRPr="00B66A52" w:rsidRDefault="00A76235" w:rsidP="008446D3">
      <w:pPr>
        <w:pStyle w:val="hlya-ibalk"/>
        <w:ind w:firstLine="709"/>
        <w:outlineLvl w:val="0"/>
      </w:pPr>
      <w:r w:rsidRPr="00B66A52">
        <w:t>Tezli Yüksek Lisans Tez İsmi/Konusunun Belirlenmesi, Değiştirilmesi</w:t>
      </w:r>
    </w:p>
    <w:p w:rsidR="00A76235" w:rsidRPr="00B66A52" w:rsidRDefault="00A76235" w:rsidP="008446D3">
      <w:pPr>
        <w:ind w:firstLine="709"/>
        <w:jc w:val="both"/>
        <w:rPr>
          <w:b/>
          <w:bCs/>
        </w:rPr>
      </w:pPr>
      <w:r w:rsidRPr="00B66A52">
        <w:rPr>
          <w:b/>
          <w:bCs/>
        </w:rPr>
        <w:t xml:space="preserve">MADDE 19- </w:t>
      </w:r>
      <w:r w:rsidRPr="00B66A52">
        <w:t>(1) Yüksek Lisans Tez Konusu Belirleme: Ders planında yer alan en az 60 AKTS’lik kredi ve ders yükünü almış bulunan öğrenci, en geç ikinci yarıyılın sonuna kadar, danışman onayını taşıyan tez öneri formunu Enstitüye teslim eder. Yarıyıl sonunda, uzmanlık alan dersi dışında, seminer dersi dâhil olmak üzere FBE’de en az 60, SBE’de en az 48AKTS kredisini ve ders yükünü başarı ile tamamladığı görülen öğrencinin tez öneri formu EYK tarafından en geç izleyen yarıyıl başında karara bağlanır.</w:t>
      </w:r>
    </w:p>
    <w:p w:rsidR="00A76235" w:rsidRPr="00B66A52" w:rsidRDefault="00A76235" w:rsidP="008446D3">
      <w:pPr>
        <w:ind w:firstLine="709"/>
        <w:jc w:val="both"/>
      </w:pPr>
      <w:r w:rsidRPr="00B66A52">
        <w:t>(a) İkinci yarıyıl sonuna kadar toplam 60 AKTS ders yükünü almamış öğrenci, en az 60 AKTS’lik ders kredisini tamamladığı yarıyılın sonunda, akademik takvimde belirtilen tarihler arasında danışmanının onayını taşıyan tez öneri formunu Enstitüye teslim eder. Yarıyıl sonunda, uzmanlık alan dersi dışında, seminer dersi dahil olmak üzere FBE’de en az 60, SBE’de en az 48AKTS kredisini başarıyla tamamlayan öğrencinin tez öneri formu EYK tarafından en geç izleyen yarıyıl başında karara bağlanır. Başarısız olan öğrencinin tez önerisi EYK’da görüşülmez.</w:t>
      </w:r>
    </w:p>
    <w:p w:rsidR="00A76235" w:rsidRPr="00B66A52" w:rsidRDefault="00A76235" w:rsidP="008446D3">
      <w:pPr>
        <w:ind w:firstLine="709"/>
        <w:jc w:val="both"/>
      </w:pPr>
      <w:r w:rsidRPr="00B66A52">
        <w:t>(b) Dört yarıyıl sonunda öğretim planında yer alan kredili derslerini ve seminer dersini başarıyla tamamlayamayan veya bu süre içerisinde Yalova Üniversitesinin öngördüğü başarı koşullarını/ölçütlerini yerine getiremeyen öğrencinin Yalova Üniversitesi ile ilişiği kesilir.</w:t>
      </w:r>
    </w:p>
    <w:p w:rsidR="00A76235" w:rsidRPr="00B66A52" w:rsidRDefault="00A76235" w:rsidP="008446D3">
      <w:pPr>
        <w:ind w:firstLine="709"/>
        <w:jc w:val="both"/>
      </w:pPr>
      <w:r w:rsidRPr="00B66A52">
        <w:t xml:space="preserve">(2) Tez Konusu Değişikliği: Akademik Takvimde belirtilen sürede danışman onaylı Tez Öneri Formu ile tez konusu değişikliği Enstitüye bildirilir ve </w:t>
      </w:r>
      <w:r w:rsidRPr="00B66A52">
        <w:rPr>
          <w:color w:val="0D0D0D"/>
        </w:rPr>
        <w:t>EYK k</w:t>
      </w:r>
      <w:r w:rsidRPr="00B66A52">
        <w:t>ararı ile kesinleşir. T</w:t>
      </w:r>
      <w:r w:rsidRPr="00B66A52">
        <w:rPr>
          <w:color w:val="0D0D0D"/>
        </w:rPr>
        <w:t xml:space="preserve">ez konusu </w:t>
      </w:r>
      <w:r w:rsidRPr="00B66A52">
        <w:t>EYK kararı ile değiştirilen öğrenci, öğrenim süresi içinde EYK karar tarihini takip eden, en az “bir” yarıyıldan önce tezini teslim edemez.</w:t>
      </w:r>
    </w:p>
    <w:p w:rsidR="00A76235" w:rsidRPr="00B66A52" w:rsidRDefault="00A76235" w:rsidP="008446D3">
      <w:pPr>
        <w:ind w:firstLine="709"/>
        <w:jc w:val="both"/>
      </w:pPr>
      <w:r w:rsidRPr="00B66A52">
        <w:t>(3) Süresi dışında yapılan tez konusu belirleme ve tez konusu değişikliği talepleri dikkate alınmaz, işlem yapılmaz.</w:t>
      </w:r>
    </w:p>
    <w:p w:rsidR="00A76235" w:rsidRDefault="00A76235" w:rsidP="008446D3">
      <w:pPr>
        <w:ind w:firstLine="709"/>
        <w:jc w:val="both"/>
      </w:pPr>
      <w:r w:rsidRPr="00B66A52">
        <w:t>(4) Tez konusu aynı kaldığı halde tez isminin değiştirilmesi durumunda en az bir yarıyıl şartı aranmaz.</w:t>
      </w:r>
    </w:p>
    <w:p w:rsidR="00A76235" w:rsidRPr="00B66A52" w:rsidRDefault="00A76235" w:rsidP="008446D3">
      <w:pPr>
        <w:ind w:firstLine="709"/>
        <w:jc w:val="both"/>
      </w:pPr>
    </w:p>
    <w:p w:rsidR="00A76235" w:rsidRPr="00B66A52" w:rsidRDefault="00A76235" w:rsidP="008446D3">
      <w:pPr>
        <w:pStyle w:val="hlya-ibalk"/>
        <w:ind w:firstLine="709"/>
      </w:pPr>
      <w:r w:rsidRPr="00B66A52">
        <w:t>Tezsiz Yüksek Lisans/Dönem Projesi İsmi/Konusunun Belirlenmesi ve Değiştirilmesi</w:t>
      </w:r>
    </w:p>
    <w:p w:rsidR="00A76235" w:rsidRPr="00B66A52" w:rsidRDefault="00A76235" w:rsidP="008446D3">
      <w:pPr>
        <w:ind w:firstLine="709"/>
        <w:jc w:val="both"/>
      </w:pPr>
      <w:r w:rsidRPr="00B66A52">
        <w:rPr>
          <w:b/>
          <w:bCs/>
        </w:rPr>
        <w:t xml:space="preserve">MADDE 20- </w:t>
      </w:r>
      <w:r w:rsidRPr="00B66A52">
        <w:t xml:space="preserve">(1) Tezsiz Yüksek Lisans Programı öğrencisi </w:t>
      </w:r>
      <w:r w:rsidRPr="00B66A52">
        <w:rPr>
          <w:color w:val="0D0D0D"/>
        </w:rPr>
        <w:t xml:space="preserve">dönem projesinin alındığı yarıyılda dönem projesine kayıt yaptırmak zorundadır. Enstitüye bildirilen </w:t>
      </w:r>
      <w:r w:rsidRPr="00B66A52">
        <w:t xml:space="preserve">dönem </w:t>
      </w:r>
      <w:r w:rsidRPr="00B66A52">
        <w:rPr>
          <w:color w:val="0D0D0D"/>
        </w:rPr>
        <w:t xml:space="preserve">projesi </w:t>
      </w:r>
      <w:r w:rsidRPr="00B66A52">
        <w:t xml:space="preserve">konusu EYK kararı ile kesinleşir. </w:t>
      </w:r>
    </w:p>
    <w:p w:rsidR="00A76235" w:rsidRPr="00B66A52" w:rsidRDefault="00A76235" w:rsidP="008446D3">
      <w:pPr>
        <w:tabs>
          <w:tab w:val="left" w:pos="720"/>
        </w:tabs>
        <w:ind w:firstLine="709"/>
        <w:jc w:val="both"/>
      </w:pPr>
      <w:r w:rsidRPr="00B66A52">
        <w:rPr>
          <w:color w:val="000000"/>
        </w:rPr>
        <w:tab/>
        <w:t xml:space="preserve">(2) </w:t>
      </w:r>
      <w:r w:rsidRPr="00B66A52">
        <w:t xml:space="preserve">Süresi dışında yapılan Dönem Projesi konusu belirleme veya Dönem Projesi konusu değişikliği talepleri dikkate alınmaz, işlem yapılmaz. </w:t>
      </w:r>
    </w:p>
    <w:p w:rsidR="00A76235" w:rsidRPr="00B66A52" w:rsidRDefault="00A76235" w:rsidP="008446D3">
      <w:pPr>
        <w:tabs>
          <w:tab w:val="left" w:pos="720"/>
        </w:tabs>
        <w:ind w:firstLine="709"/>
        <w:jc w:val="both"/>
      </w:pPr>
      <w:r w:rsidRPr="00B66A52">
        <w:t xml:space="preserve"> (3) </w:t>
      </w:r>
      <w:r w:rsidRPr="00B66A52">
        <w:rPr>
          <w:color w:val="000000"/>
        </w:rPr>
        <w:t>SBE’de Tezsiz Yüksek Lisans Programı öğrencisi proje dersine yazıldığı tarihten itibaren akademik takvimde belirlenen tarihlerde dönem projesi konusunu Enstitüye bildirir. Konusu belirlenen öğrenci, dönem projesini hazırlayarak en erken ikinci yarıyıl sonunda danışmanına teslim eder.</w:t>
      </w:r>
    </w:p>
    <w:p w:rsidR="00A76235" w:rsidRDefault="00A76235" w:rsidP="007663D0">
      <w:pPr>
        <w:tabs>
          <w:tab w:val="left" w:pos="720"/>
        </w:tabs>
        <w:ind w:firstLine="709"/>
        <w:jc w:val="both"/>
        <w:rPr>
          <w:color w:val="000000"/>
        </w:rPr>
      </w:pPr>
      <w:r w:rsidRPr="00B66A52">
        <w:rPr>
          <w:color w:val="000000"/>
        </w:rPr>
        <w:t xml:space="preserve"> (4) SBE’de proje dersine kayıt yaptıran ancak, dönemin başında danışman onaylı proje konu belirleme veya değişiklik formunu Enstitüye teslim etmeyen öğrenci, proje dersi için üçüncü dönem yeniden kayıt yaptırıp konu belirleme veya değişiklik talebinde bulunabilir.</w:t>
      </w:r>
    </w:p>
    <w:p w:rsidR="00A76235" w:rsidRPr="00B66A52" w:rsidRDefault="00A76235" w:rsidP="007663D0">
      <w:pPr>
        <w:tabs>
          <w:tab w:val="left" w:pos="720"/>
        </w:tabs>
        <w:ind w:firstLine="709"/>
        <w:jc w:val="both"/>
      </w:pPr>
    </w:p>
    <w:p w:rsidR="00A76235" w:rsidRPr="00B66A52" w:rsidRDefault="00A76235" w:rsidP="008446D3">
      <w:pPr>
        <w:pStyle w:val="hlya-ibalk"/>
        <w:ind w:firstLine="709"/>
        <w:outlineLvl w:val="0"/>
      </w:pPr>
      <w:r w:rsidRPr="00B66A52">
        <w:t>Doktora Tez İsmi/Konusunun Belirlenmesi, Değiştirilmesi</w:t>
      </w:r>
    </w:p>
    <w:p w:rsidR="00A76235" w:rsidRPr="00B66A52" w:rsidRDefault="00A76235" w:rsidP="008446D3">
      <w:pPr>
        <w:tabs>
          <w:tab w:val="left" w:pos="720"/>
        </w:tabs>
        <w:ind w:firstLine="709"/>
        <w:jc w:val="both"/>
      </w:pPr>
      <w:r w:rsidRPr="00B66A52">
        <w:rPr>
          <w:b/>
          <w:bCs/>
        </w:rPr>
        <w:t xml:space="preserve">MADDE 21- </w:t>
      </w:r>
      <w:r w:rsidRPr="00B66A52">
        <w:t>(1) Doktora Tez Konusu Belirleme: Yeterlik sınavını vermiş olan öğrenci en geç altı ay içinde tez önerisini tez izleme komitesi önünde sözlü olarak savunur. Öğrencinin kabul edilmiş tez önerisi EYK tarafından karara bağlanır.</w:t>
      </w:r>
    </w:p>
    <w:p w:rsidR="00A76235" w:rsidRPr="00B66A52" w:rsidRDefault="00A76235" w:rsidP="008446D3">
      <w:pPr>
        <w:tabs>
          <w:tab w:val="left" w:pos="720"/>
        </w:tabs>
        <w:ind w:firstLine="709"/>
        <w:jc w:val="both"/>
      </w:pPr>
      <w:r w:rsidRPr="00B66A52">
        <w:t xml:space="preserve">(a) Dört yarıyıl sonunda öğretim planında yer alan kredili derslerini ve seminer dersini başarıyla tamamlayamayan veya bu süre içerisinde Yalova Üniversitesinin öngördüğü başarı koşullarını/ölçütlerini yerine getiremeyen öğrencinin Yalova Üniversitesi ile ilişiği kesilir. Bütünleşik doktora programında kayıtlı olan öğrenciler için bu süre altı yarıyıldır. </w:t>
      </w:r>
    </w:p>
    <w:p w:rsidR="00A76235" w:rsidRPr="00B66A52" w:rsidRDefault="00A76235" w:rsidP="007663D0">
      <w:pPr>
        <w:tabs>
          <w:tab w:val="left" w:pos="720"/>
        </w:tabs>
        <w:ind w:firstLine="709"/>
        <w:jc w:val="both"/>
      </w:pPr>
      <w:r w:rsidRPr="00B66A52">
        <w:t>(2) Tez Konusu Değişikliği: Danışman onaylı Tez Öneri Formu ile tez konusu değişikliği Enstitüye bildirilir ve EYK kararı ile kesinleşir. Tez konusu değişikliği en geç ikinci TİK raporundan sonra yapılabilir. Yeni tez konusu önerisinden sonraki 6 ay içerisinde tez önerisini sunmakla yükümlüdür.</w:t>
      </w:r>
    </w:p>
    <w:p w:rsidR="00A76235" w:rsidRDefault="00A76235" w:rsidP="007663D0">
      <w:pPr>
        <w:tabs>
          <w:tab w:val="left" w:pos="720"/>
        </w:tabs>
        <w:ind w:firstLine="709"/>
        <w:jc w:val="both"/>
      </w:pPr>
    </w:p>
    <w:p w:rsidR="00A76235" w:rsidRDefault="00A76235" w:rsidP="007663D0">
      <w:pPr>
        <w:tabs>
          <w:tab w:val="left" w:pos="720"/>
        </w:tabs>
        <w:ind w:firstLine="709"/>
        <w:jc w:val="both"/>
      </w:pPr>
    </w:p>
    <w:p w:rsidR="00A76235" w:rsidRPr="00B66A52" w:rsidRDefault="00A76235" w:rsidP="007663D0">
      <w:pPr>
        <w:tabs>
          <w:tab w:val="left" w:pos="720"/>
        </w:tabs>
        <w:ind w:firstLine="709"/>
        <w:jc w:val="both"/>
      </w:pPr>
    </w:p>
    <w:p w:rsidR="00A76235" w:rsidRPr="00B66A52" w:rsidRDefault="00A76235" w:rsidP="008446D3">
      <w:pPr>
        <w:pStyle w:val="hlya-balk"/>
        <w:ind w:firstLine="709"/>
        <w:outlineLvl w:val="0"/>
      </w:pPr>
      <w:r w:rsidRPr="00B66A52">
        <w:t>SEKİZİNCİ BÖLÜM</w:t>
      </w:r>
    </w:p>
    <w:p w:rsidR="00A76235" w:rsidRPr="00B66A52" w:rsidRDefault="00A76235" w:rsidP="008446D3">
      <w:pPr>
        <w:pStyle w:val="BodyText"/>
        <w:spacing w:before="0"/>
        <w:ind w:left="0" w:firstLine="709"/>
        <w:jc w:val="center"/>
        <w:rPr>
          <w:b/>
          <w:bCs/>
          <w:sz w:val="24"/>
          <w:szCs w:val="24"/>
          <w:lang w:val="tr-TR"/>
        </w:rPr>
      </w:pPr>
      <w:r w:rsidRPr="00B66A52">
        <w:rPr>
          <w:b/>
          <w:bCs/>
          <w:sz w:val="24"/>
          <w:szCs w:val="24"/>
          <w:lang w:val="tr-TR"/>
        </w:rPr>
        <w:t>Doktora Yeterlik, Tez Önerisi, Tez İzleme</w:t>
      </w:r>
    </w:p>
    <w:p w:rsidR="00A76235" w:rsidRPr="00B66A52" w:rsidRDefault="00A76235" w:rsidP="008446D3">
      <w:pPr>
        <w:ind w:firstLine="709"/>
        <w:jc w:val="both"/>
        <w:outlineLvl w:val="0"/>
        <w:rPr>
          <w:b/>
          <w:bCs/>
        </w:rPr>
      </w:pPr>
      <w:r w:rsidRPr="00B66A52">
        <w:rPr>
          <w:b/>
          <w:bCs/>
        </w:rPr>
        <w:t>Doktora Yeterlik Sınavı</w:t>
      </w:r>
    </w:p>
    <w:p w:rsidR="00A76235" w:rsidRPr="00B66A52" w:rsidRDefault="00A76235" w:rsidP="00E40B8C">
      <w:pPr>
        <w:ind w:firstLine="709"/>
        <w:jc w:val="both"/>
        <w:outlineLvl w:val="0"/>
        <w:rPr>
          <w:b/>
          <w:bCs/>
        </w:rPr>
      </w:pPr>
      <w:r w:rsidRPr="00B66A52">
        <w:rPr>
          <w:b/>
          <w:bCs/>
        </w:rPr>
        <w:t xml:space="preserve">Fen Bilimleri Enstitüsünde; </w:t>
      </w:r>
    </w:p>
    <w:p w:rsidR="00A76235" w:rsidRPr="00B66A52" w:rsidRDefault="00A76235" w:rsidP="008446D3">
      <w:pPr>
        <w:ind w:firstLine="709"/>
        <w:jc w:val="both"/>
      </w:pPr>
      <w:r w:rsidRPr="00B66A52">
        <w:rPr>
          <w:b/>
          <w:bCs/>
        </w:rPr>
        <w:t xml:space="preserve">MADDE 22- </w:t>
      </w:r>
      <w:r w:rsidRPr="00B66A52">
        <w:t>(1) Yeterlik sınavı, derslerini ve seminerini başarıyla tamamlayan öğrencinin, alanındaki temel konular ve kavramlar ile doktora çalışmasıyla ilgili bilimsel araştırma derinliğine sahip olup olmadığının ölçülmesidir. Öğrencinin yeterlik aşamasına geçebilmesi için, ağırlıklı genel not ortalamasının (GNO) en az 3.00 olması gerekir. Ortalama şartını sağlayamayan öğrenciler, ders tekrarı yaparak veya yeni ders alarak, ağırlıklı genel not ortalaması şartını sağlamak zorundadır.</w:t>
      </w:r>
    </w:p>
    <w:p w:rsidR="00A76235" w:rsidRPr="00B66A52" w:rsidRDefault="00A76235" w:rsidP="008446D3">
      <w:pPr>
        <w:ind w:firstLine="709"/>
        <w:jc w:val="both"/>
      </w:pPr>
      <w:r w:rsidRPr="00B66A52">
        <w:t xml:space="preserve"> (2) Yüksek lisans derecesi ile kabul edilen öğrenci en geç beşinci yarıyılın, lisans derecesi ile kabul edilmiş olan öğrenci en geç yedinci yarıyılın sonuna kadar yeterlik sınavına girmek zorundadır.</w:t>
      </w:r>
    </w:p>
    <w:p w:rsidR="00A76235" w:rsidRPr="00B66A52" w:rsidRDefault="00A76235" w:rsidP="008446D3">
      <w:pPr>
        <w:ind w:firstLine="709"/>
        <w:jc w:val="both"/>
      </w:pPr>
      <w:r w:rsidRPr="00B66A52">
        <w:t xml:space="preserve">(3) Derslerini ve seminerini başarıyla tamamlayan öğrenci, yeterlik sınavına güz ve bahar yarıyılları ders döneminde olmak üzere, yılda iki defa girebilir. Yeterlik sınavına girmek isteyen öğrenci, güz ve bahar yarıyılları için akademik takvimde belirtilen kayıt yenileme dönemlerinde, EABD kanalıyla, FBE’ye yazılı olarak başvurur. Süresi dışında yapılan başvurular değerlendirmeye alınmaz. </w:t>
      </w:r>
    </w:p>
    <w:p w:rsidR="00A76235" w:rsidRPr="00B66A52" w:rsidRDefault="00A76235" w:rsidP="008446D3">
      <w:pPr>
        <w:ind w:firstLine="709"/>
        <w:jc w:val="both"/>
      </w:pPr>
      <w:r w:rsidRPr="00B66A52">
        <w:t>(4) Yeterlik sınavına girmek için başvuruda bulunan öğrenci, başvurduğu dönemde yeterlik sınavına girmediği takdirde başarısız sayılır.</w:t>
      </w:r>
    </w:p>
    <w:p w:rsidR="00A76235" w:rsidRPr="00B66A52" w:rsidRDefault="00A76235" w:rsidP="008446D3">
      <w:pPr>
        <w:ind w:firstLine="709"/>
        <w:jc w:val="both"/>
      </w:pPr>
      <w:r w:rsidRPr="00B66A52">
        <w:t>(5) Yeterlik sınavları, ilgili EABD Başkanlığı tarafından bu dalda görev yapan öğretim üyeleri arasından önerilen, EYK tarafından onaylanan ve üç yıllığına seçilen beş kişilik Doktora Yeterlik Komitesi tarafından düzenlenir ve yürütülür. Komite, farklı alanlardaki sınavları hazırlamak, uygulamak ve değerlendirmek amacıyla, Yalova Üniversitesi Lisansüstü Eğitim ve Öğretim Yönetmeliğine uygun olarak, yeterlik sınavı jürilerini FBE’ne önerir. Yeterlik sınavı jürileri her öğrenci için EYK kararı ile kesinleşir.</w:t>
      </w:r>
    </w:p>
    <w:p w:rsidR="00A76235" w:rsidRPr="00B66A52" w:rsidRDefault="00A76235" w:rsidP="008446D3">
      <w:pPr>
        <w:pStyle w:val="listparagraph0"/>
        <w:tabs>
          <w:tab w:val="left" w:pos="942"/>
        </w:tabs>
        <w:spacing w:before="0" w:beforeAutospacing="0" w:after="0" w:afterAutospacing="0"/>
        <w:ind w:firstLine="709"/>
        <w:jc w:val="both"/>
      </w:pPr>
      <w:r w:rsidRPr="00B66A52">
        <w:t xml:space="preserve">(6) Zorunlu nedenlerle jüriye katılamayacak üyeler gerekçelerini, yeterlik sınavından önce danışman öğretim üyesine ve FBE Müdürlüğüne yazılı olarak bildirir. Gerekçesiz bir şekilde yeterlik sınavına katılmayan veya mazeretleri EYK tarafından uygun bulunmayan jüri üyesi öğretim üyelerine, EABD başkanlığının önerisi ve EYK kararı ile bir yıl süre ile yeni danışmanlık görevi </w:t>
      </w:r>
      <w:r w:rsidRPr="00B66A52">
        <w:rPr>
          <w:spacing w:val="-23"/>
        </w:rPr>
        <w:t>verilmez</w:t>
      </w:r>
      <w:r w:rsidRPr="00B66A52">
        <w:t>.</w:t>
      </w:r>
    </w:p>
    <w:p w:rsidR="00A76235" w:rsidRPr="00B66A52" w:rsidRDefault="00A76235" w:rsidP="008446D3">
      <w:pPr>
        <w:pStyle w:val="listparagraph0"/>
        <w:tabs>
          <w:tab w:val="left" w:pos="942"/>
        </w:tabs>
        <w:spacing w:before="0" w:beforeAutospacing="0" w:after="0" w:afterAutospacing="0"/>
        <w:ind w:firstLine="709"/>
        <w:jc w:val="both"/>
      </w:pPr>
      <w:r w:rsidRPr="00B66A52">
        <w:t>(7) Yeterlik sınavı yazılı ve sözlü olarak iki bölüm halinde yapılır. Yazılı sınavda başarılı olan öğrenci sözlü sınava alınır. Öğrenci bu sınavların her birinden 100 üzerinden en az 65 almak zorundadır, aksi takdirde başarısız sayılır. Yazılı ve sözlü sınav notlarının her biri, yeterlik sınavı genel başarı notuna %50 oranında etki eder. Öğrencinin yeterlik sınavından başarılı olması için, genel başarı notunun 100 üzerinden en az 70 olması gerekir, aksi takdirde başarısız sayılır.</w:t>
      </w:r>
    </w:p>
    <w:p w:rsidR="00A76235" w:rsidRDefault="00A76235" w:rsidP="00E40B8C">
      <w:pPr>
        <w:pStyle w:val="listparagraph0"/>
        <w:tabs>
          <w:tab w:val="left" w:pos="942"/>
        </w:tabs>
        <w:spacing w:before="0" w:beforeAutospacing="0" w:after="0" w:afterAutospacing="0"/>
        <w:ind w:firstLine="709"/>
        <w:jc w:val="both"/>
      </w:pPr>
      <w:r w:rsidRPr="00B66A52">
        <w:t>(8) Sözlü sınavda başarısız olan öğrenci, bir sonraki dönemde sadece sözlü sınavdan sorumlu tutulur. Sınav jürileri öğrencinin yazılı ve sözlü sınavlardaki başarı durumunu değerlendirerek öğrencinin başarılı veya başarısız olduğuna salt çoğunlukla karar verir. Bu karar, yeterlik sınavını izleyen üç gün içinde, EABD Başkanlığı tarafından FBE’ye tutanakla birlikte bildirilir.</w:t>
      </w:r>
    </w:p>
    <w:p w:rsidR="00A76235" w:rsidRPr="00B66A52" w:rsidRDefault="00A76235" w:rsidP="00E40B8C">
      <w:pPr>
        <w:pStyle w:val="listparagraph0"/>
        <w:tabs>
          <w:tab w:val="left" w:pos="942"/>
        </w:tabs>
        <w:spacing w:before="0" w:beforeAutospacing="0" w:after="0" w:afterAutospacing="0"/>
        <w:ind w:firstLine="709"/>
        <w:jc w:val="both"/>
        <w:rPr>
          <w:b/>
          <w:bCs/>
        </w:rPr>
      </w:pPr>
    </w:p>
    <w:p w:rsidR="00A76235" w:rsidRPr="00B66A52" w:rsidRDefault="00A76235" w:rsidP="008446D3">
      <w:pPr>
        <w:ind w:firstLine="709"/>
        <w:jc w:val="both"/>
        <w:outlineLvl w:val="0"/>
        <w:rPr>
          <w:b/>
          <w:bCs/>
        </w:rPr>
      </w:pPr>
      <w:r w:rsidRPr="00B66A52">
        <w:rPr>
          <w:b/>
          <w:bCs/>
        </w:rPr>
        <w:t>Doktora ve Sanatta Yeterlik Sınavı</w:t>
      </w:r>
    </w:p>
    <w:p w:rsidR="00A76235" w:rsidRPr="00B66A52" w:rsidRDefault="00A76235" w:rsidP="00E40B8C">
      <w:pPr>
        <w:ind w:firstLine="709"/>
        <w:jc w:val="both"/>
        <w:outlineLvl w:val="0"/>
        <w:rPr>
          <w:b/>
          <w:bCs/>
        </w:rPr>
      </w:pPr>
      <w:r w:rsidRPr="00B66A52">
        <w:rPr>
          <w:b/>
          <w:bCs/>
        </w:rPr>
        <w:t xml:space="preserve">Sosyal Bilimler Enstitüsünde; </w:t>
      </w:r>
    </w:p>
    <w:p w:rsidR="00A76235" w:rsidRPr="00B66A52" w:rsidRDefault="00A76235" w:rsidP="008446D3">
      <w:pPr>
        <w:ind w:firstLine="709"/>
        <w:jc w:val="both"/>
        <w:rPr>
          <w:color w:val="000000"/>
          <w:spacing w:val="3"/>
        </w:rPr>
      </w:pPr>
      <w:r w:rsidRPr="00B66A52">
        <w:rPr>
          <w:b/>
          <w:bCs/>
          <w:color w:val="000000"/>
          <w:spacing w:val="3"/>
        </w:rPr>
        <w:t xml:space="preserve">MADDE 23- </w:t>
      </w:r>
      <w:r w:rsidRPr="00B66A52">
        <w:rPr>
          <w:color w:val="000000"/>
          <w:spacing w:val="3"/>
        </w:rPr>
        <w:t xml:space="preserve">(1) Yeterlik sınavları, EABD/EASD Başkanlığı tarafından önerilen ve EYK tarafından onaylanan beş kişilik doktora yeterlik komitesi tarafından düzenlenir ve yürütülür. Komite, öğrenci danışmanının görüşünü almak şartıyla farklı alanlardaki sınavları hazırlamak, uygulamak ve değerlendirmek amacıyla jüriler oluşturur. </w:t>
      </w:r>
    </w:p>
    <w:p w:rsidR="00A76235" w:rsidRPr="00B66A52" w:rsidRDefault="00A76235" w:rsidP="008446D3">
      <w:pPr>
        <w:ind w:firstLine="709"/>
        <w:jc w:val="both"/>
        <w:rPr>
          <w:color w:val="000000"/>
          <w:spacing w:val="3"/>
        </w:rPr>
      </w:pPr>
      <w:r w:rsidRPr="00B66A52">
        <w:rPr>
          <w:color w:val="000000"/>
          <w:spacing w:val="3"/>
        </w:rPr>
        <w:t xml:space="preserve">(2) Doktora Yeterlik sınavı, yazılı ve sözlü olarak iki bölüm halinde yapılır. Öğrencinin başarılı sayılabilmesi için; sözlü ve yazılı sınavların her birinden 100 üzerinden en az 75 alması gerekir. Yeterlik sınavında başarısız olan öğrenci bir sonraki dönemde sadece önceki dönemde başarısız olduğu bölüm ya da bölümlerden tekrar aynı jüri önünde sınava girer. Mücbir nedenler söz konusu olursa jüri değişikliğine gidilebilir. Doktora Yeterlik Komitesi, sınav jürisinin önerilerini ve öğrencinin yazılı ve sözlü sınavlardaki başarı durumunu değerlendirerek öğrencinin başarılı veya başarısız olduğuna salt çoğunlukla karar verir. Bu karar, EABD Başkanlığınca yeterlik sınavını izleyen üç iş günü içinde ilgili Enstitü Müdürlüğüne tutanakla bildirilir. </w:t>
      </w:r>
    </w:p>
    <w:p w:rsidR="00A76235" w:rsidRPr="00B66A52" w:rsidRDefault="00A76235" w:rsidP="008446D3">
      <w:pPr>
        <w:ind w:firstLine="709"/>
        <w:jc w:val="both"/>
        <w:rPr>
          <w:color w:val="000000"/>
          <w:spacing w:val="3"/>
        </w:rPr>
      </w:pPr>
      <w:r w:rsidRPr="00B66A52">
        <w:rPr>
          <w:color w:val="000000"/>
          <w:spacing w:val="3"/>
        </w:rPr>
        <w:t xml:space="preserve">(3) Yeterlik sınavına öğrenci, danışmanının da uygun gördüğü bir tarihte, herhangi bir sınav takvimine bağlı kalmaksızın ders yükünü bitirdiği tarihten itibaren en erken 6 ay sonra girebilir. İlk defa sınava giren öğrenci, sınav bölüm ya da bölümlerinden başarısız olduğunda bir sonraki yarıyıl içinde olmak kaydıyla en geç 6 ay sonra ikinci kez sınava girmek zorundadır. Geçerli bir mazeret belirtmeyen öğrencinin, sınava girmediğinde ya da ikinci kez ilgili bölüm ya da bölümlerden başarısız olduğunda doktora programı ile ilişiği kesilir. </w:t>
      </w:r>
    </w:p>
    <w:p w:rsidR="00A76235" w:rsidRDefault="00A76235" w:rsidP="00553BC2">
      <w:pPr>
        <w:ind w:firstLine="709"/>
        <w:jc w:val="both"/>
        <w:rPr>
          <w:color w:val="000000"/>
          <w:spacing w:val="3"/>
        </w:rPr>
      </w:pPr>
      <w:r w:rsidRPr="00B66A52">
        <w:rPr>
          <w:color w:val="000000"/>
          <w:spacing w:val="3"/>
        </w:rPr>
        <w:t>(4) Doktora yeterlik sınavında şartlı başarılı kabul edilen öğrencinin en fazla iki yeni ders alması istenebilir. Ancak daha önce aldığı ve başardığı bir dersi yeniden alması istenemez.</w:t>
      </w:r>
    </w:p>
    <w:p w:rsidR="00A76235" w:rsidRPr="00B66A52" w:rsidRDefault="00A76235" w:rsidP="00553BC2">
      <w:pPr>
        <w:ind w:firstLine="709"/>
        <w:jc w:val="both"/>
        <w:rPr>
          <w:color w:val="000000"/>
          <w:spacing w:val="3"/>
        </w:rPr>
      </w:pPr>
    </w:p>
    <w:p w:rsidR="00A76235" w:rsidRPr="00B66A52" w:rsidRDefault="00A76235" w:rsidP="008446D3">
      <w:pPr>
        <w:ind w:firstLine="709"/>
        <w:jc w:val="both"/>
        <w:outlineLvl w:val="0"/>
        <w:rPr>
          <w:b/>
          <w:bCs/>
        </w:rPr>
      </w:pPr>
      <w:r w:rsidRPr="00B66A52">
        <w:rPr>
          <w:b/>
          <w:bCs/>
        </w:rPr>
        <w:t xml:space="preserve">SBE Tez Önerisi </w:t>
      </w:r>
    </w:p>
    <w:p w:rsidR="00A76235" w:rsidRPr="00B66A52" w:rsidRDefault="00A76235" w:rsidP="008446D3">
      <w:pPr>
        <w:ind w:firstLine="709"/>
        <w:jc w:val="both"/>
      </w:pPr>
      <w:r w:rsidRPr="00B66A52">
        <w:rPr>
          <w:b/>
          <w:bCs/>
        </w:rPr>
        <w:t>MADDE 24</w:t>
      </w:r>
      <w:r w:rsidRPr="00B66A52">
        <w:t xml:space="preserve"> (1) İlgili EABD/EASD Başkanlığı, yeterlik sınavında başarılı bulunan öğrenci için, Yalova Üniversitesi Lisansüstü Eğitim ve Öğretim Yönetmeliğine uygun olarak belirlenecek bir Tez İzleme Komitesini, Enstitüye önerir. Tez izleme komitesi, her öğrenci için EYK kararı ile kesinleşir.</w:t>
      </w:r>
    </w:p>
    <w:p w:rsidR="00A76235" w:rsidRPr="00B66A52" w:rsidRDefault="00A76235" w:rsidP="008446D3">
      <w:pPr>
        <w:ind w:firstLine="709"/>
        <w:jc w:val="both"/>
        <w:rPr>
          <w:b/>
          <w:bCs/>
        </w:rPr>
      </w:pPr>
      <w:r w:rsidRPr="00B66A52">
        <w:t>(2)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A76235" w:rsidRPr="00B66A52" w:rsidRDefault="00A76235" w:rsidP="008446D3">
      <w:pPr>
        <w:ind w:firstLine="709"/>
        <w:jc w:val="both"/>
      </w:pPr>
      <w:r w:rsidRPr="00B66A52">
        <w:t>Öğrencinin sunduğu tez önerisi için, tez izleme komitesi tarafından salt çoğunlukla verilen kabul veya ret kararı, işlemin bitişini izleyen üç gün içinde, EABD/EASD Başkanlığı tarafından Enstitüye tutanakla birlikte bildirilir.</w:t>
      </w:r>
    </w:p>
    <w:p w:rsidR="00A76235" w:rsidRPr="00B66A52" w:rsidRDefault="00A76235" w:rsidP="008446D3">
      <w:pPr>
        <w:pStyle w:val="BodyText"/>
        <w:spacing w:before="0"/>
        <w:ind w:left="0" w:firstLine="709"/>
        <w:rPr>
          <w:sz w:val="24"/>
          <w:szCs w:val="24"/>
          <w:lang w:val="tr-TR"/>
        </w:rPr>
      </w:pPr>
      <w:r w:rsidRPr="00B66A52">
        <w:rPr>
          <w:sz w:val="24"/>
          <w:szCs w:val="24"/>
          <w:lang w:val="tr-TR"/>
        </w:rPr>
        <w:t xml:space="preserve">(3) Tez önerisi reddedilen öğrenci, yeni bir danışman ve/veya tez konusu seçme hakkına sahiptir. </w:t>
      </w:r>
      <w:r w:rsidRPr="00B66A52">
        <w:rPr>
          <w:color w:val="000000"/>
          <w:sz w:val="24"/>
          <w:szCs w:val="24"/>
          <w:lang w:val="tr-TR"/>
        </w:rPr>
        <w:t>Başarısızlıktan dolayı danışmanı ve/veya tez izleme komitesi değişen veya tez izleme komitesi tarafından EYK’nın da onayıyla tez konusu değiştirilen öğrenci, yeni bir tez önerisi savunması ve en az üç tez izleme sınavına girmesi ve başarılı olması halinde tez savunmasına girebilir.</w:t>
      </w:r>
    </w:p>
    <w:p w:rsidR="00A76235" w:rsidRDefault="00A76235" w:rsidP="00553BC2">
      <w:pPr>
        <w:pStyle w:val="BodyText"/>
        <w:spacing w:before="0"/>
        <w:ind w:left="0" w:firstLine="709"/>
        <w:rPr>
          <w:color w:val="000000"/>
          <w:sz w:val="24"/>
          <w:szCs w:val="24"/>
          <w:lang w:val="tr-TR"/>
        </w:rPr>
      </w:pPr>
      <w:r w:rsidRPr="00B66A52">
        <w:rPr>
          <w:color w:val="000000"/>
          <w:sz w:val="24"/>
          <w:szCs w:val="24"/>
          <w:lang w:val="tr-TR"/>
        </w:rPr>
        <w:t>(4) Tez önerisi savunma sınavı sonucunda tez konusu kabul edilen, ancak takip eden tez izleme sınavları sonucunda tez konusu değişikliğinin söz konusu olduğu hallerde, komite konuya ilişkin bir rapor hazırlar ve Enstitüye sunar. Komite üyelerinin imzalarını taşıyan rapor EYK tarafından incelenir ve tez konusu değişikliği EYK kararı ile uygun görüldüğü takdirde, EYK kararı tarihi itibari ile en geç altı ay içerisinde öğrenci tez önerisi savunma sınavına girer.</w:t>
      </w:r>
    </w:p>
    <w:p w:rsidR="00A76235" w:rsidRDefault="00A76235" w:rsidP="00553BC2">
      <w:pPr>
        <w:pStyle w:val="BodyText"/>
        <w:spacing w:before="0"/>
        <w:ind w:left="0" w:firstLine="709"/>
        <w:rPr>
          <w:color w:val="000000"/>
          <w:sz w:val="24"/>
          <w:szCs w:val="24"/>
          <w:lang w:val="tr-TR"/>
        </w:rPr>
      </w:pPr>
    </w:p>
    <w:p w:rsidR="00A76235" w:rsidRPr="00B66A52" w:rsidRDefault="00A76235" w:rsidP="008446D3">
      <w:pPr>
        <w:ind w:firstLine="709"/>
        <w:jc w:val="both"/>
        <w:outlineLvl w:val="0"/>
        <w:rPr>
          <w:b/>
          <w:bCs/>
        </w:rPr>
      </w:pPr>
      <w:r w:rsidRPr="00B66A52">
        <w:rPr>
          <w:b/>
          <w:bCs/>
        </w:rPr>
        <w:t>Tez İzleme</w:t>
      </w:r>
    </w:p>
    <w:p w:rsidR="00A76235" w:rsidRPr="00B66A52" w:rsidRDefault="00A76235" w:rsidP="008446D3">
      <w:pPr>
        <w:pStyle w:val="ListParagraph"/>
        <w:tabs>
          <w:tab w:val="left" w:pos="927"/>
        </w:tabs>
        <w:ind w:left="0" w:firstLine="709"/>
        <w:jc w:val="both"/>
      </w:pPr>
      <w:r w:rsidRPr="00B66A52">
        <w:rPr>
          <w:b/>
          <w:bCs/>
        </w:rPr>
        <w:t xml:space="preserve">MADDE 25- </w:t>
      </w:r>
      <w:r w:rsidRPr="00B66A52">
        <w:t>(1)</w:t>
      </w:r>
      <w:r w:rsidRPr="00B66A52">
        <w:rPr>
          <w:b/>
          <w:bCs/>
        </w:rPr>
        <w:t xml:space="preserve"> </w:t>
      </w:r>
      <w:r w:rsidRPr="00B66A52">
        <w:t>Tez önerisi kabul edilen öğrenci için tez izleme komitesi, Ocak-Haziran ve Temmuz-Aralık ayları arasında birer defa olmak üzere yılda iki kez toplanır. Tez önerisi kabul edilen öğrenci, ilk tez izleme sınavına, tez önerisi savunma sınavından en erken dört ay sonra girebilir. İki tez izleme sınavı arasında en az dört ay sürenin olması gerekir.</w:t>
      </w:r>
    </w:p>
    <w:p w:rsidR="00A76235" w:rsidRDefault="00A76235" w:rsidP="00E40B8C">
      <w:pPr>
        <w:ind w:firstLine="709"/>
        <w:jc w:val="both"/>
      </w:pPr>
      <w:r w:rsidRPr="00B66A52">
        <w:t>(2)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Tez izleme komitesinin verdiği karar, sınavı izleyen üç gün içinde, EABD/EASD Başkanlığı tarafından Enstitüye tutanakla birlikte bildirilir.</w:t>
      </w:r>
    </w:p>
    <w:p w:rsidR="00A76235" w:rsidRPr="00B66A52" w:rsidRDefault="00A76235" w:rsidP="00E40B8C">
      <w:pPr>
        <w:ind w:firstLine="709"/>
        <w:jc w:val="both"/>
      </w:pPr>
    </w:p>
    <w:p w:rsidR="00A76235" w:rsidRPr="00B66A52" w:rsidRDefault="00A76235" w:rsidP="008446D3">
      <w:pPr>
        <w:pStyle w:val="hlya-balk"/>
        <w:ind w:firstLine="709"/>
        <w:outlineLvl w:val="0"/>
      </w:pPr>
      <w:r w:rsidRPr="00B66A52">
        <w:t>DOKUZUNCU BÖLÜM</w:t>
      </w:r>
    </w:p>
    <w:p w:rsidR="00A76235" w:rsidRPr="00B66A52" w:rsidRDefault="00A76235" w:rsidP="00E40B8C">
      <w:pPr>
        <w:pStyle w:val="hlya-balk"/>
        <w:ind w:firstLine="709"/>
      </w:pPr>
      <w:r w:rsidRPr="00B66A52">
        <w:t>Derse Devam ve Kredi Değeri, Ölçme Değerlendirme, Başarı Değerlendirmesi, Genel Ağırlıklı Not Ortalaması ve Yükseltilmesi Ders Tekrarı ve Sınav Notuna İtiraz, Öğretim Üyesinin Sınav Sonucunu Düzeltmesi, Muafiyet ve Ders Saydırma</w:t>
      </w:r>
    </w:p>
    <w:p w:rsidR="00A76235" w:rsidRDefault="00A76235" w:rsidP="008446D3">
      <w:pPr>
        <w:pStyle w:val="hlya-ibalk"/>
        <w:ind w:firstLine="709"/>
        <w:outlineLvl w:val="0"/>
      </w:pPr>
      <w:r w:rsidRPr="00B66A52">
        <w:t>Derse Devam ve Kredi Değeri</w:t>
      </w:r>
    </w:p>
    <w:p w:rsidR="00A76235" w:rsidRPr="00B66A52" w:rsidRDefault="00A76235" w:rsidP="008446D3">
      <w:pPr>
        <w:ind w:firstLine="709"/>
        <w:jc w:val="both"/>
      </w:pPr>
      <w:r w:rsidRPr="00B66A52">
        <w:rPr>
          <w:b/>
          <w:bCs/>
        </w:rPr>
        <w:t>MADDE 26</w:t>
      </w:r>
      <w:r w:rsidRPr="00B66A52">
        <w:t>- (1) Lisansüstü programlarda derslere devam mecburidir ve öğrencinin yarıyıl sonu sınavına giriş hakkını elde edebilmesi için yarıyıl boyunca dersin FBE’de %75'ine, SBE’de %70’ine devam etmiş olması gerekir. Öğrencilerin devam durumu öğretim üyesi tarafından takip edilir ve değerlendirilir.</w:t>
      </w:r>
      <w:r w:rsidRPr="00B66A52">
        <w:tab/>
      </w:r>
    </w:p>
    <w:p w:rsidR="00A76235" w:rsidRPr="00B66A52" w:rsidRDefault="00A76235" w:rsidP="008446D3">
      <w:pPr>
        <w:ind w:firstLine="709"/>
        <w:jc w:val="both"/>
      </w:pPr>
      <w:r w:rsidRPr="00B66A52">
        <w:t xml:space="preserve">(2) Seminer dersi, dönem projesi dersi ve tez çalışması kredisiz olup, AKTS olarak kredilendirilir. </w:t>
      </w:r>
    </w:p>
    <w:p w:rsidR="00A76235" w:rsidRPr="00B66A52" w:rsidRDefault="00A76235" w:rsidP="008446D3">
      <w:pPr>
        <w:ind w:firstLine="709"/>
        <w:jc w:val="both"/>
      </w:pPr>
      <w:r w:rsidRPr="00B66A52">
        <w:t>(3) Tezli yüksek lisans programlarında;</w:t>
      </w:r>
    </w:p>
    <w:p w:rsidR="00A76235" w:rsidRPr="00B66A52" w:rsidRDefault="00A76235" w:rsidP="008446D3">
      <w:pPr>
        <w:ind w:firstLine="709"/>
        <w:jc w:val="both"/>
      </w:pPr>
      <w:r w:rsidRPr="00B66A52">
        <w:t xml:space="preserve">a) Uzmanlık alan dersi, seminer dersi dahil tüm derslerin AKTS kredi değeri 6’dır. </w:t>
      </w:r>
    </w:p>
    <w:p w:rsidR="00A76235" w:rsidRPr="00B66A52" w:rsidRDefault="00A76235" w:rsidP="008446D3">
      <w:pPr>
        <w:ind w:firstLine="709"/>
        <w:jc w:val="both"/>
      </w:pPr>
      <w:r w:rsidRPr="00B66A52">
        <w:t>b) Tez çalışmasının yarıyıl AKTS kredi değeri 24’tür.</w:t>
      </w:r>
    </w:p>
    <w:p w:rsidR="00A76235" w:rsidRPr="00B66A52" w:rsidRDefault="00A76235" w:rsidP="008446D3">
      <w:pPr>
        <w:ind w:firstLine="709"/>
        <w:jc w:val="both"/>
      </w:pPr>
      <w:r w:rsidRPr="00B66A52">
        <w:t xml:space="preserve">c) Öğrenci FBE’de ilk kayıt olduğu yarıyılda en çok 36 AKTS, sonraki yarıyıllarda en çok 42 AKTS, SBE’de bir yarıyılda en çok 36 AKTS kredilik derse yazılabilir. </w:t>
      </w:r>
    </w:p>
    <w:p w:rsidR="00A76235" w:rsidRPr="00B66A52" w:rsidRDefault="00A76235" w:rsidP="008446D3">
      <w:pPr>
        <w:ind w:firstLine="709"/>
        <w:jc w:val="both"/>
      </w:pPr>
      <w:r w:rsidRPr="00B66A52">
        <w:t>(4) Tezsiz yüksek lisans programlarında;</w:t>
      </w:r>
    </w:p>
    <w:p w:rsidR="00A76235" w:rsidRPr="00B66A52" w:rsidRDefault="00A76235" w:rsidP="008446D3">
      <w:pPr>
        <w:ind w:firstLine="709"/>
        <w:jc w:val="both"/>
      </w:pPr>
      <w:r w:rsidRPr="00B66A52">
        <w:t>a) Derslerin AKTS kredi değeri en az 6’dır.</w:t>
      </w:r>
    </w:p>
    <w:p w:rsidR="00A76235" w:rsidRPr="00B66A52" w:rsidRDefault="00A76235" w:rsidP="008446D3">
      <w:pPr>
        <w:ind w:firstLine="709"/>
        <w:jc w:val="both"/>
      </w:pPr>
      <w:r w:rsidRPr="00B66A52">
        <w:t>b) Dönem Projesi çalışmasının AKTS kredi değeri FBE’de 30, SBE’de en az 6’dır.</w:t>
      </w:r>
    </w:p>
    <w:p w:rsidR="00A76235" w:rsidRPr="00B66A52" w:rsidRDefault="00A76235" w:rsidP="008446D3">
      <w:pPr>
        <w:ind w:firstLine="709"/>
        <w:jc w:val="both"/>
      </w:pPr>
      <w:r w:rsidRPr="00B66A52">
        <w:t xml:space="preserve">c) Öğrenci FBE’de ilk kayıt olduğu yarıyılda en çok 36 AKTS, sonraki yarıyıllarda en çok 42 AKTS, SBE’de bir yarıyılda en çok 42 AKTS kredilik derse yazılabilir. </w:t>
      </w:r>
    </w:p>
    <w:p w:rsidR="00A76235" w:rsidRPr="00B66A52" w:rsidRDefault="00A76235" w:rsidP="008446D3">
      <w:pPr>
        <w:ind w:firstLine="709"/>
        <w:jc w:val="both"/>
      </w:pPr>
      <w:r w:rsidRPr="00B66A52">
        <w:t>(5) Doktora programlarında;</w:t>
      </w:r>
    </w:p>
    <w:p w:rsidR="00A76235" w:rsidRPr="00B66A52" w:rsidRDefault="00A76235" w:rsidP="008446D3">
      <w:pPr>
        <w:ind w:firstLine="709"/>
        <w:jc w:val="both"/>
      </w:pPr>
      <w:r w:rsidRPr="00B66A52">
        <w:t>a) Uzmanlık alan dersi dahil tüm derslerin AKTS kredi değeri 6’dır.</w:t>
      </w:r>
    </w:p>
    <w:p w:rsidR="00A76235" w:rsidRPr="00B66A52" w:rsidRDefault="00A76235" w:rsidP="008446D3">
      <w:pPr>
        <w:ind w:firstLine="709"/>
        <w:jc w:val="both"/>
        <w:rPr>
          <w:color w:val="0D0D0D"/>
        </w:rPr>
      </w:pPr>
      <w:r w:rsidRPr="00B66A52">
        <w:rPr>
          <w:color w:val="0D0D0D"/>
        </w:rPr>
        <w:t>b) Başarı sağlanan Doktora Yeterlik Sınavının AKTS kredi değeri 24’tür.</w:t>
      </w:r>
    </w:p>
    <w:p w:rsidR="00A76235" w:rsidRPr="00B66A52" w:rsidRDefault="00A76235" w:rsidP="008446D3">
      <w:pPr>
        <w:ind w:firstLine="709"/>
        <w:jc w:val="both"/>
      </w:pPr>
      <w:r w:rsidRPr="00B66A52">
        <w:t>c) Doktora tez çalışmasının yarıyıl AKTS kredi değeri 24’tür.</w:t>
      </w:r>
    </w:p>
    <w:p w:rsidR="00A76235" w:rsidRPr="00B66A52" w:rsidRDefault="00A76235" w:rsidP="008446D3">
      <w:pPr>
        <w:ind w:firstLine="709"/>
        <w:jc w:val="both"/>
      </w:pPr>
      <w:r w:rsidRPr="00B66A52">
        <w:t>d) Öğrenci FBE’de ilk kayıt olduğu yarıyılda en çok 36 AKTS, sonraki yarıyıllarda en çok 42 AKTS, SBE’de en çok 36 AKTS kredilik derse yazılabilir.</w:t>
      </w:r>
    </w:p>
    <w:p w:rsidR="00A76235" w:rsidRPr="00B66A52" w:rsidRDefault="00A76235" w:rsidP="008446D3">
      <w:pPr>
        <w:ind w:firstLine="709"/>
        <w:jc w:val="both"/>
      </w:pPr>
      <w:r w:rsidRPr="00B66A52">
        <w:t>(6) FBE’de tez aşamasında olan öğrenci Uzmanlık Alan ve Tez dersleri haricinde ders alamaz.</w:t>
      </w:r>
    </w:p>
    <w:p w:rsidR="00A76235" w:rsidRPr="00B66A52" w:rsidRDefault="00A76235" w:rsidP="008446D3">
      <w:pPr>
        <w:ind w:firstLine="709"/>
        <w:jc w:val="both"/>
      </w:pPr>
      <w:r w:rsidRPr="00B66A52">
        <w:t>(7) SBE’de tez aşamasında olan öğrenci Uzmanlık Alan ve Tez dersleri haricinde bir tane ders alabilir.</w:t>
      </w:r>
    </w:p>
    <w:p w:rsidR="00A76235" w:rsidRDefault="00A76235" w:rsidP="00553BC2">
      <w:pPr>
        <w:ind w:firstLine="709"/>
        <w:jc w:val="both"/>
      </w:pPr>
      <w:r w:rsidRPr="00B66A52">
        <w:t>(8) İlgili yarıyılda açılan derslerin lisansüstü haftalık ders programlarına göre düzenli olarak yapılıp yapılmadığının sorumluluğu EABD/EASD Başkanlığına aittir.</w:t>
      </w:r>
    </w:p>
    <w:p w:rsidR="00A76235" w:rsidRDefault="00A76235" w:rsidP="00553BC2">
      <w:pPr>
        <w:ind w:firstLine="709"/>
        <w:jc w:val="both"/>
      </w:pPr>
    </w:p>
    <w:p w:rsidR="00A76235" w:rsidRPr="00B66A52" w:rsidRDefault="00A76235" w:rsidP="008446D3">
      <w:pPr>
        <w:pStyle w:val="hlya-ibalk"/>
        <w:ind w:firstLine="709"/>
        <w:outlineLvl w:val="0"/>
      </w:pPr>
      <w:r w:rsidRPr="00B66A52">
        <w:t>Ölçme ve Değerlendirme</w:t>
      </w:r>
    </w:p>
    <w:p w:rsidR="00A76235" w:rsidRPr="00B66A52" w:rsidRDefault="00A76235" w:rsidP="008446D3">
      <w:pPr>
        <w:ind w:firstLine="709"/>
        <w:jc w:val="both"/>
        <w:rPr>
          <w:b/>
          <w:bCs/>
        </w:rPr>
      </w:pPr>
      <w:r w:rsidRPr="00B66A52">
        <w:rPr>
          <w:b/>
          <w:bCs/>
        </w:rPr>
        <w:t xml:space="preserve">MADDE 27- </w:t>
      </w:r>
      <w:r w:rsidRPr="00B66A52">
        <w:t>(1) Lisansüstü programlarda her yarıyıl içinde sınav yükü olan her derste en az bir yarıyıl içi notu verilir, bir yarıyıl sonu sınavı yapılır. Devam şartını yerine getirmeyen öğrenci yarıyıl sonu sınavına giremez. Sınav evrakları ilgili EABD Başkanlığı tarafından en az iki yıl süre ile saklanır.</w:t>
      </w:r>
    </w:p>
    <w:p w:rsidR="00A76235" w:rsidRPr="00B66A52" w:rsidRDefault="00A76235" w:rsidP="008446D3">
      <w:pPr>
        <w:ind w:firstLine="709"/>
        <w:jc w:val="both"/>
      </w:pPr>
      <w:r w:rsidRPr="00B66A52">
        <w:t>(2) Ders başarı ölçme yöntemlerinin (Ara sınav/sınavlar, yarıyıl içi çalışmaları) hangilerinin kullanılacağı ve bunların başarı notuna katkısı öğretim üyesi tarafından belirlenir ve yarıyılın ilk iki haftası içinde Öğrenci Bilgi Sisteminde (OBS) yayınlanır. Yarıyıl sonu sınavının başarı notuna katkısı %50’den az olamaz.</w:t>
      </w:r>
    </w:p>
    <w:p w:rsidR="00A76235" w:rsidRPr="00B66A52" w:rsidRDefault="00A76235" w:rsidP="008446D3">
      <w:pPr>
        <w:ind w:firstLine="709"/>
        <w:jc w:val="both"/>
      </w:pPr>
      <w:r w:rsidRPr="00B66A52">
        <w:t>(3) Yarıyıl içi notu, ara sınav, kısa sınav, ödev, sunum, uygulama vb. gibi çalışmalardan FBE’de en az ikisinin, SBE’de en az birinin uygulanması sonucunda verilebilir.</w:t>
      </w:r>
    </w:p>
    <w:p w:rsidR="00A76235" w:rsidRPr="00B66A52" w:rsidRDefault="00A76235" w:rsidP="008446D3">
      <w:pPr>
        <w:ind w:firstLine="709"/>
        <w:jc w:val="both"/>
      </w:pPr>
      <w:r w:rsidRPr="00B66A52">
        <w:t>(4) Yarıyıl sonu sınavları Akademik Takvimde belirtilen tarihlerde yapılır. Enstitü Anabilim Dalları, her yarıyıl en geç akademik takvimde belirtilen sınav haftasının başlangıcından en az 15 gün önce EABD yarıyıl sonu sınav takvimini Enstitünün istediği biçimde düzenleyerek Enstitüye teslim eder.</w:t>
      </w:r>
    </w:p>
    <w:p w:rsidR="00A76235" w:rsidRPr="00B66A52" w:rsidRDefault="00A76235" w:rsidP="008446D3">
      <w:pPr>
        <w:ind w:firstLine="709"/>
        <w:jc w:val="both"/>
      </w:pPr>
      <w:r w:rsidRPr="00B66A52">
        <w:t xml:space="preserve">(5) SBE’de </w:t>
      </w:r>
      <w:r w:rsidRPr="00B66A52">
        <w:rPr>
          <w:color w:val="000000"/>
        </w:rPr>
        <w:t>fa</w:t>
      </w:r>
      <w:r w:rsidRPr="00B66A52">
        <w:rPr>
          <w:color w:val="000000"/>
          <w:spacing w:val="1"/>
        </w:rPr>
        <w:t>r</w:t>
      </w:r>
      <w:r w:rsidRPr="00B66A52">
        <w:rPr>
          <w:color w:val="000000"/>
          <w:spacing w:val="-1"/>
        </w:rPr>
        <w:t>k</w:t>
      </w:r>
      <w:r w:rsidRPr="00B66A52">
        <w:rPr>
          <w:color w:val="000000"/>
        </w:rPr>
        <w:t xml:space="preserve">lı </w:t>
      </w:r>
      <w:r w:rsidRPr="00B66A52">
        <w:rPr>
          <w:color w:val="000000"/>
          <w:spacing w:val="-1"/>
        </w:rPr>
        <w:t>ün</w:t>
      </w:r>
      <w:r w:rsidRPr="00B66A52">
        <w:rPr>
          <w:color w:val="000000"/>
          <w:spacing w:val="2"/>
        </w:rPr>
        <w:t>i</w:t>
      </w:r>
      <w:r w:rsidRPr="00B66A52">
        <w:rPr>
          <w:color w:val="000000"/>
          <w:spacing w:val="-1"/>
        </w:rPr>
        <w:t>v</w:t>
      </w:r>
      <w:r w:rsidRPr="00B66A52">
        <w:rPr>
          <w:color w:val="000000"/>
        </w:rPr>
        <w:t>e</w:t>
      </w:r>
      <w:r w:rsidRPr="00B66A52">
        <w:rPr>
          <w:color w:val="000000"/>
          <w:spacing w:val="1"/>
        </w:rPr>
        <w:t>r</w:t>
      </w:r>
      <w:r w:rsidRPr="00B66A52">
        <w:rPr>
          <w:color w:val="000000"/>
          <w:spacing w:val="-1"/>
        </w:rPr>
        <w:t>s</w:t>
      </w:r>
      <w:r w:rsidRPr="00B66A52">
        <w:rPr>
          <w:color w:val="000000"/>
        </w:rPr>
        <w:t>it</w:t>
      </w:r>
      <w:r w:rsidRPr="00B66A52">
        <w:rPr>
          <w:color w:val="000000"/>
          <w:spacing w:val="3"/>
        </w:rPr>
        <w:t>e</w:t>
      </w:r>
      <w:r w:rsidRPr="00B66A52">
        <w:rPr>
          <w:color w:val="000000"/>
        </w:rPr>
        <w:t>le</w:t>
      </w:r>
      <w:r w:rsidRPr="00B66A52">
        <w:rPr>
          <w:color w:val="000000"/>
          <w:spacing w:val="1"/>
        </w:rPr>
        <w:t>rd</w:t>
      </w:r>
      <w:r w:rsidRPr="00B66A52">
        <w:rPr>
          <w:color w:val="000000"/>
        </w:rPr>
        <w:t xml:space="preserve">en </w:t>
      </w:r>
      <w:r w:rsidRPr="00B66A52">
        <w:rPr>
          <w:color w:val="000000"/>
          <w:spacing w:val="1"/>
        </w:rPr>
        <w:t>E</w:t>
      </w:r>
      <w:r w:rsidRPr="00B66A52">
        <w:rPr>
          <w:color w:val="000000"/>
        </w:rPr>
        <w:t xml:space="preserve">YK </w:t>
      </w:r>
      <w:r w:rsidRPr="00B66A52">
        <w:rPr>
          <w:color w:val="000000"/>
          <w:spacing w:val="-1"/>
        </w:rPr>
        <w:t>k</w:t>
      </w:r>
      <w:r w:rsidRPr="00B66A52">
        <w:rPr>
          <w:color w:val="000000"/>
        </w:rPr>
        <w:t>a</w:t>
      </w:r>
      <w:r w:rsidRPr="00B66A52">
        <w:rPr>
          <w:color w:val="000000"/>
          <w:spacing w:val="1"/>
        </w:rPr>
        <w:t>r</w:t>
      </w:r>
      <w:r w:rsidRPr="00B66A52">
        <w:rPr>
          <w:color w:val="000000"/>
        </w:rPr>
        <w:t>a</w:t>
      </w:r>
      <w:r w:rsidRPr="00B66A52">
        <w:rPr>
          <w:color w:val="000000"/>
          <w:spacing w:val="1"/>
        </w:rPr>
        <w:t>r</w:t>
      </w:r>
      <w:r w:rsidRPr="00B66A52">
        <w:rPr>
          <w:color w:val="000000"/>
        </w:rPr>
        <w:t xml:space="preserve">ı ile </w:t>
      </w:r>
      <w:r w:rsidRPr="00B66A52">
        <w:rPr>
          <w:color w:val="000000"/>
          <w:spacing w:val="-1"/>
        </w:rPr>
        <w:t>alınan derslere ait başarı durumu Yalova Üniversitesi Sosyal Bilimler Enstitüsünde uygulanan not sistemine göre değerlendirilir ve EYK kararı ile kesinleşir</w:t>
      </w:r>
      <w:r w:rsidRPr="00B66A52">
        <w:rPr>
          <w:color w:val="000000"/>
        </w:rPr>
        <w:t>. Y</w:t>
      </w:r>
      <w:r w:rsidRPr="00B66A52">
        <w:rPr>
          <w:color w:val="000000"/>
          <w:spacing w:val="-1"/>
        </w:rPr>
        <w:t>üks</w:t>
      </w:r>
      <w:r w:rsidRPr="00B66A52">
        <w:rPr>
          <w:color w:val="000000"/>
          <w:spacing w:val="3"/>
        </w:rPr>
        <w:t>e</w:t>
      </w:r>
      <w:r w:rsidRPr="00B66A52">
        <w:rPr>
          <w:color w:val="000000"/>
        </w:rPr>
        <w:t>k l</w:t>
      </w:r>
      <w:r w:rsidRPr="00B66A52">
        <w:rPr>
          <w:color w:val="000000"/>
          <w:spacing w:val="2"/>
        </w:rPr>
        <w:t>i</w:t>
      </w:r>
      <w:r w:rsidRPr="00B66A52">
        <w:rPr>
          <w:color w:val="000000"/>
          <w:spacing w:val="-1"/>
        </w:rPr>
        <w:t>s</w:t>
      </w:r>
      <w:r w:rsidRPr="00B66A52">
        <w:rPr>
          <w:color w:val="000000"/>
        </w:rPr>
        <w:t>a</w:t>
      </w:r>
      <w:r w:rsidRPr="00B66A52">
        <w:rPr>
          <w:color w:val="000000"/>
          <w:spacing w:val="1"/>
        </w:rPr>
        <w:t>n</w:t>
      </w:r>
      <w:r w:rsidRPr="00B66A52">
        <w:rPr>
          <w:color w:val="000000"/>
        </w:rPr>
        <w:t xml:space="preserve">s </w:t>
      </w:r>
      <w:r w:rsidRPr="00B66A52">
        <w:rPr>
          <w:color w:val="000000"/>
          <w:spacing w:val="1"/>
        </w:rPr>
        <w:t>pro</w:t>
      </w:r>
      <w:r w:rsidRPr="00B66A52">
        <w:rPr>
          <w:color w:val="000000"/>
          <w:spacing w:val="-1"/>
        </w:rPr>
        <w:t>g</w:t>
      </w:r>
      <w:r w:rsidRPr="00B66A52">
        <w:rPr>
          <w:color w:val="000000"/>
          <w:spacing w:val="1"/>
        </w:rPr>
        <w:t>r</w:t>
      </w:r>
      <w:r w:rsidRPr="00B66A52">
        <w:rPr>
          <w:color w:val="000000"/>
          <w:spacing w:val="3"/>
        </w:rPr>
        <w:t>a</w:t>
      </w:r>
      <w:r w:rsidRPr="00B66A52">
        <w:rPr>
          <w:color w:val="000000"/>
          <w:spacing w:val="-1"/>
        </w:rPr>
        <w:t>m</w:t>
      </w:r>
      <w:r w:rsidRPr="00B66A52">
        <w:rPr>
          <w:color w:val="000000"/>
        </w:rPr>
        <w:t>ı</w:t>
      </w:r>
      <w:r w:rsidRPr="00B66A52">
        <w:rPr>
          <w:color w:val="000000"/>
          <w:spacing w:val="-1"/>
        </w:rPr>
        <w:t>n</w:t>
      </w:r>
      <w:r w:rsidRPr="00B66A52">
        <w:rPr>
          <w:color w:val="000000"/>
          <w:spacing w:val="4"/>
        </w:rPr>
        <w:t>d</w:t>
      </w:r>
      <w:r w:rsidRPr="00B66A52">
        <w:rPr>
          <w:color w:val="000000"/>
        </w:rPr>
        <w:t xml:space="preserve">a </w:t>
      </w:r>
      <w:r w:rsidRPr="00B66A52">
        <w:rPr>
          <w:color w:val="000000"/>
          <w:spacing w:val="1"/>
        </w:rPr>
        <w:t>o</w:t>
      </w:r>
      <w:r w:rsidRPr="00B66A52">
        <w:rPr>
          <w:color w:val="000000"/>
        </w:rPr>
        <w:t>l</w:t>
      </w:r>
      <w:r w:rsidRPr="00B66A52">
        <w:rPr>
          <w:color w:val="000000"/>
          <w:spacing w:val="-1"/>
        </w:rPr>
        <w:t>u</w:t>
      </w:r>
      <w:r w:rsidRPr="00B66A52">
        <w:rPr>
          <w:color w:val="000000"/>
          <w:spacing w:val="1"/>
        </w:rPr>
        <w:t>p</w:t>
      </w:r>
      <w:r w:rsidRPr="00B66A52">
        <w:rPr>
          <w:color w:val="000000"/>
        </w:rPr>
        <w:t>, li</w:t>
      </w:r>
      <w:r w:rsidRPr="00B66A52">
        <w:rPr>
          <w:color w:val="000000"/>
          <w:spacing w:val="-1"/>
        </w:rPr>
        <w:t>s</w:t>
      </w:r>
      <w:r w:rsidRPr="00B66A52">
        <w:rPr>
          <w:color w:val="000000"/>
          <w:spacing w:val="3"/>
        </w:rPr>
        <w:t>a</w:t>
      </w:r>
      <w:r w:rsidRPr="00B66A52">
        <w:rPr>
          <w:color w:val="000000"/>
          <w:spacing w:val="-1"/>
        </w:rPr>
        <w:t>n</w:t>
      </w:r>
      <w:r w:rsidRPr="00B66A52">
        <w:rPr>
          <w:color w:val="000000"/>
        </w:rPr>
        <w:t xml:space="preserve">s </w:t>
      </w:r>
      <w:r w:rsidRPr="00B66A52">
        <w:rPr>
          <w:color w:val="000000"/>
          <w:spacing w:val="1"/>
        </w:rPr>
        <w:t>pro</w:t>
      </w:r>
      <w:r w:rsidRPr="00B66A52">
        <w:rPr>
          <w:color w:val="000000"/>
          <w:spacing w:val="-1"/>
        </w:rPr>
        <w:t>g</w:t>
      </w:r>
      <w:r w:rsidRPr="00B66A52">
        <w:rPr>
          <w:color w:val="000000"/>
          <w:spacing w:val="1"/>
        </w:rPr>
        <w:t>r</w:t>
      </w:r>
      <w:r w:rsidRPr="00B66A52">
        <w:rPr>
          <w:color w:val="000000"/>
          <w:spacing w:val="3"/>
        </w:rPr>
        <w:t>a</w:t>
      </w:r>
      <w:r w:rsidRPr="00B66A52">
        <w:rPr>
          <w:color w:val="000000"/>
          <w:spacing w:val="-1"/>
        </w:rPr>
        <w:t>m</w:t>
      </w:r>
      <w:r w:rsidRPr="00B66A52">
        <w:rPr>
          <w:color w:val="000000"/>
        </w:rPr>
        <w:t>ı</w:t>
      </w:r>
      <w:r w:rsidRPr="00B66A52">
        <w:rPr>
          <w:color w:val="000000"/>
          <w:spacing w:val="-1"/>
        </w:rPr>
        <w:t>n</w:t>
      </w:r>
      <w:r w:rsidRPr="00B66A52">
        <w:rPr>
          <w:color w:val="000000"/>
          <w:spacing w:val="1"/>
        </w:rPr>
        <w:t>d</w:t>
      </w:r>
      <w:r w:rsidRPr="00B66A52">
        <w:rPr>
          <w:color w:val="000000"/>
          <w:spacing w:val="3"/>
        </w:rPr>
        <w:t>a</w:t>
      </w:r>
      <w:r w:rsidRPr="00B66A52">
        <w:rPr>
          <w:color w:val="000000"/>
        </w:rPr>
        <w:t xml:space="preserve">n </w:t>
      </w:r>
      <w:r w:rsidRPr="00B66A52">
        <w:rPr>
          <w:color w:val="000000"/>
          <w:spacing w:val="4"/>
        </w:rPr>
        <w:t>d</w:t>
      </w:r>
      <w:r w:rsidRPr="00B66A52">
        <w:rPr>
          <w:color w:val="000000"/>
        </w:rPr>
        <w:t>e</w:t>
      </w:r>
      <w:r w:rsidRPr="00B66A52">
        <w:rPr>
          <w:color w:val="000000"/>
          <w:spacing w:val="1"/>
        </w:rPr>
        <w:t>r</w:t>
      </w:r>
      <w:r w:rsidRPr="00B66A52">
        <w:rPr>
          <w:color w:val="000000"/>
        </w:rPr>
        <w:t xml:space="preserve">s alan </w:t>
      </w:r>
      <w:r w:rsidRPr="00B66A52">
        <w:rPr>
          <w:color w:val="000000"/>
          <w:spacing w:val="4"/>
        </w:rPr>
        <w:t>ö</w:t>
      </w:r>
      <w:r w:rsidRPr="00B66A52">
        <w:rPr>
          <w:color w:val="000000"/>
          <w:spacing w:val="-1"/>
        </w:rPr>
        <w:t>ğ</w:t>
      </w:r>
      <w:r w:rsidRPr="00B66A52">
        <w:rPr>
          <w:color w:val="000000"/>
          <w:spacing w:val="1"/>
        </w:rPr>
        <w:t>r</w:t>
      </w:r>
      <w:r w:rsidRPr="00B66A52">
        <w:rPr>
          <w:color w:val="000000"/>
        </w:rPr>
        <w:t>e</w:t>
      </w:r>
      <w:r w:rsidRPr="00B66A52">
        <w:rPr>
          <w:color w:val="000000"/>
          <w:spacing w:val="-1"/>
        </w:rPr>
        <w:t>n</w:t>
      </w:r>
      <w:r w:rsidRPr="00B66A52">
        <w:rPr>
          <w:color w:val="000000"/>
        </w:rPr>
        <w:t>ci ta</w:t>
      </w:r>
      <w:r w:rsidRPr="00B66A52">
        <w:rPr>
          <w:color w:val="000000"/>
          <w:spacing w:val="1"/>
        </w:rPr>
        <w:t>r</w:t>
      </w:r>
      <w:r w:rsidRPr="00B66A52">
        <w:rPr>
          <w:color w:val="000000"/>
          <w:spacing w:val="3"/>
        </w:rPr>
        <w:t>a</w:t>
      </w:r>
      <w:r w:rsidRPr="00B66A52">
        <w:rPr>
          <w:color w:val="000000"/>
          <w:spacing w:val="-1"/>
        </w:rPr>
        <w:t>f</w:t>
      </w:r>
      <w:r w:rsidRPr="00B66A52">
        <w:rPr>
          <w:color w:val="000000"/>
          <w:spacing w:val="2"/>
        </w:rPr>
        <w:t>ı</w:t>
      </w:r>
      <w:r w:rsidRPr="00B66A52">
        <w:rPr>
          <w:color w:val="000000"/>
          <w:spacing w:val="-1"/>
        </w:rPr>
        <w:t>n</w:t>
      </w:r>
      <w:r w:rsidRPr="00B66A52">
        <w:rPr>
          <w:color w:val="000000"/>
          <w:spacing w:val="1"/>
        </w:rPr>
        <w:t>d</w:t>
      </w:r>
      <w:r w:rsidRPr="00B66A52">
        <w:rPr>
          <w:color w:val="000000"/>
        </w:rPr>
        <w:t>an a</w:t>
      </w:r>
      <w:r w:rsidRPr="00B66A52">
        <w:rPr>
          <w:color w:val="000000"/>
          <w:spacing w:val="2"/>
        </w:rPr>
        <w:t>l</w:t>
      </w:r>
      <w:r w:rsidRPr="00B66A52">
        <w:rPr>
          <w:color w:val="000000"/>
        </w:rPr>
        <w:t>ı</w:t>
      </w:r>
      <w:r w:rsidRPr="00B66A52">
        <w:rPr>
          <w:color w:val="000000"/>
          <w:spacing w:val="-1"/>
        </w:rPr>
        <w:t>n</w:t>
      </w:r>
      <w:r w:rsidRPr="00B66A52">
        <w:rPr>
          <w:color w:val="000000"/>
        </w:rPr>
        <w:t xml:space="preserve">an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e/</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le</w:t>
      </w:r>
      <w:r w:rsidRPr="00B66A52">
        <w:rPr>
          <w:color w:val="000000"/>
          <w:spacing w:val="1"/>
        </w:rPr>
        <w:t>r</w:t>
      </w:r>
      <w:r w:rsidRPr="00B66A52">
        <w:rPr>
          <w:color w:val="000000"/>
        </w:rPr>
        <w:t xml:space="preserve">e ait </w:t>
      </w:r>
      <w:r w:rsidRPr="00B66A52">
        <w:rPr>
          <w:color w:val="000000"/>
          <w:spacing w:val="1"/>
        </w:rPr>
        <w:t>b</w:t>
      </w:r>
      <w:r w:rsidRPr="00B66A52">
        <w:rPr>
          <w:color w:val="000000"/>
        </w:rPr>
        <w:t>a</w:t>
      </w:r>
      <w:r w:rsidRPr="00B66A52">
        <w:rPr>
          <w:color w:val="000000"/>
          <w:spacing w:val="-1"/>
        </w:rPr>
        <w:t>ş</w:t>
      </w:r>
      <w:r w:rsidRPr="00B66A52">
        <w:rPr>
          <w:color w:val="000000"/>
        </w:rPr>
        <w:t>a</w:t>
      </w:r>
      <w:r w:rsidRPr="00B66A52">
        <w:rPr>
          <w:color w:val="000000"/>
          <w:spacing w:val="1"/>
        </w:rPr>
        <w:t>r</w:t>
      </w:r>
      <w:r w:rsidRPr="00B66A52">
        <w:rPr>
          <w:color w:val="000000"/>
        </w:rPr>
        <w:t xml:space="preserve">ı </w:t>
      </w:r>
      <w:r w:rsidRPr="00B66A52">
        <w:rPr>
          <w:color w:val="000000"/>
          <w:spacing w:val="1"/>
        </w:rPr>
        <w:t>d</w:t>
      </w:r>
      <w:r w:rsidRPr="00B66A52">
        <w:rPr>
          <w:color w:val="000000"/>
          <w:spacing w:val="-1"/>
        </w:rPr>
        <w:t>u</w:t>
      </w:r>
      <w:r w:rsidRPr="00B66A52">
        <w:rPr>
          <w:color w:val="000000"/>
          <w:spacing w:val="1"/>
        </w:rPr>
        <w:t>ru</w:t>
      </w:r>
      <w:r w:rsidRPr="00B66A52">
        <w:rPr>
          <w:color w:val="000000"/>
          <w:spacing w:val="-1"/>
        </w:rPr>
        <w:t>m</w:t>
      </w:r>
      <w:r w:rsidRPr="00B66A52">
        <w:rPr>
          <w:color w:val="000000"/>
        </w:rPr>
        <w:t xml:space="preserve">u </w:t>
      </w:r>
      <w:r w:rsidRPr="00B66A52">
        <w:rPr>
          <w:color w:val="000000"/>
          <w:spacing w:val="-1"/>
        </w:rPr>
        <w:t>y</w:t>
      </w:r>
      <w:r w:rsidRPr="00B66A52">
        <w:rPr>
          <w:color w:val="000000"/>
          <w:spacing w:val="1"/>
        </w:rPr>
        <w:t>ük</w:t>
      </w:r>
      <w:r w:rsidRPr="00B66A52">
        <w:rPr>
          <w:color w:val="000000"/>
          <w:spacing w:val="-1"/>
        </w:rPr>
        <w:t>s</w:t>
      </w:r>
      <w:r w:rsidRPr="00B66A52">
        <w:rPr>
          <w:color w:val="000000"/>
        </w:rPr>
        <w:t>ek l</w:t>
      </w:r>
      <w:r w:rsidRPr="00B66A52">
        <w:rPr>
          <w:color w:val="000000"/>
          <w:spacing w:val="2"/>
        </w:rPr>
        <w:t>i</w:t>
      </w:r>
      <w:r w:rsidRPr="00B66A52">
        <w:rPr>
          <w:color w:val="000000"/>
          <w:spacing w:val="-1"/>
        </w:rPr>
        <w:t>s</w:t>
      </w:r>
      <w:r w:rsidRPr="00B66A52">
        <w:rPr>
          <w:color w:val="000000"/>
        </w:rPr>
        <w:t>a</w:t>
      </w:r>
      <w:r w:rsidRPr="00B66A52">
        <w:rPr>
          <w:color w:val="000000"/>
          <w:spacing w:val="1"/>
        </w:rPr>
        <w:t>n</w:t>
      </w:r>
      <w:r w:rsidRPr="00B66A52">
        <w:rPr>
          <w:color w:val="000000"/>
        </w:rPr>
        <w:t xml:space="preserve">s </w:t>
      </w:r>
      <w:r w:rsidRPr="00B66A52">
        <w:rPr>
          <w:color w:val="000000"/>
          <w:spacing w:val="1"/>
        </w:rPr>
        <w:t>pro</w:t>
      </w:r>
      <w:r w:rsidRPr="00B66A52">
        <w:rPr>
          <w:color w:val="000000"/>
          <w:spacing w:val="-1"/>
        </w:rPr>
        <w:t>g</w:t>
      </w:r>
      <w:r w:rsidRPr="00B66A52">
        <w:rPr>
          <w:color w:val="000000"/>
          <w:spacing w:val="1"/>
        </w:rPr>
        <w:t>r</w:t>
      </w:r>
      <w:r w:rsidRPr="00B66A52">
        <w:rPr>
          <w:color w:val="000000"/>
        </w:rPr>
        <w:t>a</w:t>
      </w:r>
      <w:r w:rsidRPr="00B66A52">
        <w:rPr>
          <w:color w:val="000000"/>
          <w:spacing w:val="-1"/>
        </w:rPr>
        <w:t>m</w:t>
      </w:r>
      <w:r w:rsidRPr="00B66A52">
        <w:rPr>
          <w:color w:val="000000"/>
          <w:spacing w:val="2"/>
        </w:rPr>
        <w:t>ı</w:t>
      </w:r>
      <w:r w:rsidRPr="00B66A52">
        <w:rPr>
          <w:color w:val="000000"/>
          <w:spacing w:val="-1"/>
        </w:rPr>
        <w:t>n</w:t>
      </w:r>
      <w:r w:rsidRPr="00B66A52">
        <w:rPr>
          <w:color w:val="000000"/>
          <w:spacing w:val="1"/>
        </w:rPr>
        <w:t>d</w:t>
      </w:r>
      <w:r w:rsidRPr="00B66A52">
        <w:rPr>
          <w:color w:val="000000"/>
        </w:rPr>
        <w:t xml:space="preserve">a </w:t>
      </w:r>
      <w:r w:rsidRPr="00B66A52">
        <w:rPr>
          <w:color w:val="000000"/>
          <w:spacing w:val="1"/>
        </w:rPr>
        <w:t>u</w:t>
      </w:r>
      <w:r w:rsidRPr="00B66A52">
        <w:rPr>
          <w:color w:val="000000"/>
          <w:spacing w:val="-1"/>
        </w:rPr>
        <w:t>y</w:t>
      </w:r>
      <w:r w:rsidRPr="00B66A52">
        <w:rPr>
          <w:color w:val="000000"/>
          <w:spacing w:val="1"/>
        </w:rPr>
        <w:t>g</w:t>
      </w:r>
      <w:r w:rsidRPr="00B66A52">
        <w:rPr>
          <w:color w:val="000000"/>
          <w:spacing w:val="-1"/>
        </w:rPr>
        <w:t>u</w:t>
      </w:r>
      <w:r w:rsidRPr="00B66A52">
        <w:rPr>
          <w:color w:val="000000"/>
        </w:rPr>
        <w:t>l</w:t>
      </w:r>
      <w:r w:rsidRPr="00B66A52">
        <w:rPr>
          <w:color w:val="000000"/>
          <w:spacing w:val="3"/>
        </w:rPr>
        <w:t>a</w:t>
      </w:r>
      <w:r w:rsidRPr="00B66A52">
        <w:rPr>
          <w:color w:val="000000"/>
          <w:spacing w:val="-1"/>
        </w:rPr>
        <w:t>n</w:t>
      </w:r>
      <w:r w:rsidRPr="00B66A52">
        <w:rPr>
          <w:color w:val="000000"/>
        </w:rPr>
        <w:t xml:space="preserve">an </w:t>
      </w:r>
      <w:r w:rsidRPr="00B66A52">
        <w:rPr>
          <w:color w:val="000000"/>
          <w:spacing w:val="-1"/>
        </w:rPr>
        <w:t>n</w:t>
      </w:r>
      <w:r w:rsidRPr="00B66A52">
        <w:rPr>
          <w:color w:val="000000"/>
          <w:spacing w:val="1"/>
        </w:rPr>
        <w:t>o</w:t>
      </w:r>
      <w:r w:rsidRPr="00B66A52">
        <w:rPr>
          <w:color w:val="000000"/>
        </w:rPr>
        <w:t xml:space="preserve">t </w:t>
      </w:r>
      <w:r w:rsidRPr="00B66A52">
        <w:rPr>
          <w:color w:val="000000"/>
          <w:spacing w:val="-1"/>
        </w:rPr>
        <w:t>s</w:t>
      </w:r>
      <w:r w:rsidRPr="00B66A52">
        <w:rPr>
          <w:color w:val="000000"/>
        </w:rPr>
        <w:t>i</w:t>
      </w:r>
      <w:r w:rsidRPr="00B66A52">
        <w:rPr>
          <w:color w:val="000000"/>
          <w:spacing w:val="2"/>
        </w:rPr>
        <w:t>s</w:t>
      </w:r>
      <w:r w:rsidRPr="00B66A52">
        <w:rPr>
          <w:color w:val="000000"/>
        </w:rPr>
        <w:t>t</w:t>
      </w:r>
      <w:r w:rsidRPr="00B66A52">
        <w:rPr>
          <w:color w:val="000000"/>
          <w:spacing w:val="3"/>
        </w:rPr>
        <w:t>e</w:t>
      </w:r>
      <w:r w:rsidRPr="00B66A52">
        <w:rPr>
          <w:color w:val="000000"/>
          <w:spacing w:val="-1"/>
        </w:rPr>
        <w:t>m</w:t>
      </w:r>
      <w:r w:rsidRPr="00B66A52">
        <w:rPr>
          <w:color w:val="000000"/>
        </w:rPr>
        <w:t>i</w:t>
      </w:r>
      <w:r w:rsidRPr="00B66A52">
        <w:rPr>
          <w:color w:val="000000"/>
          <w:spacing w:val="1"/>
        </w:rPr>
        <w:t>n</w:t>
      </w:r>
      <w:r w:rsidRPr="00B66A52">
        <w:rPr>
          <w:color w:val="000000"/>
        </w:rPr>
        <w:t xml:space="preserve">e </w:t>
      </w:r>
      <w:r w:rsidRPr="00B66A52">
        <w:rPr>
          <w:color w:val="000000"/>
          <w:spacing w:val="-1"/>
        </w:rPr>
        <w:t>g</w:t>
      </w:r>
      <w:r w:rsidRPr="00B66A52">
        <w:rPr>
          <w:color w:val="000000"/>
          <w:spacing w:val="1"/>
        </w:rPr>
        <w:t>ör</w:t>
      </w:r>
      <w:r w:rsidRPr="00B66A52">
        <w:rPr>
          <w:color w:val="000000"/>
        </w:rPr>
        <w:t xml:space="preserve">e </w:t>
      </w:r>
      <w:r w:rsidRPr="00B66A52">
        <w:rPr>
          <w:color w:val="000000"/>
          <w:spacing w:val="1"/>
        </w:rPr>
        <w:t>d</w:t>
      </w:r>
      <w:r w:rsidRPr="00B66A52">
        <w:rPr>
          <w:color w:val="000000"/>
        </w:rPr>
        <w:t>e</w:t>
      </w:r>
      <w:r w:rsidRPr="00B66A52">
        <w:rPr>
          <w:color w:val="000000"/>
          <w:spacing w:val="-1"/>
        </w:rPr>
        <w:t>ğ</w:t>
      </w:r>
      <w:r w:rsidRPr="00B66A52">
        <w:rPr>
          <w:color w:val="000000"/>
        </w:rPr>
        <w:t>e</w:t>
      </w:r>
      <w:r w:rsidRPr="00B66A52">
        <w:rPr>
          <w:color w:val="000000"/>
          <w:spacing w:val="1"/>
        </w:rPr>
        <w:t>r</w:t>
      </w:r>
      <w:r w:rsidRPr="00B66A52">
        <w:rPr>
          <w:color w:val="000000"/>
        </w:rPr>
        <w:t>le</w:t>
      </w:r>
      <w:r w:rsidRPr="00B66A52">
        <w:rPr>
          <w:color w:val="000000"/>
          <w:spacing w:val="-1"/>
        </w:rPr>
        <w:t>n</w:t>
      </w:r>
      <w:r w:rsidRPr="00B66A52">
        <w:rPr>
          <w:color w:val="000000"/>
          <w:spacing w:val="1"/>
        </w:rPr>
        <w:t>d</w:t>
      </w:r>
      <w:r w:rsidRPr="00B66A52">
        <w:rPr>
          <w:color w:val="000000"/>
        </w:rPr>
        <w:t>i</w:t>
      </w:r>
      <w:r w:rsidRPr="00B66A52">
        <w:rPr>
          <w:color w:val="000000"/>
          <w:spacing w:val="1"/>
        </w:rPr>
        <w:t>r</w:t>
      </w:r>
      <w:r w:rsidRPr="00B66A52">
        <w:rPr>
          <w:color w:val="000000"/>
        </w:rPr>
        <w:t>ili</w:t>
      </w:r>
      <w:r w:rsidRPr="00B66A52">
        <w:rPr>
          <w:color w:val="000000"/>
          <w:spacing w:val="1"/>
        </w:rPr>
        <w:t>r</w:t>
      </w:r>
      <w:r w:rsidRPr="00B66A52">
        <w:rPr>
          <w:color w:val="000000"/>
        </w:rPr>
        <w:t xml:space="preserve">. </w:t>
      </w:r>
    </w:p>
    <w:p w:rsidR="00A76235" w:rsidRPr="00B66A52" w:rsidRDefault="00A76235" w:rsidP="004C0774">
      <w:pPr>
        <w:ind w:firstLine="709"/>
        <w:jc w:val="both"/>
        <w:rPr>
          <w:color w:val="000000"/>
        </w:rPr>
      </w:pPr>
      <w:r w:rsidRPr="00B66A52">
        <w:rPr>
          <w:color w:val="000000"/>
        </w:rPr>
        <w:t>(6) Lisansüstü programlardaki de</w:t>
      </w:r>
      <w:r w:rsidRPr="00B66A52">
        <w:rPr>
          <w:color w:val="000000"/>
          <w:spacing w:val="1"/>
        </w:rPr>
        <w:t>r</w:t>
      </w:r>
      <w:r w:rsidRPr="00B66A52">
        <w:rPr>
          <w:color w:val="000000"/>
          <w:spacing w:val="-1"/>
        </w:rPr>
        <w:t>s</w:t>
      </w:r>
      <w:r w:rsidRPr="00B66A52">
        <w:rPr>
          <w:color w:val="000000"/>
        </w:rPr>
        <w:t>le</w:t>
      </w:r>
      <w:r w:rsidRPr="00B66A52">
        <w:rPr>
          <w:color w:val="000000"/>
          <w:spacing w:val="1"/>
        </w:rPr>
        <w:t>r</w:t>
      </w:r>
      <w:r w:rsidRPr="00B66A52">
        <w:rPr>
          <w:color w:val="000000"/>
        </w:rPr>
        <w:t>in t</w:t>
      </w:r>
      <w:r w:rsidRPr="00B66A52">
        <w:rPr>
          <w:color w:val="000000"/>
          <w:spacing w:val="3"/>
        </w:rPr>
        <w:t>e</w:t>
      </w:r>
      <w:r w:rsidRPr="00B66A52">
        <w:rPr>
          <w:color w:val="000000"/>
        </w:rPr>
        <w:t xml:space="preserve">k </w:t>
      </w:r>
      <w:r w:rsidRPr="00B66A52">
        <w:rPr>
          <w:color w:val="000000"/>
          <w:spacing w:val="1"/>
        </w:rPr>
        <w:t>d</w:t>
      </w:r>
      <w:r w:rsidRPr="00B66A52">
        <w:rPr>
          <w:color w:val="000000"/>
        </w:rPr>
        <w:t>e</w:t>
      </w:r>
      <w:r w:rsidRPr="00B66A52">
        <w:rPr>
          <w:color w:val="000000"/>
          <w:spacing w:val="1"/>
        </w:rPr>
        <w:t>r</w:t>
      </w:r>
      <w:r w:rsidRPr="00B66A52">
        <w:rPr>
          <w:color w:val="000000"/>
          <w:spacing w:val="-1"/>
        </w:rPr>
        <w:t>s s</w:t>
      </w:r>
      <w:r w:rsidRPr="00B66A52">
        <w:rPr>
          <w:color w:val="000000"/>
        </w:rPr>
        <w:t>ı</w:t>
      </w:r>
      <w:r w:rsidRPr="00B66A52">
        <w:rPr>
          <w:color w:val="000000"/>
          <w:spacing w:val="-1"/>
        </w:rPr>
        <w:t>n</w:t>
      </w:r>
      <w:r w:rsidRPr="00B66A52">
        <w:rPr>
          <w:color w:val="000000"/>
          <w:spacing w:val="3"/>
        </w:rPr>
        <w:t>a</w:t>
      </w:r>
      <w:r w:rsidRPr="00B66A52">
        <w:rPr>
          <w:color w:val="000000"/>
          <w:spacing w:val="-1"/>
        </w:rPr>
        <w:t>v</w:t>
      </w:r>
      <w:r w:rsidRPr="00B66A52">
        <w:rPr>
          <w:color w:val="000000"/>
          <w:spacing w:val="2"/>
        </w:rPr>
        <w:t>l</w:t>
      </w:r>
      <w:r w:rsidRPr="00B66A52">
        <w:rPr>
          <w:color w:val="000000"/>
        </w:rPr>
        <w:t>a</w:t>
      </w:r>
      <w:r w:rsidRPr="00B66A52">
        <w:rPr>
          <w:color w:val="000000"/>
          <w:spacing w:val="1"/>
        </w:rPr>
        <w:t>r</w:t>
      </w:r>
      <w:r w:rsidRPr="00B66A52">
        <w:rPr>
          <w:color w:val="000000"/>
        </w:rPr>
        <w:t xml:space="preserve">ı </w:t>
      </w:r>
      <w:r w:rsidRPr="00B66A52">
        <w:rPr>
          <w:color w:val="000000"/>
          <w:spacing w:val="-4"/>
        </w:rPr>
        <w:t>y</w:t>
      </w:r>
      <w:r w:rsidRPr="00B66A52">
        <w:rPr>
          <w:color w:val="000000"/>
          <w:spacing w:val="4"/>
        </w:rPr>
        <w:t>o</w:t>
      </w:r>
      <w:r w:rsidRPr="00B66A52">
        <w:rPr>
          <w:color w:val="000000"/>
          <w:spacing w:val="-1"/>
        </w:rPr>
        <w:t>k</w:t>
      </w:r>
      <w:r w:rsidRPr="00B66A52">
        <w:rPr>
          <w:color w:val="000000"/>
          <w:spacing w:val="2"/>
        </w:rPr>
        <w:t>t</w:t>
      </w:r>
      <w:r w:rsidRPr="00B66A52">
        <w:rPr>
          <w:color w:val="000000"/>
          <w:spacing w:val="-1"/>
        </w:rPr>
        <w:t>u</w:t>
      </w:r>
      <w:r w:rsidRPr="00B66A52">
        <w:rPr>
          <w:color w:val="000000"/>
          <w:spacing w:val="1"/>
        </w:rPr>
        <w:t>r</w:t>
      </w:r>
      <w:r w:rsidRPr="00B66A52">
        <w:rPr>
          <w:color w:val="000000"/>
        </w:rPr>
        <w:t xml:space="preserve">. </w:t>
      </w:r>
    </w:p>
    <w:p w:rsidR="00A76235" w:rsidRDefault="00A76235" w:rsidP="008446D3">
      <w:pPr>
        <w:pStyle w:val="hlya-ibalk"/>
        <w:ind w:firstLine="709"/>
        <w:outlineLvl w:val="0"/>
      </w:pPr>
    </w:p>
    <w:p w:rsidR="00A76235" w:rsidRPr="00B66A52" w:rsidRDefault="00A76235" w:rsidP="008446D3">
      <w:pPr>
        <w:pStyle w:val="hlya-ibalk"/>
        <w:ind w:firstLine="709"/>
        <w:outlineLvl w:val="0"/>
      </w:pPr>
      <w:r w:rsidRPr="00B66A52">
        <w:t>Başarı Değerlendirmesi</w:t>
      </w:r>
    </w:p>
    <w:p w:rsidR="00A76235" w:rsidRPr="00B66A52" w:rsidRDefault="00A76235" w:rsidP="008446D3">
      <w:pPr>
        <w:ind w:firstLine="709"/>
        <w:jc w:val="both"/>
      </w:pPr>
      <w:r w:rsidRPr="00B66A52">
        <w:rPr>
          <w:b/>
          <w:bCs/>
        </w:rPr>
        <w:t>MADDE 28</w:t>
      </w:r>
      <w:r w:rsidRPr="00B66A52">
        <w:t xml:space="preserve"> (1) Başarı değerlendirmesi için; bir öğrencinin bir dersten başarı notu o derse ait ara sınav ve/veya yarıyıl içinde çalışmalarda gösterdiği başarı düzeyi ve yarıyıl sonu sınav notu dikkate alınarak dersi veren öğretim üyesi tarafından (başarı derecesini belirten harfle ifade edilen başarı notu ile) değerlendirilir. Notlar Akademik Takvimde belirtilen sürelerde öğrenci bilgi sistemine girildikten sonra, başarı not listelerinin onaylı bir çıktısını ilgili öğretim üyesi, EABD Başkanlığı’na teslim eder. Yarıyıl sonu başarı not listeleri, yarıyıl sonu sınav notlarının öğrenci bilgi sistemine son giriş tarihinden itibaren en geç yedi gün içinde EABD Başkanlığı tarafından Enstitüye teslim edilir.</w:t>
      </w:r>
    </w:p>
    <w:p w:rsidR="00A76235" w:rsidRPr="00B66A52" w:rsidRDefault="00A76235" w:rsidP="008446D3">
      <w:pPr>
        <w:ind w:firstLine="709"/>
        <w:jc w:val="both"/>
      </w:pPr>
      <w:r w:rsidRPr="00B66A52">
        <w:t>(2) Bir dersten başarılı sayılmak için, o dersin başarı notunun Yüksek Lisans programlarında en az CC, doktora programlarında CB puan olması gerekir.</w:t>
      </w:r>
    </w:p>
    <w:p w:rsidR="00A76235" w:rsidRPr="00B66A52" w:rsidRDefault="00A76235" w:rsidP="008446D3">
      <w:pPr>
        <w:ind w:firstLine="709"/>
        <w:jc w:val="both"/>
      </w:pPr>
      <w:r w:rsidRPr="00B66A52">
        <w:t xml:space="preserve">Bu değerlendirmede başarı durumu aşağıdaki gibidir: </w:t>
      </w:r>
    </w:p>
    <w:p w:rsidR="00A76235" w:rsidRPr="00B66A52" w:rsidRDefault="00A76235" w:rsidP="008446D3">
      <w:pPr>
        <w:ind w:firstLine="709"/>
        <w:jc w:val="both"/>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2265"/>
        <w:gridCol w:w="2265"/>
        <w:gridCol w:w="2266"/>
        <w:gridCol w:w="2266"/>
      </w:tblGrid>
      <w:tr w:rsidR="00A76235" w:rsidRPr="00B66A52">
        <w:trPr>
          <w:jc w:val="center"/>
        </w:trPr>
        <w:tc>
          <w:tcPr>
            <w:tcW w:w="2265" w:type="dxa"/>
            <w:shd w:val="clear" w:color="auto" w:fill="BFBFBF"/>
          </w:tcPr>
          <w:p w:rsidR="00A76235" w:rsidRPr="00B66A52" w:rsidRDefault="00A76235" w:rsidP="00E40B8C">
            <w:pPr>
              <w:jc w:val="center"/>
              <w:rPr>
                <w:b/>
                <w:bCs/>
              </w:rPr>
            </w:pPr>
            <w:r w:rsidRPr="00B66A52">
              <w:rPr>
                <w:b/>
                <w:bCs/>
              </w:rPr>
              <w:t>BAŞARI DERECESİ</w:t>
            </w:r>
          </w:p>
        </w:tc>
        <w:tc>
          <w:tcPr>
            <w:tcW w:w="2265" w:type="dxa"/>
            <w:shd w:val="clear" w:color="auto" w:fill="BFBFBF"/>
          </w:tcPr>
          <w:p w:rsidR="00A76235" w:rsidRPr="00B66A52" w:rsidRDefault="00A76235" w:rsidP="00E40B8C">
            <w:pPr>
              <w:jc w:val="center"/>
              <w:rPr>
                <w:b/>
                <w:bCs/>
              </w:rPr>
            </w:pPr>
            <w:r w:rsidRPr="00B66A52">
              <w:rPr>
                <w:b/>
                <w:bCs/>
              </w:rPr>
              <w:t>BAŞARI NOTU</w:t>
            </w:r>
          </w:p>
        </w:tc>
        <w:tc>
          <w:tcPr>
            <w:tcW w:w="2266" w:type="dxa"/>
            <w:shd w:val="clear" w:color="auto" w:fill="BFBFBF"/>
          </w:tcPr>
          <w:p w:rsidR="00A76235" w:rsidRPr="00B66A52" w:rsidRDefault="00A76235" w:rsidP="00E40B8C">
            <w:pPr>
              <w:jc w:val="center"/>
              <w:rPr>
                <w:b/>
                <w:bCs/>
              </w:rPr>
            </w:pPr>
            <w:r w:rsidRPr="00B66A52">
              <w:rPr>
                <w:b/>
                <w:bCs/>
              </w:rPr>
              <w:t>KATSAYI</w:t>
            </w:r>
          </w:p>
        </w:tc>
        <w:tc>
          <w:tcPr>
            <w:tcW w:w="2266" w:type="dxa"/>
            <w:shd w:val="clear" w:color="auto" w:fill="BFBFBF"/>
          </w:tcPr>
          <w:p w:rsidR="00A76235" w:rsidRPr="00B66A52" w:rsidRDefault="00A76235" w:rsidP="00E40B8C">
            <w:pPr>
              <w:jc w:val="center"/>
              <w:rPr>
                <w:b/>
                <w:bCs/>
              </w:rPr>
            </w:pPr>
            <w:r w:rsidRPr="00B66A52">
              <w:rPr>
                <w:b/>
                <w:bCs/>
              </w:rPr>
              <w:t>NOT ARALIĞI</w:t>
            </w:r>
          </w:p>
        </w:tc>
      </w:tr>
      <w:tr w:rsidR="00A76235" w:rsidRPr="00B66A52">
        <w:trPr>
          <w:jc w:val="center"/>
        </w:trPr>
        <w:tc>
          <w:tcPr>
            <w:tcW w:w="2265" w:type="dxa"/>
          </w:tcPr>
          <w:p w:rsidR="00A76235" w:rsidRPr="00B66A52" w:rsidRDefault="00A76235" w:rsidP="008446D3">
            <w:pPr>
              <w:ind w:firstLine="709"/>
            </w:pPr>
            <w:r w:rsidRPr="00B66A52">
              <w:t xml:space="preserve">Pekiyi </w:t>
            </w:r>
          </w:p>
        </w:tc>
        <w:tc>
          <w:tcPr>
            <w:tcW w:w="2265" w:type="dxa"/>
          </w:tcPr>
          <w:p w:rsidR="00A76235" w:rsidRPr="00B66A52" w:rsidRDefault="00A76235" w:rsidP="00553BC2">
            <w:pPr>
              <w:ind w:firstLine="709"/>
              <w:jc w:val="center"/>
            </w:pPr>
            <w:r w:rsidRPr="00B66A52">
              <w:t>AA</w:t>
            </w:r>
          </w:p>
        </w:tc>
        <w:tc>
          <w:tcPr>
            <w:tcW w:w="2266" w:type="dxa"/>
            <w:vAlign w:val="center"/>
          </w:tcPr>
          <w:p w:rsidR="00A76235" w:rsidRPr="00B66A52" w:rsidRDefault="00A76235" w:rsidP="00D25839">
            <w:pPr>
              <w:ind w:firstLine="709"/>
              <w:jc w:val="center"/>
            </w:pPr>
            <w:r w:rsidRPr="00B66A52">
              <w:rPr>
                <w:spacing w:val="1"/>
                <w:w w:val="99"/>
              </w:rPr>
              <w:t>4.0</w:t>
            </w:r>
            <w:r w:rsidRPr="00B66A52">
              <w:rPr>
                <w:w w:val="99"/>
              </w:rPr>
              <w:t>0</w:t>
            </w:r>
          </w:p>
        </w:tc>
        <w:tc>
          <w:tcPr>
            <w:tcW w:w="2266" w:type="dxa"/>
            <w:vAlign w:val="center"/>
          </w:tcPr>
          <w:p w:rsidR="00A76235" w:rsidRPr="00B66A52" w:rsidRDefault="00A76235">
            <w:pPr>
              <w:ind w:firstLine="709"/>
              <w:jc w:val="center"/>
            </w:pPr>
            <w:r w:rsidRPr="00B66A52">
              <w:rPr>
                <w:spacing w:val="1"/>
              </w:rPr>
              <w:t>90</w:t>
            </w:r>
            <w:r w:rsidRPr="00B66A52">
              <w:rPr>
                <w:spacing w:val="-1"/>
              </w:rPr>
              <w:t>-</w:t>
            </w:r>
            <w:r w:rsidRPr="00B66A52">
              <w:rPr>
                <w:spacing w:val="1"/>
              </w:rPr>
              <w:t>10</w:t>
            </w:r>
            <w:r w:rsidRPr="00B66A52">
              <w:t>0</w:t>
            </w:r>
          </w:p>
        </w:tc>
      </w:tr>
      <w:tr w:rsidR="00A76235" w:rsidRPr="00B66A52">
        <w:trPr>
          <w:jc w:val="center"/>
        </w:trPr>
        <w:tc>
          <w:tcPr>
            <w:tcW w:w="2265" w:type="dxa"/>
          </w:tcPr>
          <w:p w:rsidR="00A76235" w:rsidRPr="00B66A52" w:rsidRDefault="00A76235" w:rsidP="008446D3">
            <w:pPr>
              <w:ind w:firstLine="709"/>
            </w:pPr>
            <w:r w:rsidRPr="00B66A52">
              <w:t>İyi-Pekiyi</w:t>
            </w:r>
          </w:p>
        </w:tc>
        <w:tc>
          <w:tcPr>
            <w:tcW w:w="2265" w:type="dxa"/>
          </w:tcPr>
          <w:p w:rsidR="00A76235" w:rsidRPr="00B66A52" w:rsidRDefault="00A76235" w:rsidP="00553BC2">
            <w:pPr>
              <w:ind w:firstLine="709"/>
              <w:jc w:val="center"/>
            </w:pPr>
            <w:r w:rsidRPr="00B66A52">
              <w:t>BA</w:t>
            </w:r>
          </w:p>
        </w:tc>
        <w:tc>
          <w:tcPr>
            <w:tcW w:w="2266" w:type="dxa"/>
            <w:vAlign w:val="center"/>
          </w:tcPr>
          <w:p w:rsidR="00A76235" w:rsidRPr="00B66A52" w:rsidRDefault="00A76235" w:rsidP="00D25839">
            <w:pPr>
              <w:ind w:firstLine="709"/>
              <w:jc w:val="center"/>
            </w:pPr>
            <w:r w:rsidRPr="00B66A52">
              <w:rPr>
                <w:spacing w:val="1"/>
                <w:w w:val="99"/>
              </w:rPr>
              <w:t>3.5</w:t>
            </w:r>
            <w:r w:rsidRPr="00B66A52">
              <w:rPr>
                <w:w w:val="99"/>
              </w:rPr>
              <w:t>0</w:t>
            </w:r>
          </w:p>
        </w:tc>
        <w:tc>
          <w:tcPr>
            <w:tcW w:w="2266" w:type="dxa"/>
            <w:vAlign w:val="center"/>
          </w:tcPr>
          <w:p w:rsidR="00A76235" w:rsidRPr="00B66A52" w:rsidRDefault="00A76235">
            <w:pPr>
              <w:ind w:firstLine="709"/>
              <w:jc w:val="center"/>
            </w:pPr>
            <w:r w:rsidRPr="00B66A52">
              <w:rPr>
                <w:spacing w:val="1"/>
              </w:rPr>
              <w:t>85</w:t>
            </w:r>
            <w:r w:rsidRPr="00B66A52">
              <w:rPr>
                <w:spacing w:val="-1"/>
              </w:rPr>
              <w:t>-</w:t>
            </w:r>
            <w:r w:rsidRPr="00B66A52">
              <w:rPr>
                <w:spacing w:val="1"/>
              </w:rPr>
              <w:t>8</w:t>
            </w:r>
            <w:r w:rsidRPr="00B66A52">
              <w:t>9</w:t>
            </w:r>
          </w:p>
        </w:tc>
      </w:tr>
      <w:tr w:rsidR="00A76235" w:rsidRPr="00B66A52">
        <w:trPr>
          <w:jc w:val="center"/>
        </w:trPr>
        <w:tc>
          <w:tcPr>
            <w:tcW w:w="2265" w:type="dxa"/>
          </w:tcPr>
          <w:p w:rsidR="00A76235" w:rsidRPr="00B66A52" w:rsidRDefault="00A76235" w:rsidP="008446D3">
            <w:pPr>
              <w:ind w:firstLine="709"/>
            </w:pPr>
            <w:r w:rsidRPr="00B66A52">
              <w:t xml:space="preserve">İyi </w:t>
            </w:r>
          </w:p>
        </w:tc>
        <w:tc>
          <w:tcPr>
            <w:tcW w:w="2265" w:type="dxa"/>
          </w:tcPr>
          <w:p w:rsidR="00A76235" w:rsidRPr="00B66A52" w:rsidRDefault="00A76235" w:rsidP="00553BC2">
            <w:pPr>
              <w:ind w:firstLine="709"/>
              <w:jc w:val="center"/>
            </w:pPr>
            <w:r w:rsidRPr="00B66A52">
              <w:t>BB</w:t>
            </w:r>
          </w:p>
        </w:tc>
        <w:tc>
          <w:tcPr>
            <w:tcW w:w="2266" w:type="dxa"/>
            <w:vAlign w:val="center"/>
          </w:tcPr>
          <w:p w:rsidR="00A76235" w:rsidRPr="00B66A52" w:rsidRDefault="00A76235" w:rsidP="00D25839">
            <w:pPr>
              <w:ind w:firstLine="709"/>
              <w:jc w:val="center"/>
            </w:pPr>
            <w:r w:rsidRPr="00B66A52">
              <w:rPr>
                <w:spacing w:val="1"/>
                <w:w w:val="99"/>
              </w:rPr>
              <w:t>3.0</w:t>
            </w:r>
            <w:r w:rsidRPr="00B66A52">
              <w:rPr>
                <w:w w:val="99"/>
              </w:rPr>
              <w:t>0</w:t>
            </w:r>
          </w:p>
        </w:tc>
        <w:tc>
          <w:tcPr>
            <w:tcW w:w="2266" w:type="dxa"/>
            <w:vAlign w:val="center"/>
          </w:tcPr>
          <w:p w:rsidR="00A76235" w:rsidRPr="00B66A52" w:rsidRDefault="00A76235">
            <w:pPr>
              <w:ind w:firstLine="709"/>
              <w:jc w:val="center"/>
            </w:pPr>
            <w:r w:rsidRPr="00B66A52">
              <w:rPr>
                <w:spacing w:val="1"/>
              </w:rPr>
              <w:t>80</w:t>
            </w:r>
            <w:r w:rsidRPr="00B66A52">
              <w:rPr>
                <w:spacing w:val="-1"/>
              </w:rPr>
              <w:t>-</w:t>
            </w:r>
            <w:r w:rsidRPr="00B66A52">
              <w:rPr>
                <w:spacing w:val="1"/>
              </w:rPr>
              <w:t>8</w:t>
            </w:r>
            <w:r w:rsidRPr="00B66A52">
              <w:t>4</w:t>
            </w:r>
          </w:p>
        </w:tc>
      </w:tr>
      <w:tr w:rsidR="00A76235" w:rsidRPr="00B66A52">
        <w:trPr>
          <w:jc w:val="center"/>
        </w:trPr>
        <w:tc>
          <w:tcPr>
            <w:tcW w:w="2265" w:type="dxa"/>
          </w:tcPr>
          <w:p w:rsidR="00A76235" w:rsidRPr="00B66A52" w:rsidRDefault="00A76235" w:rsidP="008446D3">
            <w:pPr>
              <w:ind w:firstLine="709"/>
            </w:pPr>
            <w:r w:rsidRPr="00B66A52">
              <w:t>Orta- İyi</w:t>
            </w:r>
          </w:p>
        </w:tc>
        <w:tc>
          <w:tcPr>
            <w:tcW w:w="2265" w:type="dxa"/>
          </w:tcPr>
          <w:p w:rsidR="00A76235" w:rsidRPr="00B66A52" w:rsidRDefault="00A76235" w:rsidP="00553BC2">
            <w:pPr>
              <w:ind w:firstLine="709"/>
              <w:jc w:val="center"/>
            </w:pPr>
            <w:r w:rsidRPr="00B66A52">
              <w:t>CB</w:t>
            </w:r>
          </w:p>
        </w:tc>
        <w:tc>
          <w:tcPr>
            <w:tcW w:w="2266" w:type="dxa"/>
            <w:vAlign w:val="center"/>
          </w:tcPr>
          <w:p w:rsidR="00A76235" w:rsidRPr="00B66A52" w:rsidRDefault="00A76235" w:rsidP="00D25839">
            <w:pPr>
              <w:ind w:firstLine="709"/>
              <w:jc w:val="center"/>
            </w:pPr>
            <w:r w:rsidRPr="00B66A52">
              <w:rPr>
                <w:spacing w:val="1"/>
                <w:w w:val="99"/>
              </w:rPr>
              <w:t>2.5</w:t>
            </w:r>
            <w:r w:rsidRPr="00B66A52">
              <w:rPr>
                <w:w w:val="99"/>
              </w:rPr>
              <w:t>0</w:t>
            </w:r>
          </w:p>
        </w:tc>
        <w:tc>
          <w:tcPr>
            <w:tcW w:w="2266" w:type="dxa"/>
            <w:vAlign w:val="center"/>
          </w:tcPr>
          <w:p w:rsidR="00A76235" w:rsidRPr="00B66A52" w:rsidRDefault="00A76235">
            <w:pPr>
              <w:ind w:firstLine="709"/>
              <w:jc w:val="center"/>
            </w:pPr>
            <w:r w:rsidRPr="00B66A52">
              <w:rPr>
                <w:spacing w:val="1"/>
              </w:rPr>
              <w:t>75</w:t>
            </w:r>
            <w:r w:rsidRPr="00B66A52">
              <w:rPr>
                <w:spacing w:val="-1"/>
              </w:rPr>
              <w:t>-</w:t>
            </w:r>
            <w:r w:rsidRPr="00B66A52">
              <w:rPr>
                <w:spacing w:val="1"/>
              </w:rPr>
              <w:t>7</w:t>
            </w:r>
            <w:r w:rsidRPr="00B66A52">
              <w:t>9</w:t>
            </w:r>
          </w:p>
        </w:tc>
      </w:tr>
      <w:tr w:rsidR="00A76235" w:rsidRPr="00B66A52">
        <w:trPr>
          <w:jc w:val="center"/>
        </w:trPr>
        <w:tc>
          <w:tcPr>
            <w:tcW w:w="2265" w:type="dxa"/>
          </w:tcPr>
          <w:p w:rsidR="00A76235" w:rsidRPr="00B66A52" w:rsidRDefault="00A76235" w:rsidP="008446D3">
            <w:pPr>
              <w:ind w:firstLine="709"/>
            </w:pPr>
            <w:r w:rsidRPr="00B66A52">
              <w:t>Orta</w:t>
            </w:r>
          </w:p>
        </w:tc>
        <w:tc>
          <w:tcPr>
            <w:tcW w:w="2265" w:type="dxa"/>
          </w:tcPr>
          <w:p w:rsidR="00A76235" w:rsidRPr="00B66A52" w:rsidRDefault="00A76235" w:rsidP="00553BC2">
            <w:pPr>
              <w:ind w:firstLine="709"/>
              <w:jc w:val="center"/>
            </w:pPr>
            <w:r w:rsidRPr="00B66A52">
              <w:t>CC</w:t>
            </w:r>
          </w:p>
        </w:tc>
        <w:tc>
          <w:tcPr>
            <w:tcW w:w="2266" w:type="dxa"/>
            <w:vAlign w:val="center"/>
          </w:tcPr>
          <w:p w:rsidR="00A76235" w:rsidRPr="00B66A52" w:rsidRDefault="00A76235" w:rsidP="00D25839">
            <w:pPr>
              <w:ind w:firstLine="709"/>
              <w:jc w:val="center"/>
            </w:pPr>
            <w:r w:rsidRPr="00B66A52">
              <w:rPr>
                <w:spacing w:val="1"/>
                <w:w w:val="99"/>
              </w:rPr>
              <w:t>2.0</w:t>
            </w:r>
            <w:r w:rsidRPr="00B66A52">
              <w:rPr>
                <w:w w:val="99"/>
              </w:rPr>
              <w:t>0</w:t>
            </w:r>
          </w:p>
        </w:tc>
        <w:tc>
          <w:tcPr>
            <w:tcW w:w="2266" w:type="dxa"/>
            <w:vAlign w:val="center"/>
          </w:tcPr>
          <w:p w:rsidR="00A76235" w:rsidRPr="00B66A52" w:rsidRDefault="00A76235">
            <w:pPr>
              <w:ind w:firstLine="709"/>
              <w:jc w:val="center"/>
            </w:pPr>
            <w:r w:rsidRPr="00B66A52">
              <w:rPr>
                <w:spacing w:val="1"/>
              </w:rPr>
              <w:t>65</w:t>
            </w:r>
            <w:r w:rsidRPr="00B66A52">
              <w:rPr>
                <w:spacing w:val="-1"/>
              </w:rPr>
              <w:t>-</w:t>
            </w:r>
            <w:r w:rsidRPr="00B66A52">
              <w:rPr>
                <w:spacing w:val="1"/>
              </w:rPr>
              <w:t>7</w:t>
            </w:r>
            <w:r w:rsidRPr="00B66A52">
              <w:t>4</w:t>
            </w:r>
          </w:p>
        </w:tc>
      </w:tr>
      <w:tr w:rsidR="00A76235" w:rsidRPr="00B66A52">
        <w:trPr>
          <w:jc w:val="center"/>
        </w:trPr>
        <w:tc>
          <w:tcPr>
            <w:tcW w:w="2265" w:type="dxa"/>
          </w:tcPr>
          <w:p w:rsidR="00A76235" w:rsidRPr="00B66A52" w:rsidRDefault="00A76235" w:rsidP="008446D3">
            <w:pPr>
              <w:ind w:firstLine="709"/>
            </w:pPr>
            <w:r w:rsidRPr="00B66A52">
              <w:t>Başarısız</w:t>
            </w:r>
          </w:p>
        </w:tc>
        <w:tc>
          <w:tcPr>
            <w:tcW w:w="2265" w:type="dxa"/>
          </w:tcPr>
          <w:p w:rsidR="00A76235" w:rsidRPr="00B66A52" w:rsidRDefault="00A76235" w:rsidP="00553BC2">
            <w:pPr>
              <w:ind w:firstLine="709"/>
              <w:jc w:val="center"/>
            </w:pPr>
            <w:r w:rsidRPr="00B66A52">
              <w:t>DC</w:t>
            </w:r>
          </w:p>
        </w:tc>
        <w:tc>
          <w:tcPr>
            <w:tcW w:w="2266" w:type="dxa"/>
            <w:vAlign w:val="center"/>
          </w:tcPr>
          <w:p w:rsidR="00A76235" w:rsidRPr="00B66A52" w:rsidRDefault="00A76235" w:rsidP="00D25839">
            <w:pPr>
              <w:ind w:firstLine="709"/>
              <w:jc w:val="center"/>
            </w:pPr>
            <w:r w:rsidRPr="00B66A52">
              <w:rPr>
                <w:spacing w:val="1"/>
                <w:w w:val="99"/>
              </w:rPr>
              <w:t>1.5</w:t>
            </w:r>
            <w:r w:rsidRPr="00B66A52">
              <w:rPr>
                <w:w w:val="99"/>
              </w:rPr>
              <w:t>0</w:t>
            </w:r>
          </w:p>
        </w:tc>
        <w:tc>
          <w:tcPr>
            <w:tcW w:w="2266" w:type="dxa"/>
            <w:vAlign w:val="center"/>
          </w:tcPr>
          <w:p w:rsidR="00A76235" w:rsidRPr="00B66A52" w:rsidRDefault="00A76235">
            <w:pPr>
              <w:ind w:firstLine="709"/>
              <w:jc w:val="center"/>
            </w:pPr>
            <w:r w:rsidRPr="00B66A52">
              <w:rPr>
                <w:spacing w:val="1"/>
              </w:rPr>
              <w:t>58</w:t>
            </w:r>
            <w:r w:rsidRPr="00B66A52">
              <w:rPr>
                <w:spacing w:val="-1"/>
              </w:rPr>
              <w:t>-</w:t>
            </w:r>
            <w:r w:rsidRPr="00B66A52">
              <w:rPr>
                <w:spacing w:val="1"/>
              </w:rPr>
              <w:t>6</w:t>
            </w:r>
            <w:r w:rsidRPr="00B66A52">
              <w:t>4</w:t>
            </w:r>
          </w:p>
        </w:tc>
      </w:tr>
      <w:tr w:rsidR="00A76235" w:rsidRPr="00B66A52">
        <w:trPr>
          <w:jc w:val="center"/>
        </w:trPr>
        <w:tc>
          <w:tcPr>
            <w:tcW w:w="2265" w:type="dxa"/>
          </w:tcPr>
          <w:p w:rsidR="00A76235" w:rsidRPr="00B66A52" w:rsidRDefault="00A76235" w:rsidP="008446D3">
            <w:pPr>
              <w:ind w:firstLine="709"/>
            </w:pPr>
            <w:r w:rsidRPr="00B66A52">
              <w:t>Başarısız</w:t>
            </w:r>
          </w:p>
        </w:tc>
        <w:tc>
          <w:tcPr>
            <w:tcW w:w="2265" w:type="dxa"/>
          </w:tcPr>
          <w:p w:rsidR="00A76235" w:rsidRPr="00B66A52" w:rsidRDefault="00A76235" w:rsidP="00553BC2">
            <w:pPr>
              <w:ind w:firstLine="709"/>
              <w:jc w:val="center"/>
            </w:pPr>
            <w:r w:rsidRPr="00B66A52">
              <w:t>DD</w:t>
            </w:r>
          </w:p>
        </w:tc>
        <w:tc>
          <w:tcPr>
            <w:tcW w:w="2266" w:type="dxa"/>
            <w:vAlign w:val="center"/>
          </w:tcPr>
          <w:p w:rsidR="00A76235" w:rsidRPr="00B66A52" w:rsidRDefault="00A76235" w:rsidP="00D25839">
            <w:pPr>
              <w:ind w:firstLine="709"/>
              <w:jc w:val="center"/>
              <w:rPr>
                <w:spacing w:val="1"/>
                <w:w w:val="99"/>
              </w:rPr>
            </w:pPr>
            <w:r w:rsidRPr="00B66A52">
              <w:rPr>
                <w:spacing w:val="1"/>
                <w:w w:val="99"/>
              </w:rPr>
              <w:t>1.00</w:t>
            </w:r>
          </w:p>
        </w:tc>
        <w:tc>
          <w:tcPr>
            <w:tcW w:w="2266" w:type="dxa"/>
            <w:vAlign w:val="center"/>
          </w:tcPr>
          <w:p w:rsidR="00A76235" w:rsidRPr="00B66A52" w:rsidRDefault="00A76235">
            <w:pPr>
              <w:ind w:firstLine="709"/>
              <w:jc w:val="center"/>
              <w:rPr>
                <w:spacing w:val="1"/>
              </w:rPr>
            </w:pPr>
            <w:r w:rsidRPr="00B66A52">
              <w:rPr>
                <w:spacing w:val="1"/>
              </w:rPr>
              <w:t>50-57</w:t>
            </w:r>
          </w:p>
        </w:tc>
      </w:tr>
      <w:tr w:rsidR="00A76235" w:rsidRPr="00B66A52">
        <w:trPr>
          <w:jc w:val="center"/>
        </w:trPr>
        <w:tc>
          <w:tcPr>
            <w:tcW w:w="2265" w:type="dxa"/>
          </w:tcPr>
          <w:p w:rsidR="00A76235" w:rsidRPr="00B66A52" w:rsidRDefault="00A76235" w:rsidP="008446D3">
            <w:pPr>
              <w:ind w:firstLine="709"/>
            </w:pPr>
            <w:r w:rsidRPr="00B66A52">
              <w:t>Başarısız</w:t>
            </w:r>
          </w:p>
        </w:tc>
        <w:tc>
          <w:tcPr>
            <w:tcW w:w="2265" w:type="dxa"/>
          </w:tcPr>
          <w:p w:rsidR="00A76235" w:rsidRPr="00B66A52" w:rsidRDefault="00A76235" w:rsidP="00553BC2">
            <w:pPr>
              <w:ind w:firstLine="709"/>
              <w:jc w:val="center"/>
            </w:pPr>
            <w:r w:rsidRPr="00B66A52">
              <w:t>FD</w:t>
            </w:r>
          </w:p>
        </w:tc>
        <w:tc>
          <w:tcPr>
            <w:tcW w:w="2266" w:type="dxa"/>
          </w:tcPr>
          <w:p w:rsidR="00A76235" w:rsidRPr="00B66A52" w:rsidRDefault="00A76235" w:rsidP="00D25839">
            <w:pPr>
              <w:ind w:firstLine="709"/>
              <w:jc w:val="center"/>
            </w:pPr>
            <w:r w:rsidRPr="00B66A52">
              <w:t>0.50</w:t>
            </w:r>
          </w:p>
        </w:tc>
        <w:tc>
          <w:tcPr>
            <w:tcW w:w="2266" w:type="dxa"/>
          </w:tcPr>
          <w:p w:rsidR="00A76235" w:rsidRPr="00B66A52" w:rsidRDefault="00A76235">
            <w:pPr>
              <w:ind w:firstLine="709"/>
              <w:jc w:val="center"/>
            </w:pPr>
            <w:r w:rsidRPr="00B66A52">
              <w:t>40-49</w:t>
            </w:r>
          </w:p>
        </w:tc>
      </w:tr>
      <w:tr w:rsidR="00A76235" w:rsidRPr="00B66A52">
        <w:trPr>
          <w:jc w:val="center"/>
        </w:trPr>
        <w:tc>
          <w:tcPr>
            <w:tcW w:w="2265" w:type="dxa"/>
          </w:tcPr>
          <w:p w:rsidR="00A76235" w:rsidRPr="00B66A52" w:rsidRDefault="00A76235" w:rsidP="008446D3">
            <w:pPr>
              <w:ind w:firstLine="709"/>
            </w:pPr>
            <w:r w:rsidRPr="00B66A52">
              <w:t>Başarısız</w:t>
            </w:r>
          </w:p>
        </w:tc>
        <w:tc>
          <w:tcPr>
            <w:tcW w:w="2265" w:type="dxa"/>
          </w:tcPr>
          <w:p w:rsidR="00A76235" w:rsidRPr="00B66A52" w:rsidRDefault="00A76235" w:rsidP="00553BC2">
            <w:pPr>
              <w:ind w:firstLine="709"/>
              <w:jc w:val="center"/>
            </w:pPr>
            <w:r w:rsidRPr="00B66A52">
              <w:t>FF</w:t>
            </w:r>
          </w:p>
        </w:tc>
        <w:tc>
          <w:tcPr>
            <w:tcW w:w="2266" w:type="dxa"/>
          </w:tcPr>
          <w:p w:rsidR="00A76235" w:rsidRPr="00B66A52" w:rsidRDefault="00A76235" w:rsidP="00D25839">
            <w:pPr>
              <w:ind w:firstLine="709"/>
              <w:jc w:val="center"/>
            </w:pPr>
            <w:r w:rsidRPr="00B66A52">
              <w:t>0.00</w:t>
            </w:r>
          </w:p>
        </w:tc>
        <w:tc>
          <w:tcPr>
            <w:tcW w:w="2266" w:type="dxa"/>
          </w:tcPr>
          <w:p w:rsidR="00A76235" w:rsidRPr="00B66A52" w:rsidRDefault="00A76235">
            <w:pPr>
              <w:ind w:firstLine="709"/>
              <w:jc w:val="center"/>
            </w:pPr>
            <w:r w:rsidRPr="00B66A52">
              <w:t>39-0</w:t>
            </w:r>
          </w:p>
        </w:tc>
      </w:tr>
      <w:tr w:rsidR="00A76235" w:rsidRPr="00B66A52">
        <w:trPr>
          <w:jc w:val="center"/>
        </w:trPr>
        <w:tc>
          <w:tcPr>
            <w:tcW w:w="2265" w:type="dxa"/>
          </w:tcPr>
          <w:p w:rsidR="00A76235" w:rsidRPr="00B66A52" w:rsidRDefault="00A76235" w:rsidP="008446D3">
            <w:pPr>
              <w:ind w:firstLine="709"/>
            </w:pPr>
            <w:r w:rsidRPr="00B66A52">
              <w:t>Devamsız</w:t>
            </w:r>
          </w:p>
        </w:tc>
        <w:tc>
          <w:tcPr>
            <w:tcW w:w="2265" w:type="dxa"/>
          </w:tcPr>
          <w:p w:rsidR="00A76235" w:rsidRPr="00B66A52" w:rsidRDefault="00A76235" w:rsidP="00553BC2">
            <w:pPr>
              <w:ind w:firstLine="709"/>
              <w:jc w:val="center"/>
            </w:pPr>
            <w:r w:rsidRPr="00B66A52">
              <w:t>DZ</w:t>
            </w:r>
          </w:p>
        </w:tc>
        <w:tc>
          <w:tcPr>
            <w:tcW w:w="2266" w:type="dxa"/>
          </w:tcPr>
          <w:p w:rsidR="00A76235" w:rsidRPr="00B66A52" w:rsidRDefault="00A76235" w:rsidP="00E40B8C">
            <w:pPr>
              <w:ind w:firstLine="709"/>
              <w:jc w:val="center"/>
            </w:pPr>
          </w:p>
        </w:tc>
        <w:tc>
          <w:tcPr>
            <w:tcW w:w="2266" w:type="dxa"/>
          </w:tcPr>
          <w:p w:rsidR="00A76235" w:rsidRPr="00B66A52" w:rsidRDefault="00A76235" w:rsidP="00553BC2">
            <w:pPr>
              <w:ind w:firstLine="709"/>
              <w:jc w:val="center"/>
            </w:pPr>
          </w:p>
        </w:tc>
      </w:tr>
      <w:tr w:rsidR="00A76235" w:rsidRPr="00B66A52">
        <w:trPr>
          <w:jc w:val="center"/>
        </w:trPr>
        <w:tc>
          <w:tcPr>
            <w:tcW w:w="2265" w:type="dxa"/>
          </w:tcPr>
          <w:p w:rsidR="00A76235" w:rsidRPr="00B66A52" w:rsidRDefault="00A76235" w:rsidP="008446D3">
            <w:pPr>
              <w:ind w:firstLine="709"/>
            </w:pPr>
            <w:r w:rsidRPr="00B66A52">
              <w:t>Muaf</w:t>
            </w:r>
          </w:p>
        </w:tc>
        <w:tc>
          <w:tcPr>
            <w:tcW w:w="2265" w:type="dxa"/>
          </w:tcPr>
          <w:p w:rsidR="00A76235" w:rsidRPr="00B66A52" w:rsidRDefault="00A76235" w:rsidP="00553BC2">
            <w:pPr>
              <w:ind w:firstLine="709"/>
              <w:jc w:val="center"/>
            </w:pPr>
            <w:r w:rsidRPr="00B66A52">
              <w:t>MF</w:t>
            </w:r>
          </w:p>
        </w:tc>
        <w:tc>
          <w:tcPr>
            <w:tcW w:w="2266" w:type="dxa"/>
          </w:tcPr>
          <w:p w:rsidR="00A76235" w:rsidRPr="00B66A52" w:rsidRDefault="00A76235" w:rsidP="00E40B8C">
            <w:pPr>
              <w:ind w:firstLine="709"/>
              <w:jc w:val="center"/>
            </w:pPr>
          </w:p>
        </w:tc>
        <w:tc>
          <w:tcPr>
            <w:tcW w:w="2266" w:type="dxa"/>
          </w:tcPr>
          <w:p w:rsidR="00A76235" w:rsidRPr="00B66A52" w:rsidRDefault="00A76235" w:rsidP="00E40B8C">
            <w:pPr>
              <w:ind w:firstLine="709"/>
              <w:jc w:val="center"/>
            </w:pPr>
          </w:p>
        </w:tc>
      </w:tr>
      <w:tr w:rsidR="00A76235" w:rsidRPr="00B66A52">
        <w:trPr>
          <w:jc w:val="center"/>
        </w:trPr>
        <w:tc>
          <w:tcPr>
            <w:tcW w:w="2265" w:type="dxa"/>
          </w:tcPr>
          <w:p w:rsidR="00A76235" w:rsidRPr="00B66A52" w:rsidRDefault="00A76235" w:rsidP="008446D3">
            <w:pPr>
              <w:ind w:firstLine="709"/>
            </w:pPr>
            <w:r w:rsidRPr="00B66A52">
              <w:t>Girmedi</w:t>
            </w:r>
          </w:p>
        </w:tc>
        <w:tc>
          <w:tcPr>
            <w:tcW w:w="2265" w:type="dxa"/>
          </w:tcPr>
          <w:p w:rsidR="00A76235" w:rsidRPr="00B66A52" w:rsidRDefault="00A76235" w:rsidP="00553BC2">
            <w:pPr>
              <w:ind w:firstLine="709"/>
              <w:jc w:val="center"/>
            </w:pPr>
            <w:r w:rsidRPr="00B66A52">
              <w:t>GM</w:t>
            </w:r>
          </w:p>
        </w:tc>
        <w:tc>
          <w:tcPr>
            <w:tcW w:w="2266" w:type="dxa"/>
          </w:tcPr>
          <w:p w:rsidR="00A76235" w:rsidRPr="00B66A52" w:rsidRDefault="00A76235" w:rsidP="00E40B8C">
            <w:pPr>
              <w:ind w:firstLine="709"/>
              <w:jc w:val="center"/>
            </w:pPr>
          </w:p>
        </w:tc>
        <w:tc>
          <w:tcPr>
            <w:tcW w:w="2266" w:type="dxa"/>
          </w:tcPr>
          <w:p w:rsidR="00A76235" w:rsidRPr="00B66A52" w:rsidRDefault="00A76235" w:rsidP="00E40B8C">
            <w:pPr>
              <w:ind w:firstLine="709"/>
              <w:jc w:val="center"/>
            </w:pPr>
          </w:p>
        </w:tc>
      </w:tr>
      <w:tr w:rsidR="00A76235" w:rsidRPr="00B66A52">
        <w:trPr>
          <w:jc w:val="center"/>
        </w:trPr>
        <w:tc>
          <w:tcPr>
            <w:tcW w:w="2265" w:type="dxa"/>
          </w:tcPr>
          <w:p w:rsidR="00A76235" w:rsidRPr="00B66A52" w:rsidRDefault="00A76235" w:rsidP="008446D3">
            <w:pPr>
              <w:ind w:firstLine="709"/>
            </w:pPr>
            <w:r w:rsidRPr="00B66A52">
              <w:t>Başarılı</w:t>
            </w:r>
          </w:p>
        </w:tc>
        <w:tc>
          <w:tcPr>
            <w:tcW w:w="2265" w:type="dxa"/>
          </w:tcPr>
          <w:p w:rsidR="00A76235" w:rsidRPr="00B66A52" w:rsidRDefault="00A76235" w:rsidP="00553BC2">
            <w:pPr>
              <w:ind w:firstLine="709"/>
              <w:jc w:val="center"/>
            </w:pPr>
            <w:r w:rsidRPr="00B66A52">
              <w:t>BL</w:t>
            </w:r>
          </w:p>
        </w:tc>
        <w:tc>
          <w:tcPr>
            <w:tcW w:w="2266" w:type="dxa"/>
          </w:tcPr>
          <w:p w:rsidR="00A76235" w:rsidRPr="00B66A52" w:rsidRDefault="00A76235" w:rsidP="00E40B8C">
            <w:pPr>
              <w:ind w:firstLine="709"/>
              <w:jc w:val="center"/>
            </w:pPr>
          </w:p>
        </w:tc>
        <w:tc>
          <w:tcPr>
            <w:tcW w:w="2266" w:type="dxa"/>
          </w:tcPr>
          <w:p w:rsidR="00A76235" w:rsidRPr="00B66A52" w:rsidRDefault="00A76235" w:rsidP="00E40B8C">
            <w:pPr>
              <w:ind w:firstLine="709"/>
              <w:jc w:val="center"/>
            </w:pPr>
          </w:p>
        </w:tc>
      </w:tr>
      <w:tr w:rsidR="00A76235" w:rsidRPr="00B66A52">
        <w:trPr>
          <w:jc w:val="center"/>
        </w:trPr>
        <w:tc>
          <w:tcPr>
            <w:tcW w:w="2265" w:type="dxa"/>
          </w:tcPr>
          <w:p w:rsidR="00A76235" w:rsidRPr="00B66A52" w:rsidRDefault="00A76235" w:rsidP="008446D3">
            <w:pPr>
              <w:ind w:firstLine="709"/>
            </w:pPr>
            <w:r w:rsidRPr="00B66A52">
              <w:t>Başarısız</w:t>
            </w:r>
          </w:p>
        </w:tc>
        <w:tc>
          <w:tcPr>
            <w:tcW w:w="2265" w:type="dxa"/>
          </w:tcPr>
          <w:p w:rsidR="00A76235" w:rsidRPr="00B66A52" w:rsidRDefault="00A76235" w:rsidP="00553BC2">
            <w:pPr>
              <w:ind w:firstLine="709"/>
              <w:jc w:val="center"/>
            </w:pPr>
            <w:r w:rsidRPr="00B66A52">
              <w:t>BZ</w:t>
            </w:r>
          </w:p>
        </w:tc>
        <w:tc>
          <w:tcPr>
            <w:tcW w:w="2266" w:type="dxa"/>
          </w:tcPr>
          <w:p w:rsidR="00A76235" w:rsidRPr="00B66A52" w:rsidRDefault="00A76235" w:rsidP="00E40B8C">
            <w:pPr>
              <w:ind w:firstLine="709"/>
              <w:jc w:val="center"/>
            </w:pPr>
          </w:p>
        </w:tc>
        <w:tc>
          <w:tcPr>
            <w:tcW w:w="2266" w:type="dxa"/>
          </w:tcPr>
          <w:p w:rsidR="00A76235" w:rsidRPr="00B66A52" w:rsidRDefault="00A76235" w:rsidP="00E40B8C">
            <w:pPr>
              <w:ind w:firstLine="709"/>
              <w:jc w:val="center"/>
            </w:pPr>
          </w:p>
        </w:tc>
      </w:tr>
    </w:tbl>
    <w:p w:rsidR="00A76235" w:rsidRPr="00B66A52" w:rsidRDefault="00A76235" w:rsidP="008446D3">
      <w:pPr>
        <w:pStyle w:val="hlya-ibalk"/>
        <w:ind w:firstLine="709"/>
        <w:outlineLvl w:val="0"/>
      </w:pPr>
      <w:r w:rsidRPr="00B66A52">
        <w:t>Genel Ağırlıklı Not Ortalaması ve Yükseltilmesi</w:t>
      </w:r>
    </w:p>
    <w:p w:rsidR="00A76235" w:rsidRPr="00B66A52" w:rsidRDefault="00A76235" w:rsidP="008446D3">
      <w:pPr>
        <w:ind w:firstLine="709"/>
        <w:jc w:val="both"/>
        <w:rPr>
          <w:b/>
          <w:bCs/>
        </w:rPr>
      </w:pPr>
      <w:r w:rsidRPr="00B66A52">
        <w:rPr>
          <w:b/>
          <w:bCs/>
        </w:rPr>
        <w:t xml:space="preserve">MADDE 29- </w:t>
      </w:r>
      <w:r w:rsidRPr="00B66A52">
        <w:t>(1) Ağırlıklı not ortalaması; derslerin her birinden elde edilen başarı notunun katsayısıyla, o dersin AKTS kredisinin çarpılması ile elde edilecek sayılar toplamının; AKTS kredileri toplamına bölünmesi ile bulunacak değerdir.</w:t>
      </w:r>
    </w:p>
    <w:p w:rsidR="00A76235" w:rsidRDefault="00A76235" w:rsidP="008446D3">
      <w:pPr>
        <w:ind w:firstLine="709"/>
        <w:jc w:val="both"/>
      </w:pPr>
      <w:r w:rsidRPr="00B66A52">
        <w:t>(2) Genel ağırlıklı not ortalamasının yükseltilmesi amacıyla tekrar alınan derslerde son not geçerlidir.</w:t>
      </w:r>
    </w:p>
    <w:p w:rsidR="00A76235" w:rsidRPr="00B66A52" w:rsidRDefault="00A76235" w:rsidP="008446D3">
      <w:pPr>
        <w:ind w:firstLine="709"/>
        <w:jc w:val="both"/>
      </w:pPr>
    </w:p>
    <w:p w:rsidR="00A76235" w:rsidRPr="00B66A52" w:rsidRDefault="00A76235" w:rsidP="008446D3">
      <w:pPr>
        <w:ind w:firstLine="709"/>
        <w:jc w:val="both"/>
      </w:pPr>
      <w:r w:rsidRPr="00B66A52">
        <w:t>(3) Uzmanlık Alan Dersi, Seminer Dersi, Dönem Projesi Dersi ve Tez çalışmasının sınav yükü yoktur.</w:t>
      </w:r>
    </w:p>
    <w:p w:rsidR="00A76235" w:rsidRPr="00B66A52" w:rsidRDefault="00A76235" w:rsidP="004C0774">
      <w:pPr>
        <w:ind w:firstLine="709"/>
        <w:jc w:val="both"/>
      </w:pPr>
      <w:r w:rsidRPr="00B66A52">
        <w:t>Bu dersler dışındaki dersler başarı notu ile değerlendirilir ve not ortalamasına katılır.</w:t>
      </w:r>
    </w:p>
    <w:p w:rsidR="00A76235" w:rsidRDefault="00A76235" w:rsidP="008446D3">
      <w:pPr>
        <w:pStyle w:val="hlya-ibalk"/>
        <w:ind w:firstLine="709"/>
        <w:outlineLvl w:val="0"/>
      </w:pPr>
    </w:p>
    <w:p w:rsidR="00A76235" w:rsidRPr="00B66A52" w:rsidRDefault="00A76235" w:rsidP="008446D3">
      <w:pPr>
        <w:pStyle w:val="hlya-ibalk"/>
        <w:ind w:firstLine="709"/>
        <w:outlineLvl w:val="0"/>
      </w:pPr>
      <w:r w:rsidRPr="00B66A52">
        <w:t>Ders Tekrarı</w:t>
      </w:r>
    </w:p>
    <w:p w:rsidR="00A76235" w:rsidRPr="00B66A52" w:rsidRDefault="00A76235" w:rsidP="008446D3">
      <w:pPr>
        <w:ind w:firstLine="709"/>
        <w:jc w:val="both"/>
      </w:pPr>
      <w:r w:rsidRPr="00B66A52">
        <w:rPr>
          <w:b/>
          <w:bCs/>
        </w:rPr>
        <w:t>MADDE 30</w:t>
      </w:r>
      <w:r w:rsidRPr="00B66A52">
        <w:t>- (1) Zorunlu bir dersten başarısız olan öğrenci, ertesi yıl ilgili yarıyılda veya ilgili dersin açılmış olması kaydıyla bir sonraki yarıyılda dersi tekrar almak zorundadır. Belirtilen sürede ders açılmadığı takdirde, Danışmanın teklifi ve ilgili EABD/EASD görüşü dikkate alınarak EYK kararı ile öğrenci başarısız olduğu zorunlu dersin yerine sayılmak üzere bir başka derse kayıt yaptırabilir.</w:t>
      </w:r>
    </w:p>
    <w:p w:rsidR="00A76235" w:rsidRPr="00B66A52" w:rsidRDefault="00A76235" w:rsidP="008446D3">
      <w:pPr>
        <w:ind w:firstLine="709"/>
        <w:jc w:val="both"/>
      </w:pPr>
      <w:r w:rsidRPr="00B66A52">
        <w:t>(2) Seçimlik bir dersten başarısız olan bir öğrenci, daha sonraki yarıyıllarda kredisini tamamlamak üzere, danışmanının onayı ile aynı derse veya başarısız olduğu bu dersin yerine sayılmak üzere başka bir seçimlik derse yazılabilir.</w:t>
      </w:r>
    </w:p>
    <w:p w:rsidR="00A76235" w:rsidRDefault="00A76235" w:rsidP="008446D3">
      <w:pPr>
        <w:ind w:firstLine="709"/>
        <w:jc w:val="both"/>
      </w:pPr>
      <w:r w:rsidRPr="00B66A52">
        <w:t>(3) Mezuniyet için öngörülen kadar ya da öngörülenden daha fazla AKTS kredi değeri veya daha fazla ders alan öğrenciler, aldıkları tüm derslerden başarılı olmak zorundadır. Başarısız olmaları durumunda söz konusu dersi transkriptinden sildirmek istemeyen öğrenci mezuniyet için gerekli AKTS kredisini veya ders adetlerini tamamlamış olsalar da, söz konusu dersleri tekrar etmek veya bu derslerin kredisi yerine geçecek ders almak zorundadırlar. Mezuniyet için gerekli AKTS kredisini veya ders adetlerini tamamlamış olan öğrenciler başarısız oldukları dersleri, danışmanın önerisi, EABD onayı ve EYK kararı ile sildirebilirler.</w:t>
      </w:r>
    </w:p>
    <w:p w:rsidR="00A76235" w:rsidRPr="00B66A52" w:rsidRDefault="00A76235" w:rsidP="008446D3">
      <w:pPr>
        <w:ind w:firstLine="709"/>
        <w:jc w:val="both"/>
      </w:pPr>
      <w:r w:rsidRPr="00B66A52">
        <w:t>(4) Tezsiz yüksek lisans programındaki öğrenciler, ikinci yarıyıl sonunda başarısız oldukları, tekrara kaldıkları ders/dersler olduğunda; kaldıkları dersin/derslerin AKTS kredi değeri ile dönem projesi dersinin AKTS kredi değeri toplamı 42 AKTS’yi aşmıyorsa, en erken üçüncü yarıyılda dönem projesi dersine, tekrara kaldığı ders ile birlikte yazılabilirler. Kredi değeri 42 AKTS’yi geçiyorsa öğrencinin ilişiği kesilir.</w:t>
      </w:r>
    </w:p>
    <w:p w:rsidR="00A76235" w:rsidRPr="00B66A52" w:rsidRDefault="00A76235" w:rsidP="008446D3">
      <w:pPr>
        <w:ind w:firstLine="709"/>
        <w:jc w:val="both"/>
      </w:pPr>
      <w:r w:rsidRPr="00B66A52">
        <w:t>(5) Aldığı tüm dersleri başarmış doktora programı öğrencileri, yeterlik sınavına girebilmek için ağırlıklı genel not ortalamasını tutturmak zorundadır. Ortalama şartını sağlayamayan öğrenci tekrar veya yeni ders alarak bu dersleri başarmak ve ortalama şartını sağlamakla sorumludur.</w:t>
      </w:r>
    </w:p>
    <w:p w:rsidR="00A76235" w:rsidRDefault="00A76235" w:rsidP="008446D3">
      <w:pPr>
        <w:ind w:firstLine="709"/>
        <w:jc w:val="both"/>
        <w:rPr>
          <w:color w:val="000000"/>
        </w:rPr>
      </w:pPr>
      <w:r w:rsidRPr="00B66A52">
        <w:rPr>
          <w:color w:val="000000"/>
          <w:spacing w:val="1"/>
        </w:rPr>
        <w:t>(6</w:t>
      </w:r>
      <w:r w:rsidRPr="00B66A52">
        <w:rPr>
          <w:color w:val="000000"/>
        </w:rPr>
        <w:t>) SBE’de y</w:t>
      </w:r>
      <w:r w:rsidRPr="00B66A52">
        <w:rPr>
          <w:color w:val="000000"/>
          <w:spacing w:val="-1"/>
        </w:rPr>
        <w:t>ü</w:t>
      </w:r>
      <w:r w:rsidRPr="00B66A52">
        <w:rPr>
          <w:color w:val="000000"/>
          <w:spacing w:val="1"/>
        </w:rPr>
        <w:t>k</w:t>
      </w:r>
      <w:r w:rsidRPr="00B66A52">
        <w:rPr>
          <w:color w:val="000000"/>
          <w:spacing w:val="-1"/>
        </w:rPr>
        <w:t>s</w:t>
      </w:r>
      <w:r w:rsidRPr="00B66A52">
        <w:rPr>
          <w:color w:val="000000"/>
        </w:rPr>
        <w:t>ek li</w:t>
      </w:r>
      <w:r w:rsidRPr="00B66A52">
        <w:rPr>
          <w:color w:val="000000"/>
          <w:spacing w:val="-1"/>
        </w:rPr>
        <w:t>s</w:t>
      </w:r>
      <w:r w:rsidRPr="00B66A52">
        <w:rPr>
          <w:color w:val="000000"/>
          <w:spacing w:val="3"/>
        </w:rPr>
        <w:t>a</w:t>
      </w:r>
      <w:r w:rsidRPr="00B66A52">
        <w:rPr>
          <w:color w:val="000000"/>
          <w:spacing w:val="1"/>
        </w:rPr>
        <w:t>n</w:t>
      </w:r>
      <w:r w:rsidRPr="00B66A52">
        <w:rPr>
          <w:color w:val="000000"/>
        </w:rPr>
        <w:t xml:space="preserve">s </w:t>
      </w:r>
      <w:r w:rsidRPr="00B66A52">
        <w:rPr>
          <w:color w:val="000000"/>
          <w:spacing w:val="1"/>
        </w:rPr>
        <w:t>pro</w:t>
      </w:r>
      <w:r w:rsidRPr="00B66A52">
        <w:rPr>
          <w:color w:val="000000"/>
          <w:spacing w:val="-1"/>
        </w:rPr>
        <w:t>g</w:t>
      </w:r>
      <w:r w:rsidRPr="00B66A52">
        <w:rPr>
          <w:color w:val="000000"/>
          <w:spacing w:val="1"/>
        </w:rPr>
        <w:t>r</w:t>
      </w:r>
      <w:r w:rsidRPr="00B66A52">
        <w:rPr>
          <w:color w:val="000000"/>
          <w:spacing w:val="3"/>
        </w:rPr>
        <w:t>a</w:t>
      </w:r>
      <w:r w:rsidRPr="00B66A52">
        <w:rPr>
          <w:color w:val="000000"/>
          <w:spacing w:val="-4"/>
        </w:rPr>
        <w:t>m</w:t>
      </w:r>
      <w:r w:rsidRPr="00B66A52">
        <w:rPr>
          <w:color w:val="000000"/>
        </w:rPr>
        <w:t>la</w:t>
      </w:r>
      <w:r w:rsidRPr="00B66A52">
        <w:rPr>
          <w:color w:val="000000"/>
          <w:spacing w:val="3"/>
        </w:rPr>
        <w:t>r</w:t>
      </w:r>
      <w:r w:rsidRPr="00B66A52">
        <w:rPr>
          <w:color w:val="000000"/>
        </w:rPr>
        <w:t>ı</w:t>
      </w:r>
      <w:r w:rsidRPr="00B66A52">
        <w:rPr>
          <w:color w:val="000000"/>
          <w:spacing w:val="-1"/>
        </w:rPr>
        <w:t>n</w:t>
      </w:r>
      <w:r w:rsidRPr="00B66A52">
        <w:rPr>
          <w:color w:val="000000"/>
          <w:spacing w:val="1"/>
        </w:rPr>
        <w:t>d</w:t>
      </w:r>
      <w:r w:rsidRPr="00B66A52">
        <w:rPr>
          <w:color w:val="000000"/>
        </w:rPr>
        <w:t xml:space="preserve">a, </w:t>
      </w:r>
      <w:r w:rsidRPr="00B66A52">
        <w:rPr>
          <w:color w:val="000000"/>
          <w:spacing w:val="2"/>
        </w:rPr>
        <w:t>t</w:t>
      </w:r>
      <w:r w:rsidRPr="00B66A52">
        <w:rPr>
          <w:color w:val="000000"/>
          <w:spacing w:val="1"/>
        </w:rPr>
        <w:t>ü</w:t>
      </w:r>
      <w:r w:rsidRPr="00B66A52">
        <w:rPr>
          <w:color w:val="000000"/>
        </w:rPr>
        <w:t xml:space="preserve">m </w:t>
      </w:r>
      <w:r w:rsidRPr="00B66A52">
        <w:rPr>
          <w:color w:val="000000"/>
          <w:spacing w:val="-1"/>
        </w:rPr>
        <w:t>k</w:t>
      </w:r>
      <w:r w:rsidRPr="00B66A52">
        <w:rPr>
          <w:color w:val="000000"/>
          <w:spacing w:val="1"/>
        </w:rPr>
        <w:t>r</w:t>
      </w:r>
      <w:r w:rsidRPr="00B66A52">
        <w:rPr>
          <w:color w:val="000000"/>
        </w:rPr>
        <w:t>e</w:t>
      </w:r>
      <w:r w:rsidRPr="00B66A52">
        <w:rPr>
          <w:color w:val="000000"/>
          <w:spacing w:val="1"/>
        </w:rPr>
        <w:t>d</w:t>
      </w:r>
      <w:r w:rsidRPr="00B66A52">
        <w:rPr>
          <w:color w:val="000000"/>
        </w:rPr>
        <w:t xml:space="preserve">ili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le</w:t>
      </w:r>
      <w:r w:rsidRPr="00B66A52">
        <w:rPr>
          <w:color w:val="000000"/>
          <w:spacing w:val="1"/>
        </w:rPr>
        <w:t>r</w:t>
      </w:r>
      <w:r w:rsidRPr="00B66A52">
        <w:rPr>
          <w:color w:val="000000"/>
        </w:rPr>
        <w:t xml:space="preserve">i </w:t>
      </w:r>
      <w:r w:rsidRPr="00B66A52">
        <w:rPr>
          <w:color w:val="000000"/>
          <w:spacing w:val="1"/>
        </w:rPr>
        <w:t>b</w:t>
      </w:r>
      <w:r w:rsidRPr="00B66A52">
        <w:rPr>
          <w:color w:val="000000"/>
        </w:rPr>
        <w:t>a</w:t>
      </w:r>
      <w:r w:rsidRPr="00B66A52">
        <w:rPr>
          <w:color w:val="000000"/>
          <w:spacing w:val="2"/>
        </w:rPr>
        <w:t>ş</w:t>
      </w:r>
      <w:r w:rsidRPr="00B66A52">
        <w:rPr>
          <w:color w:val="000000"/>
        </w:rPr>
        <w:t>a</w:t>
      </w:r>
      <w:r w:rsidRPr="00B66A52">
        <w:rPr>
          <w:color w:val="000000"/>
          <w:spacing w:val="3"/>
        </w:rPr>
        <w:t>r</w:t>
      </w:r>
      <w:r w:rsidRPr="00B66A52">
        <w:rPr>
          <w:color w:val="000000"/>
          <w:spacing w:val="-4"/>
        </w:rPr>
        <w:t>m</w:t>
      </w:r>
      <w:r w:rsidRPr="00B66A52">
        <w:rPr>
          <w:color w:val="000000"/>
        </w:rPr>
        <w:t xml:space="preserve">ış </w:t>
      </w:r>
      <w:r w:rsidRPr="00B66A52">
        <w:rPr>
          <w:color w:val="000000"/>
          <w:spacing w:val="-1"/>
        </w:rPr>
        <w:t>v</w:t>
      </w:r>
      <w:r w:rsidRPr="00B66A52">
        <w:rPr>
          <w:color w:val="000000"/>
        </w:rPr>
        <w:t>e tez/</w:t>
      </w:r>
      <w:r w:rsidRPr="00B66A52">
        <w:rPr>
          <w:color w:val="000000"/>
          <w:spacing w:val="1"/>
        </w:rPr>
        <w:t>pro</w:t>
      </w:r>
      <w:r w:rsidRPr="00B66A52">
        <w:rPr>
          <w:color w:val="000000"/>
          <w:spacing w:val="2"/>
        </w:rPr>
        <w:t>j</w:t>
      </w:r>
      <w:r w:rsidRPr="00B66A52">
        <w:rPr>
          <w:color w:val="000000"/>
        </w:rPr>
        <w:t>e a</w:t>
      </w:r>
      <w:r w:rsidRPr="00B66A52">
        <w:rPr>
          <w:color w:val="000000"/>
          <w:spacing w:val="-1"/>
        </w:rPr>
        <w:t>ş</w:t>
      </w:r>
      <w:r w:rsidRPr="00B66A52">
        <w:rPr>
          <w:color w:val="000000"/>
          <w:spacing w:val="3"/>
        </w:rPr>
        <w:t>a</w:t>
      </w:r>
      <w:r w:rsidRPr="00B66A52">
        <w:rPr>
          <w:color w:val="000000"/>
          <w:spacing w:val="-4"/>
        </w:rPr>
        <w:t>m</w:t>
      </w:r>
      <w:r w:rsidRPr="00B66A52">
        <w:rPr>
          <w:color w:val="000000"/>
        </w:rPr>
        <w:t>a</w:t>
      </w:r>
      <w:r w:rsidRPr="00B66A52">
        <w:rPr>
          <w:color w:val="000000"/>
          <w:spacing w:val="-1"/>
        </w:rPr>
        <w:t>s</w:t>
      </w:r>
      <w:r w:rsidRPr="00B66A52">
        <w:rPr>
          <w:color w:val="000000"/>
          <w:spacing w:val="2"/>
        </w:rPr>
        <w:t>ı</w:t>
      </w:r>
      <w:r w:rsidRPr="00B66A52">
        <w:rPr>
          <w:color w:val="000000"/>
          <w:spacing w:val="-1"/>
        </w:rPr>
        <w:t>n</w:t>
      </w:r>
      <w:r w:rsidRPr="00B66A52">
        <w:rPr>
          <w:color w:val="000000"/>
        </w:rPr>
        <w:t xml:space="preserve">a </w:t>
      </w:r>
      <w:r w:rsidRPr="00B66A52">
        <w:rPr>
          <w:color w:val="000000"/>
          <w:spacing w:val="-1"/>
        </w:rPr>
        <w:t>g</w:t>
      </w:r>
      <w:r w:rsidRPr="00B66A52">
        <w:rPr>
          <w:color w:val="000000"/>
        </w:rPr>
        <w:t>e</w:t>
      </w:r>
      <w:r w:rsidRPr="00B66A52">
        <w:rPr>
          <w:color w:val="000000"/>
          <w:spacing w:val="3"/>
        </w:rPr>
        <w:t>ç</w:t>
      </w:r>
      <w:r w:rsidRPr="00B66A52">
        <w:rPr>
          <w:color w:val="000000"/>
          <w:spacing w:val="-1"/>
        </w:rPr>
        <w:t>m</w:t>
      </w:r>
      <w:r w:rsidRPr="00B66A52">
        <w:rPr>
          <w:color w:val="000000"/>
          <w:spacing w:val="3"/>
        </w:rPr>
        <w:t>e</w:t>
      </w:r>
      <w:r w:rsidRPr="00B66A52">
        <w:rPr>
          <w:color w:val="000000"/>
        </w:rPr>
        <w:t>k iç</w:t>
      </w:r>
      <w:r w:rsidRPr="00B66A52">
        <w:rPr>
          <w:color w:val="000000"/>
          <w:spacing w:val="2"/>
        </w:rPr>
        <w:t>i</w:t>
      </w:r>
      <w:r w:rsidRPr="00B66A52">
        <w:rPr>
          <w:color w:val="000000"/>
        </w:rPr>
        <w:t xml:space="preserve">n </w:t>
      </w:r>
      <w:r w:rsidRPr="00B66A52">
        <w:rPr>
          <w:color w:val="000000"/>
          <w:spacing w:val="-1"/>
        </w:rPr>
        <w:t>g</w:t>
      </w:r>
      <w:r w:rsidRPr="00B66A52">
        <w:rPr>
          <w:color w:val="000000"/>
        </w:rPr>
        <w:t>e</w:t>
      </w:r>
      <w:r w:rsidRPr="00B66A52">
        <w:rPr>
          <w:color w:val="000000"/>
          <w:spacing w:val="1"/>
        </w:rPr>
        <w:t>r</w:t>
      </w:r>
      <w:r w:rsidRPr="00B66A52">
        <w:rPr>
          <w:color w:val="000000"/>
          <w:spacing w:val="3"/>
        </w:rPr>
        <w:t>e</w:t>
      </w:r>
      <w:r w:rsidRPr="00B66A52">
        <w:rPr>
          <w:color w:val="000000"/>
          <w:spacing w:val="-1"/>
        </w:rPr>
        <w:t>k</w:t>
      </w:r>
      <w:r w:rsidRPr="00B66A52">
        <w:rPr>
          <w:color w:val="000000"/>
        </w:rPr>
        <w:t xml:space="preserve">li </w:t>
      </w:r>
      <w:r w:rsidRPr="00B66A52">
        <w:rPr>
          <w:color w:val="000000"/>
          <w:spacing w:val="3"/>
        </w:rPr>
        <w:t>a</w:t>
      </w:r>
      <w:r w:rsidRPr="00B66A52">
        <w:rPr>
          <w:color w:val="000000"/>
          <w:spacing w:val="-1"/>
        </w:rPr>
        <w:t>ğ</w:t>
      </w:r>
      <w:r w:rsidRPr="00B66A52">
        <w:rPr>
          <w:color w:val="000000"/>
        </w:rPr>
        <w:t>ı</w:t>
      </w:r>
      <w:r w:rsidRPr="00B66A52">
        <w:rPr>
          <w:color w:val="000000"/>
          <w:spacing w:val="1"/>
        </w:rPr>
        <w:t>r</w:t>
      </w:r>
      <w:r w:rsidRPr="00B66A52">
        <w:rPr>
          <w:color w:val="000000"/>
        </w:rPr>
        <w:t>l</w:t>
      </w:r>
      <w:r w:rsidRPr="00B66A52">
        <w:rPr>
          <w:color w:val="000000"/>
          <w:spacing w:val="2"/>
        </w:rPr>
        <w:t>ı</w:t>
      </w:r>
      <w:r w:rsidRPr="00B66A52">
        <w:rPr>
          <w:color w:val="000000"/>
          <w:spacing w:val="-1"/>
        </w:rPr>
        <w:t>k</w:t>
      </w:r>
      <w:r w:rsidRPr="00B66A52">
        <w:rPr>
          <w:color w:val="000000"/>
        </w:rPr>
        <w:t xml:space="preserve">lı </w:t>
      </w:r>
      <w:r w:rsidRPr="00B66A52">
        <w:rPr>
          <w:color w:val="000000"/>
          <w:spacing w:val="-1"/>
        </w:rPr>
        <w:t>g</w:t>
      </w:r>
      <w:r w:rsidRPr="00B66A52">
        <w:rPr>
          <w:color w:val="000000"/>
        </w:rPr>
        <w:t>e</w:t>
      </w:r>
      <w:r w:rsidRPr="00B66A52">
        <w:rPr>
          <w:color w:val="000000"/>
          <w:spacing w:val="-1"/>
        </w:rPr>
        <w:t>n</w:t>
      </w:r>
      <w:r w:rsidRPr="00B66A52">
        <w:rPr>
          <w:color w:val="000000"/>
        </w:rPr>
        <w:t xml:space="preserve">el </w:t>
      </w:r>
      <w:r w:rsidRPr="00B66A52">
        <w:rPr>
          <w:color w:val="000000"/>
          <w:spacing w:val="-1"/>
        </w:rPr>
        <w:t>n</w:t>
      </w:r>
      <w:r w:rsidRPr="00B66A52">
        <w:rPr>
          <w:color w:val="000000"/>
          <w:spacing w:val="1"/>
        </w:rPr>
        <w:t>o</w:t>
      </w:r>
      <w:r w:rsidRPr="00B66A52">
        <w:rPr>
          <w:color w:val="000000"/>
        </w:rPr>
        <w:t xml:space="preserve">t </w:t>
      </w:r>
      <w:r w:rsidRPr="00B66A52">
        <w:rPr>
          <w:color w:val="000000"/>
          <w:spacing w:val="1"/>
        </w:rPr>
        <w:t>or</w:t>
      </w:r>
      <w:r w:rsidRPr="00B66A52">
        <w:rPr>
          <w:color w:val="000000"/>
        </w:rPr>
        <w:t>tal</w:t>
      </w:r>
      <w:r w:rsidRPr="00B66A52">
        <w:rPr>
          <w:color w:val="000000"/>
          <w:spacing w:val="3"/>
        </w:rPr>
        <w:t>a</w:t>
      </w:r>
      <w:r w:rsidRPr="00B66A52">
        <w:rPr>
          <w:color w:val="000000"/>
          <w:spacing w:val="-4"/>
        </w:rPr>
        <w:t>m</w:t>
      </w:r>
      <w:r w:rsidRPr="00B66A52">
        <w:rPr>
          <w:color w:val="000000"/>
          <w:spacing w:val="3"/>
        </w:rPr>
        <w:t>a</w:t>
      </w:r>
      <w:r w:rsidRPr="00B66A52">
        <w:rPr>
          <w:color w:val="000000"/>
          <w:spacing w:val="-1"/>
        </w:rPr>
        <w:t>s</w:t>
      </w:r>
      <w:r w:rsidRPr="00B66A52">
        <w:rPr>
          <w:color w:val="000000"/>
          <w:spacing w:val="2"/>
        </w:rPr>
        <w:t>ı</w:t>
      </w:r>
      <w:r w:rsidRPr="00B66A52">
        <w:rPr>
          <w:color w:val="000000"/>
          <w:spacing w:val="-1"/>
        </w:rPr>
        <w:t>n</w:t>
      </w:r>
      <w:r w:rsidRPr="00B66A52">
        <w:rPr>
          <w:color w:val="000000"/>
        </w:rPr>
        <w:t>ı t</w:t>
      </w:r>
      <w:r w:rsidRPr="00B66A52">
        <w:rPr>
          <w:color w:val="000000"/>
          <w:spacing w:val="1"/>
        </w:rPr>
        <w:t>u</w:t>
      </w:r>
      <w:r w:rsidRPr="00B66A52">
        <w:rPr>
          <w:color w:val="000000"/>
        </w:rPr>
        <w:t>tt</w:t>
      </w:r>
      <w:r w:rsidRPr="00B66A52">
        <w:rPr>
          <w:color w:val="000000"/>
          <w:spacing w:val="-1"/>
        </w:rPr>
        <w:t>u</w:t>
      </w:r>
      <w:r w:rsidRPr="00B66A52">
        <w:rPr>
          <w:color w:val="000000"/>
          <w:spacing w:val="3"/>
        </w:rPr>
        <w:t>r</w:t>
      </w:r>
      <w:r w:rsidRPr="00B66A52">
        <w:rPr>
          <w:color w:val="000000"/>
          <w:spacing w:val="-1"/>
        </w:rPr>
        <w:t>m</w:t>
      </w:r>
      <w:r w:rsidRPr="00B66A52">
        <w:rPr>
          <w:color w:val="000000"/>
          <w:spacing w:val="1"/>
        </w:rPr>
        <w:t>u</w:t>
      </w:r>
      <w:r w:rsidRPr="00B66A52">
        <w:rPr>
          <w:color w:val="000000"/>
        </w:rPr>
        <w:t>ş</w:t>
      </w:r>
      <w:r w:rsidRPr="00B66A52">
        <w:rPr>
          <w:color w:val="000000"/>
          <w:spacing w:val="1"/>
        </w:rPr>
        <w:t xml:space="preserve"> ö</w:t>
      </w:r>
      <w:r w:rsidRPr="00B66A52">
        <w:rPr>
          <w:color w:val="000000"/>
          <w:spacing w:val="-1"/>
        </w:rPr>
        <w:t>ğ</w:t>
      </w:r>
      <w:r w:rsidRPr="00B66A52">
        <w:rPr>
          <w:color w:val="000000"/>
          <w:spacing w:val="1"/>
        </w:rPr>
        <w:t>r</w:t>
      </w:r>
      <w:r w:rsidRPr="00B66A52">
        <w:rPr>
          <w:color w:val="000000"/>
          <w:spacing w:val="3"/>
        </w:rPr>
        <w:t>e</w:t>
      </w:r>
      <w:r w:rsidRPr="00B66A52">
        <w:rPr>
          <w:color w:val="000000"/>
          <w:spacing w:val="-1"/>
        </w:rPr>
        <w:t>n</w:t>
      </w:r>
      <w:r w:rsidRPr="00B66A52">
        <w:rPr>
          <w:color w:val="000000"/>
        </w:rPr>
        <w:t>ciler ile tez/</w:t>
      </w:r>
      <w:r w:rsidRPr="00B66A52">
        <w:rPr>
          <w:color w:val="000000"/>
          <w:spacing w:val="1"/>
        </w:rPr>
        <w:t>pro</w:t>
      </w:r>
      <w:r w:rsidRPr="00B66A52">
        <w:rPr>
          <w:color w:val="000000"/>
          <w:spacing w:val="2"/>
        </w:rPr>
        <w:t>j</w:t>
      </w:r>
      <w:r w:rsidRPr="00B66A52">
        <w:rPr>
          <w:color w:val="000000"/>
        </w:rPr>
        <w:t>e çalı</w:t>
      </w:r>
      <w:r w:rsidRPr="00B66A52">
        <w:rPr>
          <w:color w:val="000000"/>
          <w:spacing w:val="2"/>
        </w:rPr>
        <w:t>ş</w:t>
      </w:r>
      <w:r w:rsidRPr="00B66A52">
        <w:rPr>
          <w:color w:val="000000"/>
          <w:spacing w:val="-1"/>
        </w:rPr>
        <w:t>m</w:t>
      </w:r>
      <w:r w:rsidRPr="00B66A52">
        <w:rPr>
          <w:color w:val="000000"/>
        </w:rPr>
        <w:t>a</w:t>
      </w:r>
      <w:r w:rsidRPr="00B66A52">
        <w:rPr>
          <w:color w:val="000000"/>
          <w:spacing w:val="-1"/>
        </w:rPr>
        <w:t>s</w:t>
      </w:r>
      <w:r w:rsidRPr="00B66A52">
        <w:rPr>
          <w:color w:val="000000"/>
          <w:spacing w:val="2"/>
        </w:rPr>
        <w:t>ı</w:t>
      </w:r>
      <w:r w:rsidRPr="00B66A52">
        <w:rPr>
          <w:color w:val="000000"/>
          <w:spacing w:val="-1"/>
        </w:rPr>
        <w:t>n</w:t>
      </w:r>
      <w:r w:rsidRPr="00B66A52">
        <w:rPr>
          <w:color w:val="000000"/>
        </w:rPr>
        <w:t>a</w:t>
      </w:r>
      <w:r w:rsidRPr="00B66A52">
        <w:rPr>
          <w:color w:val="000000"/>
          <w:spacing w:val="1"/>
        </w:rPr>
        <w:t xml:space="preserve"> b</w:t>
      </w:r>
      <w:r w:rsidRPr="00B66A52">
        <w:rPr>
          <w:color w:val="000000"/>
        </w:rPr>
        <w:t>a</w:t>
      </w:r>
      <w:r w:rsidRPr="00B66A52">
        <w:rPr>
          <w:color w:val="000000"/>
          <w:spacing w:val="-1"/>
        </w:rPr>
        <w:t>ş</w:t>
      </w:r>
      <w:r w:rsidRPr="00B66A52">
        <w:rPr>
          <w:color w:val="000000"/>
        </w:rPr>
        <w:t>l</w:t>
      </w:r>
      <w:r w:rsidRPr="00B66A52">
        <w:rPr>
          <w:color w:val="000000"/>
          <w:spacing w:val="3"/>
        </w:rPr>
        <w:t>a</w:t>
      </w:r>
      <w:r w:rsidRPr="00B66A52">
        <w:rPr>
          <w:color w:val="000000"/>
          <w:spacing w:val="-1"/>
        </w:rPr>
        <w:t>m</w:t>
      </w:r>
      <w:r w:rsidRPr="00B66A52">
        <w:rPr>
          <w:color w:val="000000"/>
        </w:rPr>
        <w:t xml:space="preserve">ış </w:t>
      </w:r>
      <w:r w:rsidRPr="00B66A52">
        <w:rPr>
          <w:color w:val="000000"/>
          <w:spacing w:val="4"/>
        </w:rPr>
        <w:t>ö</w:t>
      </w:r>
      <w:r w:rsidRPr="00B66A52">
        <w:rPr>
          <w:color w:val="000000"/>
          <w:spacing w:val="-1"/>
        </w:rPr>
        <w:t>ğ</w:t>
      </w:r>
      <w:r w:rsidRPr="00B66A52">
        <w:rPr>
          <w:color w:val="000000"/>
          <w:spacing w:val="1"/>
        </w:rPr>
        <w:t>r</w:t>
      </w:r>
      <w:r w:rsidRPr="00B66A52">
        <w:rPr>
          <w:color w:val="000000"/>
        </w:rPr>
        <w:t>e</w:t>
      </w:r>
      <w:r w:rsidRPr="00B66A52">
        <w:rPr>
          <w:color w:val="000000"/>
          <w:spacing w:val="-1"/>
        </w:rPr>
        <w:t>n</w:t>
      </w:r>
      <w:r w:rsidRPr="00B66A52">
        <w:rPr>
          <w:color w:val="000000"/>
        </w:rPr>
        <w:t>ci</w:t>
      </w:r>
      <w:r w:rsidRPr="00B66A52">
        <w:rPr>
          <w:color w:val="000000"/>
          <w:spacing w:val="2"/>
        </w:rPr>
        <w:t>l</w:t>
      </w:r>
      <w:r w:rsidRPr="00B66A52">
        <w:rPr>
          <w:color w:val="000000"/>
        </w:rPr>
        <w:t>e</w:t>
      </w:r>
      <w:r w:rsidRPr="00B66A52">
        <w:rPr>
          <w:color w:val="000000"/>
          <w:spacing w:val="1"/>
        </w:rPr>
        <w:t>r</w:t>
      </w:r>
      <w:r w:rsidRPr="00B66A52">
        <w:rPr>
          <w:color w:val="000000"/>
        </w:rPr>
        <w:t>, i</w:t>
      </w:r>
      <w:r w:rsidRPr="00B66A52">
        <w:rPr>
          <w:color w:val="000000"/>
          <w:spacing w:val="-1"/>
        </w:rPr>
        <w:t>s</w:t>
      </w:r>
      <w:r w:rsidRPr="00B66A52">
        <w:rPr>
          <w:color w:val="000000"/>
        </w:rPr>
        <w:t>te</w:t>
      </w:r>
      <w:r w:rsidRPr="00B66A52">
        <w:rPr>
          <w:color w:val="000000"/>
          <w:spacing w:val="-1"/>
        </w:rPr>
        <w:t>k</w:t>
      </w:r>
      <w:r w:rsidRPr="00B66A52">
        <w:rPr>
          <w:color w:val="000000"/>
        </w:rPr>
        <w:t>le</w:t>
      </w:r>
      <w:r w:rsidRPr="00B66A52">
        <w:rPr>
          <w:color w:val="000000"/>
          <w:spacing w:val="1"/>
        </w:rPr>
        <w:t>r</w:t>
      </w:r>
      <w:r w:rsidRPr="00B66A52">
        <w:rPr>
          <w:color w:val="000000"/>
        </w:rPr>
        <w:t xml:space="preserve">i </w:t>
      </w:r>
      <w:r w:rsidRPr="00B66A52">
        <w:rPr>
          <w:color w:val="000000"/>
          <w:spacing w:val="-1"/>
        </w:rPr>
        <w:t>h</w:t>
      </w:r>
      <w:r w:rsidRPr="00B66A52">
        <w:rPr>
          <w:color w:val="000000"/>
          <w:spacing w:val="3"/>
        </w:rPr>
        <w:t>a</w:t>
      </w:r>
      <w:r w:rsidRPr="00B66A52">
        <w:rPr>
          <w:color w:val="000000"/>
        </w:rPr>
        <w:t>li</w:t>
      </w:r>
      <w:r w:rsidRPr="00B66A52">
        <w:rPr>
          <w:color w:val="000000"/>
          <w:spacing w:val="-1"/>
        </w:rPr>
        <w:t>n</w:t>
      </w:r>
      <w:r w:rsidRPr="00B66A52">
        <w:rPr>
          <w:color w:val="000000"/>
          <w:spacing w:val="1"/>
        </w:rPr>
        <w:t>d</w:t>
      </w:r>
      <w:r w:rsidRPr="00B66A52">
        <w:rPr>
          <w:color w:val="000000"/>
        </w:rPr>
        <w:t>e, tez/</w:t>
      </w:r>
      <w:r w:rsidRPr="00B66A52">
        <w:rPr>
          <w:color w:val="000000"/>
          <w:spacing w:val="1"/>
        </w:rPr>
        <w:t>pro</w:t>
      </w:r>
      <w:r w:rsidRPr="00B66A52">
        <w:rPr>
          <w:color w:val="000000"/>
          <w:spacing w:val="2"/>
        </w:rPr>
        <w:t>j</w:t>
      </w:r>
      <w:r w:rsidRPr="00B66A52">
        <w:rPr>
          <w:color w:val="000000"/>
        </w:rPr>
        <w:t xml:space="preserve">e </w:t>
      </w:r>
      <w:r w:rsidRPr="00B66A52">
        <w:rPr>
          <w:color w:val="000000"/>
          <w:spacing w:val="-1"/>
        </w:rPr>
        <w:t>s</w:t>
      </w:r>
      <w:r w:rsidRPr="00B66A52">
        <w:rPr>
          <w:color w:val="000000"/>
        </w:rPr>
        <w:t>a</w:t>
      </w:r>
      <w:r w:rsidRPr="00B66A52">
        <w:rPr>
          <w:color w:val="000000"/>
          <w:spacing w:val="1"/>
        </w:rPr>
        <w:t>v</w:t>
      </w:r>
      <w:r w:rsidRPr="00B66A52">
        <w:rPr>
          <w:color w:val="000000"/>
          <w:spacing w:val="-1"/>
        </w:rPr>
        <w:t>u</w:t>
      </w:r>
      <w:r w:rsidRPr="00B66A52">
        <w:rPr>
          <w:color w:val="000000"/>
          <w:spacing w:val="1"/>
        </w:rPr>
        <w:t>n</w:t>
      </w:r>
      <w:r w:rsidRPr="00B66A52">
        <w:rPr>
          <w:color w:val="000000"/>
          <w:spacing w:val="-1"/>
        </w:rPr>
        <w:t>m</w:t>
      </w:r>
      <w:r w:rsidRPr="00B66A52">
        <w:rPr>
          <w:color w:val="000000"/>
          <w:spacing w:val="3"/>
        </w:rPr>
        <w:t>a</w:t>
      </w:r>
      <w:r w:rsidRPr="00B66A52">
        <w:rPr>
          <w:color w:val="000000"/>
          <w:spacing w:val="-1"/>
        </w:rPr>
        <w:t>s</w:t>
      </w:r>
      <w:r w:rsidRPr="00B66A52">
        <w:rPr>
          <w:color w:val="000000"/>
          <w:spacing w:val="2"/>
        </w:rPr>
        <w:t>ı</w:t>
      </w:r>
      <w:r w:rsidRPr="00B66A52">
        <w:rPr>
          <w:color w:val="000000"/>
          <w:spacing w:val="-1"/>
        </w:rPr>
        <w:t>n</w:t>
      </w:r>
      <w:r w:rsidRPr="00B66A52">
        <w:rPr>
          <w:color w:val="000000"/>
        </w:rPr>
        <w:t xml:space="preserve">a </w:t>
      </w:r>
      <w:r w:rsidRPr="00B66A52">
        <w:rPr>
          <w:color w:val="000000"/>
          <w:spacing w:val="-1"/>
        </w:rPr>
        <w:t>g</w:t>
      </w:r>
      <w:r w:rsidRPr="00B66A52">
        <w:rPr>
          <w:color w:val="000000"/>
        </w:rPr>
        <w:t>i</w:t>
      </w:r>
      <w:r w:rsidRPr="00B66A52">
        <w:rPr>
          <w:color w:val="000000"/>
          <w:spacing w:val="1"/>
        </w:rPr>
        <w:t>r</w:t>
      </w:r>
      <w:r w:rsidRPr="00B66A52">
        <w:rPr>
          <w:color w:val="000000"/>
        </w:rPr>
        <w:t>e</w:t>
      </w:r>
      <w:r w:rsidRPr="00B66A52">
        <w:rPr>
          <w:color w:val="000000"/>
          <w:spacing w:val="-1"/>
        </w:rPr>
        <w:t>n</w:t>
      </w:r>
      <w:r w:rsidRPr="00B66A52">
        <w:rPr>
          <w:color w:val="000000"/>
        </w:rPr>
        <w:t xml:space="preserve">e </w:t>
      </w:r>
      <w:r w:rsidRPr="00B66A52">
        <w:rPr>
          <w:color w:val="000000"/>
          <w:spacing w:val="-1"/>
        </w:rPr>
        <w:t>k</w:t>
      </w:r>
      <w:r w:rsidRPr="00B66A52">
        <w:rPr>
          <w:color w:val="000000"/>
        </w:rPr>
        <w:t>a</w:t>
      </w:r>
      <w:r w:rsidRPr="00B66A52">
        <w:rPr>
          <w:color w:val="000000"/>
          <w:spacing w:val="1"/>
        </w:rPr>
        <w:t>d</w:t>
      </w:r>
      <w:r w:rsidRPr="00B66A52">
        <w:rPr>
          <w:color w:val="000000"/>
        </w:rPr>
        <w:t>ar a</w:t>
      </w:r>
      <w:r w:rsidRPr="00B66A52">
        <w:rPr>
          <w:color w:val="000000"/>
          <w:spacing w:val="1"/>
        </w:rPr>
        <w:t>ğ</w:t>
      </w:r>
      <w:r w:rsidRPr="00B66A52">
        <w:rPr>
          <w:color w:val="000000"/>
        </w:rPr>
        <w:t>ı</w:t>
      </w:r>
      <w:r w:rsidRPr="00B66A52">
        <w:rPr>
          <w:color w:val="000000"/>
          <w:spacing w:val="1"/>
        </w:rPr>
        <w:t>r</w:t>
      </w:r>
      <w:r w:rsidRPr="00B66A52">
        <w:rPr>
          <w:color w:val="000000"/>
        </w:rPr>
        <w:t>lı</w:t>
      </w:r>
      <w:r w:rsidRPr="00B66A52">
        <w:rPr>
          <w:color w:val="000000"/>
          <w:spacing w:val="-1"/>
        </w:rPr>
        <w:t>k</w:t>
      </w:r>
      <w:r w:rsidRPr="00B66A52">
        <w:rPr>
          <w:color w:val="000000"/>
        </w:rPr>
        <w:t xml:space="preserve">lı </w:t>
      </w:r>
      <w:r w:rsidRPr="00B66A52">
        <w:rPr>
          <w:color w:val="000000"/>
          <w:spacing w:val="-1"/>
        </w:rPr>
        <w:t>g</w:t>
      </w:r>
      <w:r w:rsidRPr="00B66A52">
        <w:rPr>
          <w:color w:val="000000"/>
        </w:rPr>
        <w:t>e</w:t>
      </w:r>
      <w:r w:rsidRPr="00B66A52">
        <w:rPr>
          <w:color w:val="000000"/>
          <w:spacing w:val="-1"/>
        </w:rPr>
        <w:t>n</w:t>
      </w:r>
      <w:r w:rsidRPr="00B66A52">
        <w:rPr>
          <w:color w:val="000000"/>
        </w:rPr>
        <w:t xml:space="preserve">el </w:t>
      </w:r>
      <w:r w:rsidRPr="00B66A52">
        <w:rPr>
          <w:color w:val="000000"/>
          <w:spacing w:val="-1"/>
        </w:rPr>
        <w:t>n</w:t>
      </w:r>
      <w:r w:rsidRPr="00B66A52">
        <w:rPr>
          <w:color w:val="000000"/>
          <w:spacing w:val="1"/>
        </w:rPr>
        <w:t>o</w:t>
      </w:r>
      <w:r w:rsidRPr="00B66A52">
        <w:rPr>
          <w:color w:val="000000"/>
        </w:rPr>
        <w:t xml:space="preserve">t </w:t>
      </w:r>
      <w:r w:rsidRPr="00B66A52">
        <w:rPr>
          <w:color w:val="000000"/>
          <w:spacing w:val="1"/>
        </w:rPr>
        <w:t>or</w:t>
      </w:r>
      <w:r w:rsidRPr="00B66A52">
        <w:rPr>
          <w:color w:val="000000"/>
        </w:rPr>
        <w:t>tal</w:t>
      </w:r>
      <w:r w:rsidRPr="00B66A52">
        <w:rPr>
          <w:color w:val="000000"/>
          <w:spacing w:val="3"/>
        </w:rPr>
        <w:t>a</w:t>
      </w:r>
      <w:r w:rsidRPr="00B66A52">
        <w:rPr>
          <w:color w:val="000000"/>
          <w:spacing w:val="-4"/>
        </w:rPr>
        <w:t>m</w:t>
      </w:r>
      <w:r w:rsidRPr="00B66A52">
        <w:rPr>
          <w:color w:val="000000"/>
        </w:rPr>
        <w:t>ala</w:t>
      </w:r>
      <w:r w:rsidRPr="00B66A52">
        <w:rPr>
          <w:color w:val="000000"/>
          <w:spacing w:val="1"/>
        </w:rPr>
        <w:t>r</w:t>
      </w:r>
      <w:r w:rsidRPr="00B66A52">
        <w:rPr>
          <w:color w:val="000000"/>
          <w:spacing w:val="2"/>
        </w:rPr>
        <w:t>ı</w:t>
      </w:r>
      <w:r w:rsidRPr="00B66A52">
        <w:rPr>
          <w:color w:val="000000"/>
          <w:spacing w:val="-1"/>
        </w:rPr>
        <w:t>n</w:t>
      </w:r>
      <w:r w:rsidRPr="00B66A52">
        <w:rPr>
          <w:color w:val="000000"/>
        </w:rPr>
        <w:t xml:space="preserve">ı </w:t>
      </w:r>
      <w:r w:rsidRPr="00B66A52">
        <w:rPr>
          <w:color w:val="000000"/>
          <w:spacing w:val="-1"/>
        </w:rPr>
        <w:t>y</w:t>
      </w:r>
      <w:r w:rsidRPr="00B66A52">
        <w:rPr>
          <w:color w:val="000000"/>
          <w:spacing w:val="1"/>
        </w:rPr>
        <w:t>ü</w:t>
      </w:r>
      <w:r w:rsidRPr="00B66A52">
        <w:rPr>
          <w:color w:val="000000"/>
          <w:spacing w:val="-1"/>
        </w:rPr>
        <w:t>ks</w:t>
      </w:r>
      <w:r w:rsidRPr="00B66A52">
        <w:rPr>
          <w:color w:val="000000"/>
        </w:rPr>
        <w:t>el</w:t>
      </w:r>
      <w:r w:rsidRPr="00B66A52">
        <w:rPr>
          <w:color w:val="000000"/>
          <w:spacing w:val="2"/>
        </w:rPr>
        <w:t>t</w:t>
      </w:r>
      <w:r w:rsidRPr="00B66A52">
        <w:rPr>
          <w:color w:val="000000"/>
          <w:spacing w:val="-1"/>
        </w:rPr>
        <w:t>m</w:t>
      </w:r>
      <w:r w:rsidRPr="00B66A52">
        <w:rPr>
          <w:color w:val="000000"/>
          <w:spacing w:val="3"/>
        </w:rPr>
        <w:t>e</w:t>
      </w:r>
      <w:r w:rsidRPr="00B66A52">
        <w:rPr>
          <w:color w:val="000000"/>
        </w:rPr>
        <w:t xml:space="preserve">k </w:t>
      </w:r>
      <w:r w:rsidRPr="00B66A52">
        <w:rPr>
          <w:color w:val="000000"/>
          <w:spacing w:val="3"/>
        </w:rPr>
        <w:t>a</w:t>
      </w:r>
      <w:r w:rsidRPr="00B66A52">
        <w:rPr>
          <w:color w:val="000000"/>
          <w:spacing w:val="-4"/>
        </w:rPr>
        <w:t>m</w:t>
      </w:r>
      <w:r w:rsidRPr="00B66A52">
        <w:rPr>
          <w:color w:val="000000"/>
        </w:rPr>
        <w:t>ac</w:t>
      </w:r>
      <w:r w:rsidRPr="00B66A52">
        <w:rPr>
          <w:color w:val="000000"/>
          <w:spacing w:val="2"/>
        </w:rPr>
        <w:t>ı</w:t>
      </w:r>
      <w:r w:rsidRPr="00B66A52">
        <w:rPr>
          <w:color w:val="000000"/>
          <w:spacing w:val="-1"/>
        </w:rPr>
        <w:t>y</w:t>
      </w:r>
      <w:r w:rsidRPr="00B66A52">
        <w:rPr>
          <w:color w:val="000000"/>
        </w:rPr>
        <w:t xml:space="preserve">la </w:t>
      </w:r>
      <w:r w:rsidRPr="00B66A52">
        <w:rPr>
          <w:color w:val="000000"/>
          <w:spacing w:val="1"/>
        </w:rPr>
        <w:t>d</w:t>
      </w:r>
      <w:r w:rsidRPr="00B66A52">
        <w:rPr>
          <w:color w:val="000000"/>
        </w:rPr>
        <w:t>a</w:t>
      </w:r>
      <w:r w:rsidRPr="00B66A52">
        <w:rPr>
          <w:color w:val="000000"/>
          <w:spacing w:val="-1"/>
        </w:rPr>
        <w:t>n</w:t>
      </w:r>
      <w:r w:rsidRPr="00B66A52">
        <w:rPr>
          <w:color w:val="000000"/>
          <w:spacing w:val="2"/>
        </w:rPr>
        <w:t>ış</w:t>
      </w:r>
      <w:r w:rsidRPr="00B66A52">
        <w:rPr>
          <w:color w:val="000000"/>
          <w:spacing w:val="-4"/>
        </w:rPr>
        <w:t>m</w:t>
      </w:r>
      <w:r w:rsidRPr="00B66A52">
        <w:rPr>
          <w:color w:val="000000"/>
          <w:spacing w:val="3"/>
        </w:rPr>
        <w:t>a</w:t>
      </w:r>
      <w:r w:rsidRPr="00B66A52">
        <w:rPr>
          <w:color w:val="000000"/>
          <w:spacing w:val="-1"/>
        </w:rPr>
        <w:t>n</w:t>
      </w:r>
      <w:r w:rsidRPr="00B66A52">
        <w:rPr>
          <w:color w:val="000000"/>
          <w:spacing w:val="2"/>
        </w:rPr>
        <w:t>ı</w:t>
      </w:r>
      <w:r w:rsidRPr="00B66A52">
        <w:rPr>
          <w:color w:val="000000"/>
          <w:spacing w:val="-1"/>
        </w:rPr>
        <w:t>n</w:t>
      </w:r>
      <w:r w:rsidRPr="00B66A52">
        <w:rPr>
          <w:color w:val="000000"/>
          <w:spacing w:val="2"/>
        </w:rPr>
        <w:t>ı</w:t>
      </w:r>
      <w:r w:rsidRPr="00B66A52">
        <w:rPr>
          <w:color w:val="000000"/>
        </w:rPr>
        <w:t xml:space="preserve">n </w:t>
      </w:r>
      <w:r w:rsidRPr="00B66A52">
        <w:rPr>
          <w:color w:val="000000"/>
          <w:spacing w:val="1"/>
        </w:rPr>
        <w:t>o</w:t>
      </w:r>
      <w:r w:rsidRPr="00B66A52">
        <w:rPr>
          <w:color w:val="000000"/>
          <w:spacing w:val="-1"/>
        </w:rPr>
        <w:t>n</w:t>
      </w:r>
      <w:r w:rsidRPr="00B66A52">
        <w:rPr>
          <w:color w:val="000000"/>
          <w:spacing w:val="3"/>
        </w:rPr>
        <w:t>a</w:t>
      </w:r>
      <w:r w:rsidRPr="00B66A52">
        <w:rPr>
          <w:color w:val="000000"/>
          <w:spacing w:val="-4"/>
        </w:rPr>
        <w:t>y</w:t>
      </w:r>
      <w:r w:rsidRPr="00B66A52">
        <w:rPr>
          <w:color w:val="000000"/>
        </w:rPr>
        <w:t>l</w:t>
      </w:r>
      <w:r w:rsidRPr="00B66A52">
        <w:rPr>
          <w:color w:val="000000"/>
          <w:spacing w:val="3"/>
        </w:rPr>
        <w:t>a</w:t>
      </w:r>
      <w:r w:rsidRPr="00B66A52">
        <w:rPr>
          <w:color w:val="000000"/>
          <w:spacing w:val="-1"/>
        </w:rPr>
        <w:t>m</w:t>
      </w:r>
      <w:r w:rsidRPr="00B66A52">
        <w:rPr>
          <w:color w:val="000000"/>
          <w:spacing w:val="3"/>
        </w:rPr>
        <w:t>a</w:t>
      </w:r>
      <w:r w:rsidRPr="00B66A52">
        <w:rPr>
          <w:color w:val="000000"/>
          <w:spacing w:val="-1"/>
        </w:rPr>
        <w:t>s</w:t>
      </w:r>
      <w:r w:rsidRPr="00B66A52">
        <w:rPr>
          <w:color w:val="000000"/>
        </w:rPr>
        <w:t xml:space="preserve">ı </w:t>
      </w:r>
      <w:r w:rsidRPr="00B66A52">
        <w:rPr>
          <w:color w:val="000000"/>
          <w:spacing w:val="-1"/>
        </w:rPr>
        <w:t>h</w:t>
      </w:r>
      <w:r w:rsidRPr="00B66A52">
        <w:rPr>
          <w:color w:val="000000"/>
        </w:rPr>
        <w:t>a</w:t>
      </w:r>
      <w:r w:rsidRPr="00B66A52">
        <w:rPr>
          <w:color w:val="000000"/>
          <w:spacing w:val="2"/>
        </w:rPr>
        <w:t>l</w:t>
      </w:r>
      <w:r w:rsidRPr="00B66A52">
        <w:rPr>
          <w:color w:val="000000"/>
        </w:rPr>
        <w:t>i</w:t>
      </w:r>
      <w:r w:rsidRPr="00B66A52">
        <w:rPr>
          <w:color w:val="000000"/>
          <w:spacing w:val="-1"/>
        </w:rPr>
        <w:t>n</w:t>
      </w:r>
      <w:r w:rsidRPr="00B66A52">
        <w:rPr>
          <w:color w:val="000000"/>
          <w:spacing w:val="1"/>
        </w:rPr>
        <w:t>d</w:t>
      </w:r>
      <w:r w:rsidRPr="00B66A52">
        <w:rPr>
          <w:color w:val="000000"/>
        </w:rPr>
        <w:t xml:space="preserve">e </w:t>
      </w:r>
      <w:r w:rsidRPr="00B66A52">
        <w:rPr>
          <w:color w:val="000000"/>
          <w:spacing w:val="1"/>
        </w:rPr>
        <w:t>b</w:t>
      </w:r>
      <w:r w:rsidRPr="00B66A52">
        <w:rPr>
          <w:color w:val="000000"/>
        </w:rPr>
        <w:t>a</w:t>
      </w:r>
      <w:r w:rsidRPr="00B66A52">
        <w:rPr>
          <w:color w:val="000000"/>
          <w:spacing w:val="-1"/>
        </w:rPr>
        <w:t>ş</w:t>
      </w:r>
      <w:r w:rsidRPr="00B66A52">
        <w:rPr>
          <w:color w:val="000000"/>
        </w:rPr>
        <w:t>a</w:t>
      </w:r>
      <w:r w:rsidRPr="00B66A52">
        <w:rPr>
          <w:color w:val="000000"/>
          <w:spacing w:val="3"/>
        </w:rPr>
        <w:t>r</w:t>
      </w:r>
      <w:r w:rsidRPr="00B66A52">
        <w:rPr>
          <w:color w:val="000000"/>
          <w:spacing w:val="-4"/>
        </w:rPr>
        <w:t>m</w:t>
      </w:r>
      <w:r w:rsidRPr="00B66A52">
        <w:rPr>
          <w:color w:val="000000"/>
        </w:rPr>
        <w:t>ış</w:t>
      </w:r>
      <w:r w:rsidRPr="00B66A52">
        <w:rPr>
          <w:color w:val="000000"/>
          <w:spacing w:val="1"/>
        </w:rPr>
        <w:t xml:space="preserve"> o</w:t>
      </w:r>
      <w:r w:rsidRPr="00B66A52">
        <w:rPr>
          <w:color w:val="000000"/>
        </w:rPr>
        <w:t>l</w:t>
      </w:r>
      <w:r w:rsidRPr="00B66A52">
        <w:rPr>
          <w:color w:val="000000"/>
          <w:spacing w:val="4"/>
        </w:rPr>
        <w:t>d</w:t>
      </w:r>
      <w:r w:rsidRPr="00B66A52">
        <w:rPr>
          <w:color w:val="000000"/>
          <w:spacing w:val="-1"/>
        </w:rPr>
        <w:t>uk</w:t>
      </w:r>
      <w:r w:rsidRPr="00B66A52">
        <w:rPr>
          <w:color w:val="000000"/>
        </w:rPr>
        <w:t>la</w:t>
      </w:r>
      <w:r w:rsidRPr="00B66A52">
        <w:rPr>
          <w:color w:val="000000"/>
          <w:spacing w:val="1"/>
        </w:rPr>
        <w:t>r</w:t>
      </w:r>
      <w:r w:rsidRPr="00B66A52">
        <w:rPr>
          <w:color w:val="000000"/>
        </w:rPr>
        <w:t xml:space="preserve">ı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le</w:t>
      </w:r>
      <w:r w:rsidRPr="00B66A52">
        <w:rPr>
          <w:color w:val="000000"/>
          <w:spacing w:val="1"/>
        </w:rPr>
        <w:t>r</w:t>
      </w:r>
      <w:r w:rsidRPr="00B66A52">
        <w:rPr>
          <w:color w:val="000000"/>
        </w:rPr>
        <w:t xml:space="preserve">e, </w:t>
      </w:r>
      <w:r w:rsidRPr="00B66A52">
        <w:rPr>
          <w:color w:val="000000"/>
          <w:spacing w:val="4"/>
        </w:rPr>
        <w:t>d</w:t>
      </w:r>
      <w:r w:rsidRPr="00B66A52">
        <w:rPr>
          <w:color w:val="000000"/>
        </w:rPr>
        <w:t>e</w:t>
      </w:r>
      <w:r w:rsidRPr="00B66A52">
        <w:rPr>
          <w:color w:val="000000"/>
          <w:spacing w:val="1"/>
        </w:rPr>
        <w:t>r</w:t>
      </w:r>
      <w:r w:rsidRPr="00B66A52">
        <w:rPr>
          <w:color w:val="000000"/>
        </w:rPr>
        <w:t>s ile tez/</w:t>
      </w:r>
      <w:r w:rsidRPr="00B66A52">
        <w:rPr>
          <w:color w:val="000000"/>
          <w:spacing w:val="1"/>
        </w:rPr>
        <w:t>pro</w:t>
      </w:r>
      <w:r w:rsidRPr="00B66A52">
        <w:rPr>
          <w:color w:val="000000"/>
          <w:spacing w:val="2"/>
        </w:rPr>
        <w:t>j</w:t>
      </w:r>
      <w:r w:rsidRPr="00B66A52">
        <w:rPr>
          <w:color w:val="000000"/>
        </w:rPr>
        <w:t>e çalı</w:t>
      </w:r>
      <w:r w:rsidRPr="00B66A52">
        <w:rPr>
          <w:color w:val="000000"/>
          <w:spacing w:val="2"/>
        </w:rPr>
        <w:t>ş</w:t>
      </w:r>
      <w:r w:rsidRPr="00B66A52">
        <w:rPr>
          <w:color w:val="000000"/>
          <w:spacing w:val="-4"/>
        </w:rPr>
        <w:t>m</w:t>
      </w:r>
      <w:r w:rsidRPr="00B66A52">
        <w:rPr>
          <w:color w:val="000000"/>
        </w:rPr>
        <w:t>a</w:t>
      </w:r>
      <w:r w:rsidRPr="00B66A52">
        <w:rPr>
          <w:color w:val="000000"/>
          <w:spacing w:val="2"/>
        </w:rPr>
        <w:t>s</w:t>
      </w:r>
      <w:r w:rsidRPr="00B66A52">
        <w:rPr>
          <w:color w:val="000000"/>
        </w:rPr>
        <w:t>ı</w:t>
      </w:r>
      <w:r w:rsidRPr="00B66A52">
        <w:rPr>
          <w:color w:val="000000"/>
          <w:spacing w:val="-1"/>
        </w:rPr>
        <w:t>n</w:t>
      </w:r>
      <w:r w:rsidRPr="00B66A52">
        <w:rPr>
          <w:color w:val="000000"/>
          <w:spacing w:val="2"/>
        </w:rPr>
        <w:t>ı</w:t>
      </w:r>
      <w:r w:rsidRPr="00B66A52">
        <w:rPr>
          <w:color w:val="000000"/>
        </w:rPr>
        <w:t xml:space="preserve">n </w:t>
      </w:r>
      <w:r w:rsidRPr="00B66A52">
        <w:rPr>
          <w:color w:val="000000"/>
          <w:spacing w:val="-2"/>
        </w:rPr>
        <w:t>A</w:t>
      </w:r>
      <w:r w:rsidRPr="00B66A52">
        <w:rPr>
          <w:color w:val="000000"/>
        </w:rPr>
        <w:t>K</w:t>
      </w:r>
      <w:r w:rsidRPr="00B66A52">
        <w:rPr>
          <w:color w:val="000000"/>
          <w:spacing w:val="3"/>
        </w:rPr>
        <w:t>T</w:t>
      </w:r>
      <w:r w:rsidRPr="00B66A52">
        <w:rPr>
          <w:color w:val="000000"/>
        </w:rPr>
        <w:t xml:space="preserve">S </w:t>
      </w:r>
      <w:r w:rsidRPr="00B66A52">
        <w:rPr>
          <w:color w:val="000000"/>
          <w:spacing w:val="-1"/>
        </w:rPr>
        <w:t>k</w:t>
      </w:r>
      <w:r w:rsidRPr="00B66A52">
        <w:rPr>
          <w:color w:val="000000"/>
          <w:spacing w:val="1"/>
        </w:rPr>
        <w:t>r</w:t>
      </w:r>
      <w:r w:rsidRPr="00B66A52">
        <w:rPr>
          <w:color w:val="000000"/>
        </w:rPr>
        <w:t>e</w:t>
      </w:r>
      <w:r w:rsidRPr="00B66A52">
        <w:rPr>
          <w:color w:val="000000"/>
          <w:spacing w:val="1"/>
        </w:rPr>
        <w:t>d</w:t>
      </w:r>
      <w:r w:rsidRPr="00B66A52">
        <w:rPr>
          <w:color w:val="000000"/>
        </w:rPr>
        <w:t xml:space="preserve">i </w:t>
      </w:r>
      <w:r w:rsidRPr="00B66A52">
        <w:rPr>
          <w:color w:val="000000"/>
          <w:spacing w:val="1"/>
        </w:rPr>
        <w:t>d</w:t>
      </w:r>
      <w:r w:rsidRPr="00B66A52">
        <w:rPr>
          <w:color w:val="000000"/>
        </w:rPr>
        <w:t>e</w:t>
      </w:r>
      <w:r w:rsidRPr="00B66A52">
        <w:rPr>
          <w:color w:val="000000"/>
          <w:spacing w:val="-1"/>
        </w:rPr>
        <w:t>ğ</w:t>
      </w:r>
      <w:r w:rsidRPr="00B66A52">
        <w:rPr>
          <w:color w:val="000000"/>
        </w:rPr>
        <w:t>e</w:t>
      </w:r>
      <w:r w:rsidRPr="00B66A52">
        <w:rPr>
          <w:color w:val="000000"/>
          <w:spacing w:val="1"/>
        </w:rPr>
        <w:t>r</w:t>
      </w:r>
      <w:r w:rsidRPr="00B66A52">
        <w:rPr>
          <w:color w:val="000000"/>
        </w:rPr>
        <w:t>le</w:t>
      </w:r>
      <w:r w:rsidRPr="00B66A52">
        <w:rPr>
          <w:color w:val="000000"/>
          <w:spacing w:val="1"/>
        </w:rPr>
        <w:t>r</w:t>
      </w:r>
      <w:r w:rsidRPr="00B66A52">
        <w:rPr>
          <w:color w:val="000000"/>
        </w:rPr>
        <w:t>i toplamının o li</w:t>
      </w:r>
      <w:r w:rsidRPr="00B66A52">
        <w:rPr>
          <w:color w:val="000000"/>
          <w:spacing w:val="-1"/>
        </w:rPr>
        <w:t>s</w:t>
      </w:r>
      <w:r w:rsidRPr="00B66A52">
        <w:rPr>
          <w:color w:val="000000"/>
          <w:spacing w:val="3"/>
        </w:rPr>
        <w:t>a</w:t>
      </w:r>
      <w:r w:rsidRPr="00B66A52">
        <w:rPr>
          <w:color w:val="000000"/>
          <w:spacing w:val="-1"/>
        </w:rPr>
        <w:t>n</w:t>
      </w:r>
      <w:r w:rsidRPr="00B66A52">
        <w:rPr>
          <w:color w:val="000000"/>
          <w:spacing w:val="2"/>
        </w:rPr>
        <w:t>s</w:t>
      </w:r>
      <w:r w:rsidRPr="00B66A52">
        <w:rPr>
          <w:color w:val="000000"/>
          <w:spacing w:val="-1"/>
        </w:rPr>
        <w:t>ü</w:t>
      </w:r>
      <w:r w:rsidRPr="00B66A52">
        <w:rPr>
          <w:color w:val="000000"/>
          <w:spacing w:val="2"/>
        </w:rPr>
        <w:t>s</w:t>
      </w:r>
      <w:r w:rsidRPr="00B66A52">
        <w:rPr>
          <w:color w:val="000000"/>
        </w:rPr>
        <w:t xml:space="preserve">tü </w:t>
      </w:r>
      <w:r w:rsidRPr="00B66A52">
        <w:rPr>
          <w:color w:val="000000"/>
          <w:spacing w:val="1"/>
        </w:rPr>
        <w:t>pro</w:t>
      </w:r>
      <w:r w:rsidRPr="00B66A52">
        <w:rPr>
          <w:color w:val="000000"/>
          <w:spacing w:val="-1"/>
        </w:rPr>
        <w:t>g</w:t>
      </w:r>
      <w:r w:rsidRPr="00B66A52">
        <w:rPr>
          <w:color w:val="000000"/>
          <w:spacing w:val="1"/>
        </w:rPr>
        <w:t>r</w:t>
      </w:r>
      <w:r w:rsidRPr="00B66A52">
        <w:rPr>
          <w:color w:val="000000"/>
          <w:spacing w:val="3"/>
        </w:rPr>
        <w:t>a</w:t>
      </w:r>
      <w:r w:rsidRPr="00B66A52">
        <w:rPr>
          <w:color w:val="000000"/>
        </w:rPr>
        <w:t>m iç</w:t>
      </w:r>
      <w:r w:rsidRPr="00B66A52">
        <w:rPr>
          <w:color w:val="000000"/>
          <w:spacing w:val="2"/>
        </w:rPr>
        <w:t>i</w:t>
      </w:r>
      <w:r w:rsidRPr="00B66A52">
        <w:rPr>
          <w:color w:val="000000"/>
        </w:rPr>
        <w:t xml:space="preserve">n </w:t>
      </w:r>
      <w:r w:rsidRPr="00B66A52">
        <w:rPr>
          <w:color w:val="000000"/>
          <w:spacing w:val="-4"/>
        </w:rPr>
        <w:t>y</w:t>
      </w:r>
      <w:r w:rsidRPr="00B66A52">
        <w:rPr>
          <w:color w:val="000000"/>
          <w:spacing w:val="4"/>
        </w:rPr>
        <w:t>ö</w:t>
      </w:r>
      <w:r w:rsidRPr="00B66A52">
        <w:rPr>
          <w:color w:val="000000"/>
          <w:spacing w:val="-1"/>
        </w:rPr>
        <w:t>n</w:t>
      </w:r>
      <w:r w:rsidRPr="00B66A52">
        <w:rPr>
          <w:color w:val="000000"/>
        </w:rPr>
        <w:t>e</w:t>
      </w:r>
      <w:r w:rsidRPr="00B66A52">
        <w:rPr>
          <w:color w:val="000000"/>
          <w:spacing w:val="2"/>
        </w:rPr>
        <w:t>t</w:t>
      </w:r>
      <w:r w:rsidRPr="00B66A52">
        <w:rPr>
          <w:color w:val="000000"/>
          <w:spacing w:val="-1"/>
        </w:rPr>
        <w:t>m</w:t>
      </w:r>
      <w:r w:rsidRPr="00B66A52">
        <w:rPr>
          <w:color w:val="000000"/>
        </w:rPr>
        <w:t>el</w:t>
      </w:r>
      <w:r w:rsidRPr="00B66A52">
        <w:rPr>
          <w:color w:val="000000"/>
          <w:spacing w:val="2"/>
        </w:rPr>
        <w:t>i</w:t>
      </w:r>
      <w:r w:rsidRPr="00B66A52">
        <w:rPr>
          <w:color w:val="000000"/>
          <w:spacing w:val="-1"/>
        </w:rPr>
        <w:t>k</w:t>
      </w:r>
      <w:r w:rsidRPr="00B66A52">
        <w:rPr>
          <w:color w:val="000000"/>
        </w:rPr>
        <w:t xml:space="preserve">te </w:t>
      </w:r>
      <w:r w:rsidRPr="00B66A52">
        <w:rPr>
          <w:color w:val="000000"/>
          <w:spacing w:val="1"/>
        </w:rPr>
        <w:t>b</w:t>
      </w:r>
      <w:r w:rsidRPr="00B66A52">
        <w:rPr>
          <w:color w:val="000000"/>
        </w:rPr>
        <w:t>eli</w:t>
      </w:r>
      <w:r w:rsidRPr="00B66A52">
        <w:rPr>
          <w:color w:val="000000"/>
          <w:spacing w:val="1"/>
        </w:rPr>
        <w:t>r</w:t>
      </w:r>
      <w:r w:rsidRPr="00B66A52">
        <w:rPr>
          <w:color w:val="000000"/>
        </w:rPr>
        <w:t>le</w:t>
      </w:r>
      <w:r w:rsidRPr="00B66A52">
        <w:rPr>
          <w:color w:val="000000"/>
          <w:spacing w:val="1"/>
        </w:rPr>
        <w:t>n</w:t>
      </w:r>
      <w:r w:rsidRPr="00B66A52">
        <w:rPr>
          <w:color w:val="000000"/>
          <w:spacing w:val="-1"/>
        </w:rPr>
        <w:t>m</w:t>
      </w:r>
      <w:r w:rsidRPr="00B66A52">
        <w:rPr>
          <w:color w:val="000000"/>
          <w:spacing w:val="2"/>
        </w:rPr>
        <w:t>i</w:t>
      </w:r>
      <w:r w:rsidRPr="00B66A52">
        <w:rPr>
          <w:color w:val="000000"/>
          <w:spacing w:val="-1"/>
        </w:rPr>
        <w:t>ş</w:t>
      </w:r>
      <w:r w:rsidRPr="00B66A52">
        <w:rPr>
          <w:color w:val="000000"/>
        </w:rPr>
        <w:t xml:space="preserve">, </w:t>
      </w:r>
      <w:r w:rsidRPr="00B66A52">
        <w:rPr>
          <w:color w:val="000000"/>
          <w:spacing w:val="1"/>
        </w:rPr>
        <w:t>ö</w:t>
      </w:r>
      <w:r w:rsidRPr="00B66A52">
        <w:rPr>
          <w:color w:val="000000"/>
          <w:spacing w:val="-1"/>
        </w:rPr>
        <w:t>ğ</w:t>
      </w:r>
      <w:r w:rsidRPr="00B66A52">
        <w:rPr>
          <w:color w:val="000000"/>
          <w:spacing w:val="1"/>
        </w:rPr>
        <w:t>r</w:t>
      </w:r>
      <w:r w:rsidRPr="00B66A52">
        <w:rPr>
          <w:color w:val="000000"/>
        </w:rPr>
        <w:t>e</w:t>
      </w:r>
      <w:r w:rsidRPr="00B66A52">
        <w:rPr>
          <w:color w:val="000000"/>
          <w:spacing w:val="-1"/>
        </w:rPr>
        <w:t>n</w:t>
      </w:r>
      <w:r w:rsidRPr="00B66A52">
        <w:rPr>
          <w:color w:val="000000"/>
        </w:rPr>
        <w:t>c</w:t>
      </w:r>
      <w:r w:rsidRPr="00B66A52">
        <w:rPr>
          <w:color w:val="000000"/>
          <w:spacing w:val="2"/>
        </w:rPr>
        <w:t>i</w:t>
      </w:r>
      <w:r w:rsidRPr="00B66A52">
        <w:rPr>
          <w:color w:val="000000"/>
          <w:spacing w:val="-1"/>
        </w:rPr>
        <w:t>n</w:t>
      </w:r>
      <w:r w:rsidRPr="00B66A52">
        <w:rPr>
          <w:color w:val="000000"/>
          <w:spacing w:val="2"/>
        </w:rPr>
        <w:t>i</w:t>
      </w:r>
      <w:r w:rsidRPr="00B66A52">
        <w:rPr>
          <w:color w:val="000000"/>
        </w:rPr>
        <w:t xml:space="preserve">n </w:t>
      </w:r>
      <w:r w:rsidRPr="00B66A52">
        <w:rPr>
          <w:color w:val="000000"/>
          <w:spacing w:val="1"/>
        </w:rPr>
        <w:t>b</w:t>
      </w:r>
      <w:r w:rsidRPr="00B66A52">
        <w:rPr>
          <w:color w:val="000000"/>
        </w:rPr>
        <w:t xml:space="preserve">ir </w:t>
      </w:r>
      <w:r w:rsidRPr="00B66A52">
        <w:rPr>
          <w:color w:val="000000"/>
          <w:spacing w:val="-4"/>
        </w:rPr>
        <w:t>y</w:t>
      </w:r>
      <w:r w:rsidRPr="00B66A52">
        <w:rPr>
          <w:color w:val="000000"/>
        </w:rPr>
        <w:t>a</w:t>
      </w:r>
      <w:r w:rsidRPr="00B66A52">
        <w:rPr>
          <w:color w:val="000000"/>
          <w:spacing w:val="1"/>
        </w:rPr>
        <w:t>r</w:t>
      </w:r>
      <w:r w:rsidRPr="00B66A52">
        <w:rPr>
          <w:color w:val="000000"/>
          <w:spacing w:val="2"/>
        </w:rPr>
        <w:t>ı</w:t>
      </w:r>
      <w:r w:rsidRPr="00B66A52">
        <w:rPr>
          <w:color w:val="000000"/>
          <w:spacing w:val="-1"/>
        </w:rPr>
        <w:t>y</w:t>
      </w:r>
      <w:r w:rsidRPr="00B66A52">
        <w:rPr>
          <w:color w:val="000000"/>
        </w:rPr>
        <w:t>ıl</w:t>
      </w:r>
      <w:r w:rsidRPr="00B66A52">
        <w:rPr>
          <w:color w:val="000000"/>
          <w:spacing w:val="1"/>
        </w:rPr>
        <w:t>d</w:t>
      </w:r>
      <w:r w:rsidRPr="00B66A52">
        <w:rPr>
          <w:color w:val="000000"/>
        </w:rPr>
        <w:t>a al</w:t>
      </w:r>
      <w:r w:rsidRPr="00B66A52">
        <w:rPr>
          <w:color w:val="000000"/>
          <w:spacing w:val="3"/>
        </w:rPr>
        <w:t>a</w:t>
      </w:r>
      <w:r w:rsidRPr="00B66A52">
        <w:rPr>
          <w:color w:val="000000"/>
          <w:spacing w:val="1"/>
        </w:rPr>
        <w:t>b</w:t>
      </w:r>
      <w:r w:rsidRPr="00B66A52">
        <w:rPr>
          <w:color w:val="000000"/>
        </w:rPr>
        <w:t>ilece</w:t>
      </w:r>
      <w:r w:rsidRPr="00B66A52">
        <w:rPr>
          <w:color w:val="000000"/>
          <w:spacing w:val="-1"/>
        </w:rPr>
        <w:t>ğ</w:t>
      </w:r>
      <w:r w:rsidRPr="00B66A52">
        <w:rPr>
          <w:color w:val="000000"/>
        </w:rPr>
        <w:t xml:space="preserve">i </w:t>
      </w:r>
      <w:r w:rsidRPr="00B66A52">
        <w:rPr>
          <w:color w:val="000000"/>
          <w:spacing w:val="-2"/>
        </w:rPr>
        <w:t>A</w:t>
      </w:r>
      <w:r w:rsidRPr="00B66A52">
        <w:rPr>
          <w:color w:val="000000"/>
        </w:rPr>
        <w:t>K</w:t>
      </w:r>
      <w:r w:rsidRPr="00B66A52">
        <w:rPr>
          <w:color w:val="000000"/>
          <w:spacing w:val="3"/>
        </w:rPr>
        <w:t>T</w:t>
      </w:r>
      <w:r w:rsidRPr="00B66A52">
        <w:rPr>
          <w:color w:val="000000"/>
        </w:rPr>
        <w:t xml:space="preserve">S </w:t>
      </w:r>
      <w:r w:rsidRPr="00B66A52">
        <w:rPr>
          <w:color w:val="000000"/>
          <w:spacing w:val="-1"/>
        </w:rPr>
        <w:t>k</w:t>
      </w:r>
      <w:r w:rsidRPr="00B66A52">
        <w:rPr>
          <w:color w:val="000000"/>
          <w:spacing w:val="1"/>
        </w:rPr>
        <w:t>r</w:t>
      </w:r>
      <w:r w:rsidRPr="00B66A52">
        <w:rPr>
          <w:color w:val="000000"/>
        </w:rPr>
        <w:t>e</w:t>
      </w:r>
      <w:r w:rsidRPr="00B66A52">
        <w:rPr>
          <w:color w:val="000000"/>
          <w:spacing w:val="1"/>
        </w:rPr>
        <w:t>d</w:t>
      </w:r>
      <w:r w:rsidRPr="00B66A52">
        <w:rPr>
          <w:color w:val="000000"/>
        </w:rPr>
        <w:t>i</w:t>
      </w:r>
      <w:r w:rsidRPr="00B66A52">
        <w:rPr>
          <w:color w:val="000000"/>
          <w:spacing w:val="-1"/>
        </w:rPr>
        <w:t>s</w:t>
      </w:r>
      <w:r w:rsidRPr="00B66A52">
        <w:rPr>
          <w:color w:val="000000"/>
        </w:rPr>
        <w:t>i</w:t>
      </w:r>
      <w:r w:rsidRPr="00B66A52">
        <w:rPr>
          <w:color w:val="000000"/>
          <w:spacing w:val="-1"/>
        </w:rPr>
        <w:t>n</w:t>
      </w:r>
      <w:r w:rsidRPr="00B66A52">
        <w:rPr>
          <w:color w:val="000000"/>
        </w:rPr>
        <w:t xml:space="preserve">i </w:t>
      </w:r>
      <w:r w:rsidRPr="00B66A52">
        <w:rPr>
          <w:color w:val="000000"/>
          <w:spacing w:val="3"/>
        </w:rPr>
        <w:t>a</w:t>
      </w:r>
      <w:r w:rsidRPr="00B66A52">
        <w:rPr>
          <w:color w:val="000000"/>
          <w:spacing w:val="2"/>
        </w:rPr>
        <w:t>ş</w:t>
      </w:r>
      <w:r w:rsidRPr="00B66A52">
        <w:rPr>
          <w:color w:val="000000"/>
          <w:spacing w:val="-4"/>
        </w:rPr>
        <w:t>m</w:t>
      </w:r>
      <w:r w:rsidRPr="00B66A52">
        <w:rPr>
          <w:color w:val="000000"/>
          <w:spacing w:val="3"/>
        </w:rPr>
        <w:t>a</w:t>
      </w:r>
      <w:r w:rsidRPr="00B66A52">
        <w:rPr>
          <w:color w:val="000000"/>
          <w:spacing w:val="-1"/>
        </w:rPr>
        <w:t>m</w:t>
      </w:r>
      <w:r w:rsidRPr="00B66A52">
        <w:rPr>
          <w:color w:val="000000"/>
          <w:spacing w:val="3"/>
        </w:rPr>
        <w:t>a</w:t>
      </w:r>
      <w:r w:rsidRPr="00B66A52">
        <w:rPr>
          <w:color w:val="000000"/>
        </w:rPr>
        <w:t xml:space="preserve">k şartıyla </w:t>
      </w:r>
      <w:r w:rsidRPr="00B66A52">
        <w:rPr>
          <w:color w:val="000000"/>
          <w:spacing w:val="-4"/>
        </w:rPr>
        <w:t>y</w:t>
      </w:r>
      <w:r w:rsidRPr="00B66A52">
        <w:rPr>
          <w:color w:val="000000"/>
          <w:spacing w:val="3"/>
        </w:rPr>
        <w:t>e</w:t>
      </w:r>
      <w:r w:rsidRPr="00B66A52">
        <w:rPr>
          <w:color w:val="000000"/>
          <w:spacing w:val="-1"/>
        </w:rPr>
        <w:t>n</w:t>
      </w:r>
      <w:r w:rsidRPr="00B66A52">
        <w:rPr>
          <w:color w:val="000000"/>
        </w:rPr>
        <w:t>i</w:t>
      </w:r>
      <w:r w:rsidRPr="00B66A52">
        <w:rPr>
          <w:color w:val="000000"/>
          <w:spacing w:val="1"/>
        </w:rPr>
        <w:t>d</w:t>
      </w:r>
      <w:r w:rsidRPr="00B66A52">
        <w:rPr>
          <w:color w:val="000000"/>
        </w:rPr>
        <w:t xml:space="preserve">en </w:t>
      </w:r>
      <w:r w:rsidRPr="00B66A52">
        <w:rPr>
          <w:color w:val="000000"/>
          <w:spacing w:val="-1"/>
        </w:rPr>
        <w:t>y</w:t>
      </w:r>
      <w:r w:rsidRPr="00B66A52">
        <w:rPr>
          <w:color w:val="000000"/>
        </w:rPr>
        <w:t>azıla</w:t>
      </w:r>
      <w:r w:rsidRPr="00B66A52">
        <w:rPr>
          <w:color w:val="000000"/>
          <w:spacing w:val="1"/>
        </w:rPr>
        <w:t>b</w:t>
      </w:r>
      <w:r w:rsidRPr="00B66A52">
        <w:rPr>
          <w:color w:val="000000"/>
        </w:rPr>
        <w:t>ili</w:t>
      </w:r>
      <w:r w:rsidRPr="00B66A52">
        <w:rPr>
          <w:color w:val="000000"/>
          <w:spacing w:val="1"/>
        </w:rPr>
        <w:t>r</w:t>
      </w:r>
      <w:r w:rsidRPr="00B66A52">
        <w:rPr>
          <w:color w:val="000000"/>
        </w:rPr>
        <w:t>le</w:t>
      </w:r>
      <w:r w:rsidRPr="00B66A52">
        <w:rPr>
          <w:color w:val="000000"/>
          <w:spacing w:val="1"/>
        </w:rPr>
        <w:t>r</w:t>
      </w:r>
      <w:r w:rsidRPr="00B66A52">
        <w:rPr>
          <w:color w:val="000000"/>
        </w:rPr>
        <w:t xml:space="preserve">. </w:t>
      </w:r>
      <w:r w:rsidRPr="00B66A52">
        <w:rPr>
          <w:color w:val="000000"/>
          <w:spacing w:val="2"/>
        </w:rPr>
        <w:t>B</w:t>
      </w:r>
      <w:r w:rsidRPr="00B66A52">
        <w:rPr>
          <w:color w:val="000000"/>
        </w:rPr>
        <w:t xml:space="preserve">u </w:t>
      </w:r>
      <w:r w:rsidRPr="00B66A52">
        <w:rPr>
          <w:color w:val="000000"/>
          <w:spacing w:val="1"/>
        </w:rPr>
        <w:t>ö</w:t>
      </w:r>
      <w:r w:rsidRPr="00B66A52">
        <w:rPr>
          <w:color w:val="000000"/>
          <w:spacing w:val="-1"/>
        </w:rPr>
        <w:t>ğ</w:t>
      </w:r>
      <w:r w:rsidRPr="00B66A52">
        <w:rPr>
          <w:color w:val="000000"/>
          <w:spacing w:val="1"/>
        </w:rPr>
        <w:t>r</w:t>
      </w:r>
      <w:r w:rsidRPr="00B66A52">
        <w:rPr>
          <w:color w:val="000000"/>
        </w:rPr>
        <w:t>e</w:t>
      </w:r>
      <w:r w:rsidRPr="00B66A52">
        <w:rPr>
          <w:color w:val="000000"/>
          <w:spacing w:val="-1"/>
        </w:rPr>
        <w:t>n</w:t>
      </w:r>
      <w:r w:rsidRPr="00B66A52">
        <w:rPr>
          <w:color w:val="000000"/>
        </w:rPr>
        <w:t>ciler tez/</w:t>
      </w:r>
      <w:r w:rsidRPr="00B66A52">
        <w:rPr>
          <w:color w:val="000000"/>
          <w:spacing w:val="1"/>
        </w:rPr>
        <w:t>pr</w:t>
      </w:r>
      <w:r w:rsidRPr="00B66A52">
        <w:rPr>
          <w:color w:val="000000"/>
          <w:spacing w:val="-1"/>
        </w:rPr>
        <w:t>o</w:t>
      </w:r>
      <w:r w:rsidRPr="00B66A52">
        <w:rPr>
          <w:color w:val="000000"/>
          <w:spacing w:val="2"/>
        </w:rPr>
        <w:t>j</w:t>
      </w:r>
      <w:r w:rsidRPr="00B66A52">
        <w:rPr>
          <w:color w:val="000000"/>
        </w:rPr>
        <w:t xml:space="preserve">e </w:t>
      </w:r>
      <w:r w:rsidRPr="00B66A52">
        <w:rPr>
          <w:color w:val="000000"/>
          <w:spacing w:val="-1"/>
        </w:rPr>
        <w:t>s</w:t>
      </w:r>
      <w:r w:rsidRPr="00B66A52">
        <w:rPr>
          <w:color w:val="000000"/>
        </w:rPr>
        <w:t>a</w:t>
      </w:r>
      <w:r w:rsidRPr="00B66A52">
        <w:rPr>
          <w:color w:val="000000"/>
          <w:spacing w:val="-1"/>
        </w:rPr>
        <w:t>vu</w:t>
      </w:r>
      <w:r w:rsidRPr="00B66A52">
        <w:rPr>
          <w:color w:val="000000"/>
          <w:spacing w:val="1"/>
        </w:rPr>
        <w:t>n</w:t>
      </w:r>
      <w:r w:rsidRPr="00B66A52">
        <w:rPr>
          <w:color w:val="000000"/>
          <w:spacing w:val="-1"/>
        </w:rPr>
        <w:t>m</w:t>
      </w:r>
      <w:r w:rsidRPr="00B66A52">
        <w:rPr>
          <w:color w:val="000000"/>
          <w:spacing w:val="3"/>
        </w:rPr>
        <w:t>a</w:t>
      </w:r>
      <w:r w:rsidRPr="00B66A52">
        <w:rPr>
          <w:color w:val="000000"/>
          <w:spacing w:val="-1"/>
        </w:rPr>
        <w:t>s</w:t>
      </w:r>
      <w:r w:rsidRPr="00B66A52">
        <w:rPr>
          <w:color w:val="000000"/>
        </w:rPr>
        <w:t>ı</w:t>
      </w:r>
      <w:r w:rsidRPr="00B66A52">
        <w:rPr>
          <w:color w:val="000000"/>
          <w:spacing w:val="-1"/>
        </w:rPr>
        <w:t>n</w:t>
      </w:r>
      <w:r w:rsidRPr="00B66A52">
        <w:rPr>
          <w:color w:val="000000"/>
        </w:rPr>
        <w:t xml:space="preserve">a </w:t>
      </w:r>
      <w:r w:rsidRPr="00B66A52">
        <w:rPr>
          <w:color w:val="000000"/>
          <w:spacing w:val="-1"/>
        </w:rPr>
        <w:t>g</w:t>
      </w:r>
      <w:r w:rsidRPr="00B66A52">
        <w:rPr>
          <w:color w:val="000000"/>
        </w:rPr>
        <w:t>i</w:t>
      </w:r>
      <w:r w:rsidRPr="00B66A52">
        <w:rPr>
          <w:color w:val="000000"/>
          <w:spacing w:val="1"/>
        </w:rPr>
        <w:t>r</w:t>
      </w:r>
      <w:r w:rsidRPr="00B66A52">
        <w:rPr>
          <w:color w:val="000000"/>
        </w:rPr>
        <w:t>e</w:t>
      </w:r>
      <w:r w:rsidRPr="00B66A52">
        <w:rPr>
          <w:color w:val="000000"/>
          <w:spacing w:val="-1"/>
        </w:rPr>
        <w:t>n</w:t>
      </w:r>
      <w:r w:rsidRPr="00B66A52">
        <w:rPr>
          <w:color w:val="000000"/>
        </w:rPr>
        <w:t xml:space="preserve">e </w:t>
      </w:r>
      <w:r w:rsidRPr="00B66A52">
        <w:rPr>
          <w:color w:val="000000"/>
          <w:spacing w:val="-1"/>
        </w:rPr>
        <w:t>k</w:t>
      </w:r>
      <w:r w:rsidRPr="00B66A52">
        <w:rPr>
          <w:color w:val="000000"/>
        </w:rPr>
        <w:t>a</w:t>
      </w:r>
      <w:r w:rsidRPr="00B66A52">
        <w:rPr>
          <w:color w:val="000000"/>
          <w:spacing w:val="1"/>
        </w:rPr>
        <w:t>d</w:t>
      </w:r>
      <w:r w:rsidRPr="00B66A52">
        <w:rPr>
          <w:color w:val="000000"/>
        </w:rPr>
        <w:t xml:space="preserve">ar </w:t>
      </w:r>
      <w:r w:rsidRPr="00B66A52">
        <w:rPr>
          <w:color w:val="000000"/>
          <w:spacing w:val="-4"/>
        </w:rPr>
        <w:t>y</w:t>
      </w:r>
      <w:r w:rsidRPr="00B66A52">
        <w:rPr>
          <w:color w:val="000000"/>
          <w:spacing w:val="3"/>
        </w:rPr>
        <w:t>e</w:t>
      </w:r>
      <w:r w:rsidRPr="00B66A52">
        <w:rPr>
          <w:color w:val="000000"/>
          <w:spacing w:val="-1"/>
        </w:rPr>
        <w:t>n</w:t>
      </w:r>
      <w:r w:rsidRPr="00B66A52">
        <w:rPr>
          <w:color w:val="000000"/>
        </w:rPr>
        <w:t>i</w:t>
      </w:r>
      <w:r w:rsidRPr="00B66A52">
        <w:rPr>
          <w:color w:val="000000"/>
          <w:spacing w:val="1"/>
        </w:rPr>
        <w:t>d</w:t>
      </w:r>
      <w:r w:rsidRPr="00B66A52">
        <w:rPr>
          <w:color w:val="000000"/>
        </w:rPr>
        <w:t xml:space="preserve">en </w:t>
      </w:r>
      <w:r w:rsidRPr="00B66A52">
        <w:rPr>
          <w:color w:val="000000"/>
          <w:spacing w:val="-1"/>
        </w:rPr>
        <w:t>y</w:t>
      </w:r>
      <w:r w:rsidRPr="00B66A52">
        <w:rPr>
          <w:color w:val="000000"/>
        </w:rPr>
        <w:t>azıl</w:t>
      </w:r>
      <w:r w:rsidRPr="00B66A52">
        <w:rPr>
          <w:color w:val="000000"/>
          <w:spacing w:val="1"/>
        </w:rPr>
        <w:t>d</w:t>
      </w:r>
      <w:r w:rsidRPr="00B66A52">
        <w:rPr>
          <w:color w:val="000000"/>
        </w:rPr>
        <w:t>ı</w:t>
      </w:r>
      <w:r w:rsidRPr="00B66A52">
        <w:rPr>
          <w:color w:val="000000"/>
          <w:spacing w:val="1"/>
        </w:rPr>
        <w:t>ğ</w:t>
      </w:r>
      <w:r w:rsidRPr="00B66A52">
        <w:rPr>
          <w:color w:val="000000"/>
        </w:rPr>
        <w:t xml:space="preserve">ı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le</w:t>
      </w:r>
      <w:r w:rsidRPr="00B66A52">
        <w:rPr>
          <w:color w:val="000000"/>
          <w:spacing w:val="1"/>
        </w:rPr>
        <w:t>r</w:t>
      </w:r>
      <w:r w:rsidRPr="00B66A52">
        <w:rPr>
          <w:color w:val="000000"/>
        </w:rPr>
        <w:t xml:space="preserve">i </w:t>
      </w:r>
      <w:r w:rsidRPr="00B66A52">
        <w:rPr>
          <w:color w:val="000000"/>
          <w:spacing w:val="1"/>
        </w:rPr>
        <w:t>b</w:t>
      </w:r>
      <w:r w:rsidRPr="00B66A52">
        <w:rPr>
          <w:color w:val="000000"/>
        </w:rPr>
        <w:t>a</w:t>
      </w:r>
      <w:r w:rsidRPr="00B66A52">
        <w:rPr>
          <w:color w:val="000000"/>
          <w:spacing w:val="-1"/>
        </w:rPr>
        <w:t>ş</w:t>
      </w:r>
      <w:r w:rsidRPr="00B66A52">
        <w:rPr>
          <w:color w:val="000000"/>
        </w:rPr>
        <w:t>a</w:t>
      </w:r>
      <w:r w:rsidRPr="00B66A52">
        <w:rPr>
          <w:color w:val="000000"/>
          <w:spacing w:val="1"/>
        </w:rPr>
        <w:t>r</w:t>
      </w:r>
      <w:r w:rsidRPr="00B66A52">
        <w:rPr>
          <w:color w:val="000000"/>
          <w:spacing w:val="-4"/>
        </w:rPr>
        <w:t>m</w:t>
      </w:r>
      <w:r w:rsidRPr="00B66A52">
        <w:rPr>
          <w:color w:val="000000"/>
          <w:spacing w:val="3"/>
        </w:rPr>
        <w:t>a</w:t>
      </w:r>
      <w:r w:rsidRPr="00B66A52">
        <w:rPr>
          <w:color w:val="000000"/>
        </w:rPr>
        <w:t xml:space="preserve">k </w:t>
      </w:r>
      <w:r w:rsidRPr="00B66A52">
        <w:rPr>
          <w:color w:val="000000"/>
          <w:spacing w:val="-1"/>
        </w:rPr>
        <w:t>v</w:t>
      </w:r>
      <w:r w:rsidRPr="00B66A52">
        <w:rPr>
          <w:color w:val="000000"/>
        </w:rPr>
        <w:t>e a</w:t>
      </w:r>
      <w:r w:rsidRPr="00B66A52">
        <w:rPr>
          <w:color w:val="000000"/>
          <w:spacing w:val="-1"/>
        </w:rPr>
        <w:t>ğ</w:t>
      </w:r>
      <w:r w:rsidRPr="00B66A52">
        <w:rPr>
          <w:color w:val="000000"/>
        </w:rPr>
        <w:t>ı</w:t>
      </w:r>
      <w:r w:rsidRPr="00B66A52">
        <w:rPr>
          <w:color w:val="000000"/>
          <w:spacing w:val="1"/>
        </w:rPr>
        <w:t>r</w:t>
      </w:r>
      <w:r w:rsidRPr="00B66A52">
        <w:rPr>
          <w:color w:val="000000"/>
        </w:rPr>
        <w:t>l</w:t>
      </w:r>
      <w:r w:rsidRPr="00B66A52">
        <w:rPr>
          <w:color w:val="000000"/>
          <w:spacing w:val="2"/>
        </w:rPr>
        <w:t>ı</w:t>
      </w:r>
      <w:r w:rsidRPr="00B66A52">
        <w:rPr>
          <w:color w:val="000000"/>
          <w:spacing w:val="-1"/>
        </w:rPr>
        <w:t>k</w:t>
      </w:r>
      <w:r w:rsidRPr="00B66A52">
        <w:rPr>
          <w:color w:val="000000"/>
        </w:rPr>
        <w:t xml:space="preserve">lı </w:t>
      </w:r>
      <w:r w:rsidRPr="00B66A52">
        <w:rPr>
          <w:color w:val="000000"/>
          <w:spacing w:val="-1"/>
        </w:rPr>
        <w:t>g</w:t>
      </w:r>
      <w:r w:rsidRPr="00B66A52">
        <w:rPr>
          <w:color w:val="000000"/>
        </w:rPr>
        <w:t>e</w:t>
      </w:r>
      <w:r w:rsidRPr="00B66A52">
        <w:rPr>
          <w:color w:val="000000"/>
          <w:spacing w:val="-1"/>
        </w:rPr>
        <w:t>n</w:t>
      </w:r>
      <w:r w:rsidRPr="00B66A52">
        <w:rPr>
          <w:color w:val="000000"/>
          <w:spacing w:val="3"/>
        </w:rPr>
        <w:t>e</w:t>
      </w:r>
      <w:r w:rsidRPr="00B66A52">
        <w:rPr>
          <w:color w:val="000000"/>
        </w:rPr>
        <w:t xml:space="preserve">l </w:t>
      </w:r>
      <w:r w:rsidRPr="00B66A52">
        <w:rPr>
          <w:color w:val="000000"/>
          <w:spacing w:val="-1"/>
        </w:rPr>
        <w:t>n</w:t>
      </w:r>
      <w:r w:rsidRPr="00B66A52">
        <w:rPr>
          <w:color w:val="000000"/>
          <w:spacing w:val="1"/>
        </w:rPr>
        <w:t>o</w:t>
      </w:r>
      <w:r w:rsidRPr="00B66A52">
        <w:rPr>
          <w:color w:val="000000"/>
        </w:rPr>
        <w:t xml:space="preserve">t </w:t>
      </w:r>
      <w:r w:rsidRPr="00B66A52">
        <w:rPr>
          <w:color w:val="000000"/>
          <w:spacing w:val="1"/>
        </w:rPr>
        <w:t>or</w:t>
      </w:r>
      <w:r w:rsidRPr="00B66A52">
        <w:rPr>
          <w:color w:val="000000"/>
        </w:rPr>
        <w:t>tal</w:t>
      </w:r>
      <w:r w:rsidRPr="00B66A52">
        <w:rPr>
          <w:color w:val="000000"/>
          <w:spacing w:val="3"/>
        </w:rPr>
        <w:t>a</w:t>
      </w:r>
      <w:r w:rsidRPr="00B66A52">
        <w:rPr>
          <w:color w:val="000000"/>
          <w:spacing w:val="-4"/>
        </w:rPr>
        <w:t>m</w:t>
      </w:r>
      <w:r w:rsidRPr="00B66A52">
        <w:rPr>
          <w:color w:val="000000"/>
        </w:rPr>
        <w:t>a</w:t>
      </w:r>
      <w:r w:rsidRPr="00B66A52">
        <w:rPr>
          <w:color w:val="000000"/>
          <w:spacing w:val="2"/>
        </w:rPr>
        <w:t>s</w:t>
      </w:r>
      <w:r w:rsidRPr="00B66A52">
        <w:rPr>
          <w:color w:val="000000"/>
        </w:rPr>
        <w:t>ı</w:t>
      </w:r>
      <w:r w:rsidRPr="00B66A52">
        <w:rPr>
          <w:color w:val="000000"/>
          <w:spacing w:val="-1"/>
        </w:rPr>
        <w:t>n</w:t>
      </w:r>
      <w:r w:rsidRPr="00B66A52">
        <w:rPr>
          <w:color w:val="000000"/>
        </w:rPr>
        <w:t>ı t</w:t>
      </w:r>
      <w:r w:rsidRPr="00B66A52">
        <w:rPr>
          <w:color w:val="000000"/>
          <w:spacing w:val="-1"/>
        </w:rPr>
        <w:t>u</w:t>
      </w:r>
      <w:r w:rsidRPr="00B66A52">
        <w:rPr>
          <w:color w:val="000000"/>
          <w:spacing w:val="2"/>
        </w:rPr>
        <w:t>t</w:t>
      </w:r>
      <w:r w:rsidRPr="00B66A52">
        <w:rPr>
          <w:color w:val="000000"/>
        </w:rPr>
        <w:t>t</w:t>
      </w:r>
      <w:r w:rsidRPr="00B66A52">
        <w:rPr>
          <w:color w:val="000000"/>
          <w:spacing w:val="-1"/>
        </w:rPr>
        <w:t>u</w:t>
      </w:r>
      <w:r w:rsidRPr="00B66A52">
        <w:rPr>
          <w:color w:val="000000"/>
          <w:spacing w:val="3"/>
        </w:rPr>
        <w:t>r</w:t>
      </w:r>
      <w:r w:rsidRPr="00B66A52">
        <w:rPr>
          <w:color w:val="000000"/>
          <w:spacing w:val="-1"/>
        </w:rPr>
        <w:t>m</w:t>
      </w:r>
      <w:r w:rsidRPr="00B66A52">
        <w:rPr>
          <w:color w:val="000000"/>
        </w:rPr>
        <w:t xml:space="preserve">ak </w:t>
      </w:r>
      <w:r w:rsidRPr="00B66A52">
        <w:rPr>
          <w:color w:val="000000"/>
          <w:spacing w:val="3"/>
        </w:rPr>
        <w:t>z</w:t>
      </w:r>
      <w:r w:rsidRPr="00B66A52">
        <w:rPr>
          <w:color w:val="000000"/>
          <w:spacing w:val="1"/>
        </w:rPr>
        <w:t>or</w:t>
      </w:r>
      <w:r w:rsidRPr="00B66A52">
        <w:rPr>
          <w:color w:val="000000"/>
          <w:spacing w:val="-1"/>
        </w:rPr>
        <w:t>un</w:t>
      </w:r>
      <w:r w:rsidRPr="00B66A52">
        <w:rPr>
          <w:color w:val="000000"/>
          <w:spacing w:val="1"/>
        </w:rPr>
        <w:t>d</w:t>
      </w:r>
      <w:r w:rsidRPr="00B66A52">
        <w:rPr>
          <w:color w:val="000000"/>
        </w:rPr>
        <w:t>a</w:t>
      </w:r>
      <w:r w:rsidRPr="00B66A52">
        <w:rPr>
          <w:color w:val="000000"/>
          <w:spacing w:val="1"/>
        </w:rPr>
        <w:t>d</w:t>
      </w:r>
      <w:r w:rsidRPr="00B66A52">
        <w:rPr>
          <w:color w:val="000000"/>
        </w:rPr>
        <w:t>ı</w:t>
      </w:r>
      <w:r w:rsidRPr="00B66A52">
        <w:rPr>
          <w:color w:val="000000"/>
          <w:spacing w:val="1"/>
        </w:rPr>
        <w:t>r</w:t>
      </w:r>
      <w:r w:rsidRPr="00B66A52">
        <w:rPr>
          <w:color w:val="000000"/>
        </w:rPr>
        <w:t>la</w:t>
      </w:r>
      <w:r w:rsidRPr="00B66A52">
        <w:rPr>
          <w:color w:val="000000"/>
          <w:spacing w:val="1"/>
        </w:rPr>
        <w:t>r</w:t>
      </w:r>
      <w:r w:rsidRPr="00B66A52">
        <w:rPr>
          <w:color w:val="000000"/>
        </w:rPr>
        <w:t xml:space="preserve">. </w:t>
      </w:r>
      <w:r w:rsidRPr="00B66A52">
        <w:rPr>
          <w:color w:val="000000"/>
          <w:spacing w:val="2"/>
        </w:rPr>
        <w:t>B</w:t>
      </w:r>
      <w:r w:rsidRPr="00B66A52">
        <w:rPr>
          <w:color w:val="000000"/>
        </w:rPr>
        <w:t xml:space="preserve">u </w:t>
      </w:r>
      <w:r w:rsidRPr="00B66A52">
        <w:rPr>
          <w:color w:val="000000"/>
          <w:spacing w:val="1"/>
        </w:rPr>
        <w:t>d</w:t>
      </w:r>
      <w:r w:rsidRPr="00B66A52">
        <w:rPr>
          <w:color w:val="000000"/>
          <w:spacing w:val="-1"/>
        </w:rPr>
        <w:t>u</w:t>
      </w:r>
      <w:r w:rsidRPr="00B66A52">
        <w:rPr>
          <w:color w:val="000000"/>
          <w:spacing w:val="1"/>
        </w:rPr>
        <w:t>ru</w:t>
      </w:r>
      <w:r w:rsidRPr="00B66A52">
        <w:rPr>
          <w:color w:val="000000"/>
          <w:spacing w:val="-4"/>
        </w:rPr>
        <w:t>m</w:t>
      </w:r>
      <w:r w:rsidRPr="00B66A52">
        <w:rPr>
          <w:color w:val="000000"/>
          <w:spacing w:val="1"/>
        </w:rPr>
        <w:t>d</w:t>
      </w:r>
      <w:r w:rsidRPr="00B66A52">
        <w:rPr>
          <w:color w:val="000000"/>
        </w:rPr>
        <w:t>a t</w:t>
      </w:r>
      <w:r w:rsidRPr="00B66A52">
        <w:rPr>
          <w:color w:val="000000"/>
          <w:spacing w:val="3"/>
        </w:rPr>
        <w:t>e</w:t>
      </w:r>
      <w:r w:rsidRPr="00B66A52">
        <w:rPr>
          <w:color w:val="000000"/>
          <w:spacing w:val="-1"/>
        </w:rPr>
        <w:t>k</w:t>
      </w:r>
      <w:r w:rsidRPr="00B66A52">
        <w:rPr>
          <w:color w:val="000000"/>
          <w:spacing w:val="1"/>
        </w:rPr>
        <w:t>r</w:t>
      </w:r>
      <w:r w:rsidRPr="00B66A52">
        <w:rPr>
          <w:color w:val="000000"/>
        </w:rPr>
        <w:t>ar al</w:t>
      </w:r>
      <w:r w:rsidRPr="00B66A52">
        <w:rPr>
          <w:color w:val="000000"/>
          <w:spacing w:val="1"/>
        </w:rPr>
        <w:t>d</w:t>
      </w:r>
      <w:r w:rsidRPr="00B66A52">
        <w:rPr>
          <w:color w:val="000000"/>
        </w:rPr>
        <w:t>ı</w:t>
      </w:r>
      <w:r w:rsidRPr="00B66A52">
        <w:rPr>
          <w:color w:val="000000"/>
          <w:spacing w:val="-1"/>
        </w:rPr>
        <w:t>ğ</w:t>
      </w:r>
      <w:r w:rsidRPr="00B66A52">
        <w:rPr>
          <w:color w:val="000000"/>
        </w:rPr>
        <w:t xml:space="preserve">ı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le</w:t>
      </w:r>
      <w:r w:rsidRPr="00B66A52">
        <w:rPr>
          <w:color w:val="000000"/>
          <w:spacing w:val="1"/>
        </w:rPr>
        <w:t>r</w:t>
      </w:r>
      <w:r w:rsidRPr="00B66A52">
        <w:rPr>
          <w:color w:val="000000"/>
        </w:rPr>
        <w:t xml:space="preserve">i </w:t>
      </w:r>
      <w:r w:rsidRPr="00B66A52">
        <w:rPr>
          <w:color w:val="000000"/>
          <w:spacing w:val="1"/>
        </w:rPr>
        <w:t>b</w:t>
      </w:r>
      <w:r w:rsidRPr="00B66A52">
        <w:rPr>
          <w:color w:val="000000"/>
        </w:rPr>
        <w:t>a</w:t>
      </w:r>
      <w:r w:rsidRPr="00B66A52">
        <w:rPr>
          <w:color w:val="000000"/>
          <w:spacing w:val="-1"/>
        </w:rPr>
        <w:t>ş</w:t>
      </w:r>
      <w:r w:rsidRPr="00B66A52">
        <w:rPr>
          <w:color w:val="000000"/>
        </w:rPr>
        <w:t>a</w:t>
      </w:r>
      <w:r w:rsidRPr="00B66A52">
        <w:rPr>
          <w:color w:val="000000"/>
          <w:spacing w:val="1"/>
        </w:rPr>
        <w:t>r</w:t>
      </w:r>
      <w:r w:rsidRPr="00B66A52">
        <w:rPr>
          <w:color w:val="000000"/>
          <w:spacing w:val="3"/>
        </w:rPr>
        <w:t>a</w:t>
      </w:r>
      <w:r w:rsidRPr="00B66A52">
        <w:rPr>
          <w:color w:val="000000"/>
          <w:spacing w:val="-4"/>
        </w:rPr>
        <w:t>m</w:t>
      </w:r>
      <w:r w:rsidRPr="00B66A52">
        <w:rPr>
          <w:color w:val="000000"/>
          <w:spacing w:val="3"/>
        </w:rPr>
        <w:t>a</w:t>
      </w:r>
      <w:r w:rsidRPr="00B66A52">
        <w:rPr>
          <w:color w:val="000000"/>
          <w:spacing w:val="-1"/>
        </w:rPr>
        <w:t>y</w:t>
      </w:r>
      <w:r w:rsidRPr="00B66A52">
        <w:rPr>
          <w:color w:val="000000"/>
        </w:rPr>
        <w:t xml:space="preserve">an </w:t>
      </w:r>
      <w:r w:rsidRPr="00B66A52">
        <w:rPr>
          <w:color w:val="000000"/>
          <w:spacing w:val="-1"/>
        </w:rPr>
        <w:t>v</w:t>
      </w:r>
      <w:r w:rsidRPr="00B66A52">
        <w:rPr>
          <w:color w:val="000000"/>
          <w:spacing w:val="3"/>
        </w:rPr>
        <w:t>e</w:t>
      </w:r>
      <w:r w:rsidRPr="00B66A52">
        <w:rPr>
          <w:color w:val="000000"/>
          <w:spacing w:val="-1"/>
        </w:rPr>
        <w:t>y</w:t>
      </w:r>
      <w:r w:rsidRPr="00B66A52">
        <w:rPr>
          <w:color w:val="000000"/>
        </w:rPr>
        <w:t>a a</w:t>
      </w:r>
      <w:r w:rsidRPr="00B66A52">
        <w:rPr>
          <w:color w:val="000000"/>
          <w:spacing w:val="-1"/>
        </w:rPr>
        <w:t>ğ</w:t>
      </w:r>
      <w:r w:rsidRPr="00B66A52">
        <w:rPr>
          <w:color w:val="000000"/>
        </w:rPr>
        <w:t>ı</w:t>
      </w:r>
      <w:r w:rsidRPr="00B66A52">
        <w:rPr>
          <w:color w:val="000000"/>
          <w:spacing w:val="1"/>
        </w:rPr>
        <w:t>r</w:t>
      </w:r>
      <w:r w:rsidRPr="00B66A52">
        <w:rPr>
          <w:color w:val="000000"/>
          <w:spacing w:val="2"/>
        </w:rPr>
        <w:t>l</w:t>
      </w:r>
      <w:r w:rsidRPr="00B66A52">
        <w:rPr>
          <w:color w:val="000000"/>
        </w:rPr>
        <w:t>ı</w:t>
      </w:r>
      <w:r w:rsidRPr="00B66A52">
        <w:rPr>
          <w:color w:val="000000"/>
          <w:spacing w:val="-1"/>
        </w:rPr>
        <w:t>k</w:t>
      </w:r>
      <w:r w:rsidRPr="00B66A52">
        <w:rPr>
          <w:color w:val="000000"/>
        </w:rPr>
        <w:t xml:space="preserve">lı </w:t>
      </w:r>
      <w:r w:rsidRPr="00B66A52">
        <w:rPr>
          <w:color w:val="000000"/>
          <w:spacing w:val="-1"/>
        </w:rPr>
        <w:t>g</w:t>
      </w:r>
      <w:r w:rsidRPr="00B66A52">
        <w:rPr>
          <w:color w:val="000000"/>
          <w:spacing w:val="3"/>
        </w:rPr>
        <w:t>e</w:t>
      </w:r>
      <w:r w:rsidRPr="00B66A52">
        <w:rPr>
          <w:color w:val="000000"/>
          <w:spacing w:val="-1"/>
        </w:rPr>
        <w:t>n</w:t>
      </w:r>
      <w:r w:rsidRPr="00B66A52">
        <w:rPr>
          <w:color w:val="000000"/>
        </w:rPr>
        <w:t xml:space="preserve">el </w:t>
      </w:r>
      <w:r w:rsidRPr="00B66A52">
        <w:rPr>
          <w:color w:val="000000"/>
          <w:spacing w:val="-1"/>
        </w:rPr>
        <w:t>n</w:t>
      </w:r>
      <w:r w:rsidRPr="00B66A52">
        <w:rPr>
          <w:color w:val="000000"/>
          <w:spacing w:val="1"/>
        </w:rPr>
        <w:t>o</w:t>
      </w:r>
      <w:r w:rsidRPr="00B66A52">
        <w:rPr>
          <w:color w:val="000000"/>
        </w:rPr>
        <w:t xml:space="preserve">t </w:t>
      </w:r>
      <w:r w:rsidRPr="00B66A52">
        <w:rPr>
          <w:color w:val="000000"/>
          <w:spacing w:val="1"/>
        </w:rPr>
        <w:t>or</w:t>
      </w:r>
      <w:r w:rsidRPr="00B66A52">
        <w:rPr>
          <w:color w:val="000000"/>
        </w:rPr>
        <w:t>tal</w:t>
      </w:r>
      <w:r w:rsidRPr="00B66A52">
        <w:rPr>
          <w:color w:val="000000"/>
          <w:spacing w:val="3"/>
        </w:rPr>
        <w:t>a</w:t>
      </w:r>
      <w:r w:rsidRPr="00B66A52">
        <w:rPr>
          <w:color w:val="000000"/>
          <w:spacing w:val="-4"/>
        </w:rPr>
        <w:t>m</w:t>
      </w:r>
      <w:r w:rsidRPr="00B66A52">
        <w:rPr>
          <w:color w:val="000000"/>
        </w:rPr>
        <w:t>a</w:t>
      </w:r>
      <w:r w:rsidRPr="00B66A52">
        <w:rPr>
          <w:color w:val="000000"/>
          <w:spacing w:val="-1"/>
        </w:rPr>
        <w:t>s</w:t>
      </w:r>
      <w:r w:rsidRPr="00B66A52">
        <w:rPr>
          <w:color w:val="000000"/>
        </w:rPr>
        <w:t xml:space="preserve">ı </w:t>
      </w:r>
      <w:r w:rsidRPr="00B66A52">
        <w:rPr>
          <w:color w:val="000000"/>
          <w:spacing w:val="-1"/>
        </w:rPr>
        <w:t>ş</w:t>
      </w:r>
      <w:r w:rsidRPr="00B66A52">
        <w:rPr>
          <w:color w:val="000000"/>
        </w:rPr>
        <w:t>a</w:t>
      </w:r>
      <w:r w:rsidRPr="00B66A52">
        <w:rPr>
          <w:color w:val="000000"/>
          <w:spacing w:val="1"/>
        </w:rPr>
        <w:t>r</w:t>
      </w:r>
      <w:r w:rsidRPr="00B66A52">
        <w:rPr>
          <w:color w:val="000000"/>
        </w:rPr>
        <w:t>t</w:t>
      </w:r>
      <w:r w:rsidRPr="00B66A52">
        <w:rPr>
          <w:color w:val="000000"/>
          <w:spacing w:val="2"/>
        </w:rPr>
        <w:t>ı</w:t>
      </w:r>
      <w:r w:rsidRPr="00B66A52">
        <w:rPr>
          <w:color w:val="000000"/>
          <w:spacing w:val="-1"/>
        </w:rPr>
        <w:t>n</w:t>
      </w:r>
      <w:r w:rsidRPr="00B66A52">
        <w:rPr>
          <w:color w:val="000000"/>
        </w:rPr>
        <w:t xml:space="preserve">ı </w:t>
      </w:r>
      <w:r w:rsidRPr="00B66A52">
        <w:rPr>
          <w:color w:val="000000"/>
          <w:spacing w:val="-1"/>
        </w:rPr>
        <w:t>s</w:t>
      </w:r>
      <w:r w:rsidRPr="00B66A52">
        <w:rPr>
          <w:color w:val="000000"/>
        </w:rPr>
        <w:t>a</w:t>
      </w:r>
      <w:r w:rsidRPr="00B66A52">
        <w:rPr>
          <w:color w:val="000000"/>
          <w:spacing w:val="-1"/>
        </w:rPr>
        <w:t>ğ</w:t>
      </w:r>
      <w:r w:rsidRPr="00B66A52">
        <w:rPr>
          <w:color w:val="000000"/>
        </w:rPr>
        <w:t>l</w:t>
      </w:r>
      <w:r w:rsidRPr="00B66A52">
        <w:rPr>
          <w:color w:val="000000"/>
          <w:spacing w:val="3"/>
        </w:rPr>
        <w:t>a</w:t>
      </w:r>
      <w:r w:rsidRPr="00B66A52">
        <w:rPr>
          <w:color w:val="000000"/>
          <w:spacing w:val="-1"/>
        </w:rPr>
        <w:t>y</w:t>
      </w:r>
      <w:r w:rsidRPr="00B66A52">
        <w:rPr>
          <w:color w:val="000000"/>
          <w:spacing w:val="3"/>
        </w:rPr>
        <w:t>a</w:t>
      </w:r>
      <w:r w:rsidRPr="00B66A52">
        <w:rPr>
          <w:color w:val="000000"/>
          <w:spacing w:val="-1"/>
        </w:rPr>
        <w:t>m</w:t>
      </w:r>
      <w:r w:rsidRPr="00B66A52">
        <w:rPr>
          <w:color w:val="000000"/>
          <w:spacing w:val="3"/>
        </w:rPr>
        <w:t>a</w:t>
      </w:r>
      <w:r w:rsidRPr="00B66A52">
        <w:rPr>
          <w:color w:val="000000"/>
          <w:spacing w:val="-1"/>
        </w:rPr>
        <w:t>y</w:t>
      </w:r>
      <w:r w:rsidRPr="00B66A52">
        <w:rPr>
          <w:color w:val="000000"/>
        </w:rPr>
        <w:t xml:space="preserve">an </w:t>
      </w:r>
      <w:r w:rsidRPr="00B66A52">
        <w:rPr>
          <w:color w:val="000000"/>
          <w:spacing w:val="1"/>
        </w:rPr>
        <w:t>ö</w:t>
      </w:r>
      <w:r w:rsidRPr="00B66A52">
        <w:rPr>
          <w:color w:val="000000"/>
          <w:spacing w:val="-1"/>
        </w:rPr>
        <w:t>ğ</w:t>
      </w:r>
      <w:r w:rsidRPr="00B66A52">
        <w:rPr>
          <w:color w:val="000000"/>
          <w:spacing w:val="1"/>
        </w:rPr>
        <w:t>r</w:t>
      </w:r>
      <w:r w:rsidRPr="00B66A52">
        <w:rPr>
          <w:color w:val="000000"/>
        </w:rPr>
        <w:t>e</w:t>
      </w:r>
      <w:r w:rsidRPr="00B66A52">
        <w:rPr>
          <w:color w:val="000000"/>
          <w:spacing w:val="-1"/>
        </w:rPr>
        <w:t>n</w:t>
      </w:r>
      <w:r w:rsidRPr="00B66A52">
        <w:rPr>
          <w:color w:val="000000"/>
        </w:rPr>
        <w:t>c</w:t>
      </w:r>
      <w:r w:rsidRPr="00B66A52">
        <w:rPr>
          <w:color w:val="000000"/>
          <w:spacing w:val="2"/>
        </w:rPr>
        <w:t>i</w:t>
      </w:r>
      <w:r w:rsidRPr="00B66A52">
        <w:rPr>
          <w:color w:val="000000"/>
        </w:rPr>
        <w:t>ler tez/</w:t>
      </w:r>
      <w:r w:rsidRPr="00B66A52">
        <w:rPr>
          <w:color w:val="000000"/>
          <w:spacing w:val="1"/>
        </w:rPr>
        <w:t>pro</w:t>
      </w:r>
      <w:r w:rsidRPr="00B66A52">
        <w:rPr>
          <w:color w:val="000000"/>
          <w:spacing w:val="2"/>
        </w:rPr>
        <w:t>j</w:t>
      </w:r>
      <w:r w:rsidRPr="00B66A52">
        <w:rPr>
          <w:color w:val="000000"/>
        </w:rPr>
        <w:t xml:space="preserve">e </w:t>
      </w:r>
      <w:r w:rsidRPr="00B66A52">
        <w:rPr>
          <w:color w:val="000000"/>
          <w:spacing w:val="-1"/>
        </w:rPr>
        <w:t>s</w:t>
      </w:r>
      <w:r w:rsidRPr="00B66A52">
        <w:rPr>
          <w:color w:val="000000"/>
        </w:rPr>
        <w:t>a</w:t>
      </w:r>
      <w:r w:rsidRPr="00B66A52">
        <w:rPr>
          <w:color w:val="000000"/>
          <w:spacing w:val="-1"/>
        </w:rPr>
        <w:t>v</w:t>
      </w:r>
      <w:r w:rsidRPr="00B66A52">
        <w:rPr>
          <w:color w:val="000000"/>
          <w:spacing w:val="1"/>
        </w:rPr>
        <w:t>un</w:t>
      </w:r>
      <w:r w:rsidRPr="00B66A52">
        <w:rPr>
          <w:color w:val="000000"/>
          <w:spacing w:val="-1"/>
        </w:rPr>
        <w:t>m</w:t>
      </w:r>
      <w:r w:rsidRPr="00B66A52">
        <w:rPr>
          <w:color w:val="000000"/>
        </w:rPr>
        <w:t xml:space="preserve">a </w:t>
      </w:r>
      <w:r w:rsidRPr="00B66A52">
        <w:rPr>
          <w:color w:val="000000"/>
          <w:spacing w:val="-1"/>
        </w:rPr>
        <w:t>s</w:t>
      </w:r>
      <w:r w:rsidRPr="00B66A52">
        <w:rPr>
          <w:color w:val="000000"/>
          <w:spacing w:val="2"/>
        </w:rPr>
        <w:t>ı</w:t>
      </w:r>
      <w:r w:rsidRPr="00B66A52">
        <w:rPr>
          <w:color w:val="000000"/>
          <w:spacing w:val="-1"/>
        </w:rPr>
        <w:t>n</w:t>
      </w:r>
      <w:r w:rsidRPr="00B66A52">
        <w:rPr>
          <w:color w:val="000000"/>
          <w:spacing w:val="3"/>
        </w:rPr>
        <w:t>a</w:t>
      </w:r>
      <w:r w:rsidRPr="00B66A52">
        <w:rPr>
          <w:color w:val="000000"/>
          <w:spacing w:val="-1"/>
        </w:rPr>
        <w:t>v</w:t>
      </w:r>
      <w:r w:rsidRPr="00B66A52">
        <w:rPr>
          <w:color w:val="000000"/>
        </w:rPr>
        <w:t>ı</w:t>
      </w:r>
      <w:r w:rsidRPr="00B66A52">
        <w:rPr>
          <w:color w:val="000000"/>
          <w:spacing w:val="-1"/>
        </w:rPr>
        <w:t>n</w:t>
      </w:r>
      <w:r w:rsidRPr="00B66A52">
        <w:rPr>
          <w:color w:val="000000"/>
        </w:rPr>
        <w:t xml:space="preserve">a </w:t>
      </w:r>
      <w:r w:rsidRPr="00B66A52">
        <w:rPr>
          <w:color w:val="000000"/>
          <w:spacing w:val="-1"/>
        </w:rPr>
        <w:t>g</w:t>
      </w:r>
      <w:r w:rsidRPr="00B66A52">
        <w:rPr>
          <w:color w:val="000000"/>
        </w:rPr>
        <w:t>i</w:t>
      </w:r>
      <w:r w:rsidRPr="00B66A52">
        <w:rPr>
          <w:color w:val="000000"/>
          <w:spacing w:val="1"/>
        </w:rPr>
        <w:t>r</w:t>
      </w:r>
      <w:r w:rsidRPr="00B66A52">
        <w:rPr>
          <w:color w:val="000000"/>
          <w:spacing w:val="3"/>
        </w:rPr>
        <w:t>e</w:t>
      </w:r>
      <w:r w:rsidRPr="00B66A52">
        <w:rPr>
          <w:color w:val="000000"/>
          <w:spacing w:val="-1"/>
        </w:rPr>
        <w:t>m</w:t>
      </w:r>
      <w:r w:rsidRPr="00B66A52">
        <w:rPr>
          <w:color w:val="000000"/>
        </w:rPr>
        <w:t>ezle</w:t>
      </w:r>
      <w:r w:rsidRPr="00B66A52">
        <w:rPr>
          <w:color w:val="000000"/>
          <w:spacing w:val="1"/>
        </w:rPr>
        <w:t>r</w:t>
      </w:r>
      <w:r w:rsidRPr="00B66A52">
        <w:rPr>
          <w:color w:val="000000"/>
        </w:rPr>
        <w:t>.</w:t>
      </w:r>
    </w:p>
    <w:p w:rsidR="00A76235" w:rsidRPr="00B66A52" w:rsidRDefault="00A76235" w:rsidP="008446D3">
      <w:pPr>
        <w:ind w:firstLine="709"/>
        <w:jc w:val="both"/>
      </w:pPr>
    </w:p>
    <w:p w:rsidR="00A76235" w:rsidRPr="00B66A52" w:rsidRDefault="00A76235" w:rsidP="008446D3">
      <w:pPr>
        <w:pStyle w:val="hlya-ibalk"/>
        <w:ind w:firstLine="709"/>
        <w:outlineLvl w:val="0"/>
      </w:pPr>
      <w:r w:rsidRPr="00B66A52">
        <w:t>Sınav Notuna İtiraz, Öğretim Üyesinin Not Düzeltmesi</w:t>
      </w:r>
    </w:p>
    <w:p w:rsidR="00A76235" w:rsidRPr="00B66A52" w:rsidRDefault="00A76235" w:rsidP="008446D3">
      <w:pPr>
        <w:ind w:firstLine="709"/>
        <w:jc w:val="both"/>
      </w:pPr>
      <w:r w:rsidRPr="00B66A52">
        <w:rPr>
          <w:b/>
          <w:bCs/>
        </w:rPr>
        <w:t>MADDE 31</w:t>
      </w:r>
      <w:r w:rsidRPr="00B66A52">
        <w:t>- (1) Öğrenci, bir dersin başarı durumu sonucuna; dersin başarı durumu listesinin öğretim üyesince ilan edilmesi gereken sürenin bitiminden itibaren en geç yedi gün içerisinde Enstitü Müdürlüğü’ne yazılı olarak itiraz edebilir. İlgili öğretim üyesi dersin başarı notuna katkısı bulunan bütün çalışmaları tekrar inceleyerek itirazın kendisine bildirilmesinden itibaren en geç bir hafta içerisinde değerlendirir ve sonucu gerekli evrakla birlikte Enstitü Müdürlüğü'ne yazılı olarak bildirir. Öğretim üyesinin inceleme sonucunda maddi hata bularak notu değiştirmesi EYK kararı ile kesinleştirilir. Sonucun ilan edilmesi itibariyle yedi gün içerisinde itirazın tekrarı durumunda EYK kararı ile aynı anabilim dalında çalışan üç öğretim üyesinden oluşturulan bir komisyon tarafından itiraz yeniden değerlendirilir.</w:t>
      </w:r>
    </w:p>
    <w:p w:rsidR="00A76235" w:rsidRPr="00B66A52" w:rsidRDefault="00A76235" w:rsidP="008446D3">
      <w:pPr>
        <w:ind w:firstLine="709"/>
        <w:jc w:val="both"/>
      </w:pPr>
      <w:r w:rsidRPr="00B66A52">
        <w:t xml:space="preserve">(2) Öğretim üyesinin sınav sonucunu düzeltme başvurusu, notların son ilan edilme süresini takip eden “yedi” gün içinde </w:t>
      </w:r>
      <w:r w:rsidRPr="00B66A52">
        <w:rPr>
          <w:color w:val="0D0D0D"/>
        </w:rPr>
        <w:t xml:space="preserve">Enstitü Müdürlüğüne </w:t>
      </w:r>
      <w:r w:rsidRPr="00B66A52">
        <w:t>gerekçe ve nedenlerini (otomasyona hatalı giriş, eksik ve/veya yanlış hesaplama vb.), belirten bir dilekçe ve düzeltmeye esas olacak gerekli ekleri ile gerçekleşir.</w:t>
      </w:r>
    </w:p>
    <w:p w:rsidR="00A76235" w:rsidRPr="00B66A52" w:rsidRDefault="00A76235" w:rsidP="00E40B8C">
      <w:pPr>
        <w:ind w:firstLine="709"/>
        <w:jc w:val="both"/>
      </w:pPr>
      <w:r w:rsidRPr="00B66A52">
        <w:t>(3) Düzeltme işlemi EYK kararı ile kesinleşir.</w:t>
      </w:r>
    </w:p>
    <w:p w:rsidR="00A76235" w:rsidRDefault="00A76235" w:rsidP="008446D3">
      <w:pPr>
        <w:pStyle w:val="hlya-ibalk"/>
        <w:ind w:firstLine="709"/>
        <w:outlineLvl w:val="0"/>
      </w:pPr>
    </w:p>
    <w:p w:rsidR="00A76235" w:rsidRPr="00B66A52" w:rsidRDefault="00A76235" w:rsidP="008446D3">
      <w:pPr>
        <w:pStyle w:val="hlya-ibalk"/>
        <w:ind w:firstLine="709"/>
        <w:outlineLvl w:val="0"/>
      </w:pPr>
      <w:r w:rsidRPr="00B66A52">
        <w:t>Muafiyet ve Ders Saydırma</w:t>
      </w:r>
    </w:p>
    <w:p w:rsidR="00A76235" w:rsidRPr="00B66A52" w:rsidRDefault="00A76235" w:rsidP="008446D3">
      <w:pPr>
        <w:ind w:firstLine="709"/>
        <w:jc w:val="both"/>
      </w:pPr>
      <w:r w:rsidRPr="00B66A52">
        <w:rPr>
          <w:b/>
          <w:bCs/>
        </w:rPr>
        <w:t>MADDE 32-</w:t>
      </w:r>
      <w:r w:rsidRPr="00B66A52">
        <w:t xml:space="preserve"> (1) Enstitünün herhangi bir EABD/EASD’sinde Lisansüstü Eğitime başlamış olan öğrenci, daha önceki yıllarda ilişiğinin kesildiği farklı bir üniversitede yaptığı lisansüstü programdan son yedi yıl içinde aldığı ve başardığı derslerini akademik takvimde belirtilen süre </w:t>
      </w:r>
      <w:r w:rsidRPr="00B66A52">
        <w:rPr>
          <w:color w:val="0D0D0D"/>
        </w:rPr>
        <w:t>içinde Enstitüye baş</w:t>
      </w:r>
      <w:r w:rsidRPr="00B66A52">
        <w:t>vurarak mezuniyet kredisine saydırabilir. Saydırılan dersler, FBE’de kayıtlı olduğu programın gerektiği ders ve AKTS kredisinin %70’ini geçemez.</w:t>
      </w:r>
    </w:p>
    <w:p w:rsidR="00A76235" w:rsidRPr="00B66A52" w:rsidRDefault="00A76235" w:rsidP="008446D3">
      <w:pPr>
        <w:ind w:firstLine="709"/>
        <w:jc w:val="both"/>
      </w:pPr>
      <w:r w:rsidRPr="00B66A52">
        <w:t>SBE’de AKTS değeri olmadan alınmış ve başarılmış, sonrasında ders planından kaldırılmış derslerin AKTS değeri, ilgili derslerin kredilerinin 2.00 ile çarpımıyla bulunur. Öğrenci 12 ila 24 AKTS kredi saydırma için bir yarıyıl, 25 ve yukarısı AKTS kredisi için iki yarıyıl kullanmış sayılır. Bu hüküm tezsiz yüksek lisans programı öğrencilerine uygulanmaz.</w:t>
      </w:r>
    </w:p>
    <w:p w:rsidR="00A76235" w:rsidRDefault="00A76235" w:rsidP="008446D3">
      <w:pPr>
        <w:ind w:firstLine="709"/>
        <w:jc w:val="both"/>
      </w:pPr>
      <w:r w:rsidRPr="00B66A52">
        <w:t xml:space="preserve">Doktora programlarına yatay geçişleri kabul edilen öğrenciler, son yedi yıl içinde başarılı oldukları </w:t>
      </w:r>
      <w:r w:rsidRPr="00B66A52">
        <w:rPr>
          <w:color w:val="0D0D0D"/>
        </w:rPr>
        <w:t xml:space="preserve">yeterlik </w:t>
      </w:r>
      <w:r w:rsidRPr="00B66A52">
        <w:t>sınavını saydırmak için müracaat edebilirler.</w:t>
      </w:r>
    </w:p>
    <w:p w:rsidR="00A76235" w:rsidRPr="00B66A52" w:rsidRDefault="00A76235" w:rsidP="008446D3">
      <w:pPr>
        <w:ind w:firstLine="709"/>
        <w:jc w:val="both"/>
      </w:pPr>
      <w:r w:rsidRPr="00B66A52">
        <w:t>(2) Öğrencinin, ilişiğinin kesildiği farklı bir üniversitede daha önce kayıtlı iken yaptığı lisansüstü programdan son yedi yıl içinde aldığı ve başardığı derslerin saydırılmasında; EABD/EASD tarafından, öğrencinin başardığı ve saydırmak istediği derslerin ulusal kredisinin ya da AKTS kredisinin eşit veya fazla olmasına, ders içeriklerinin uyumlu olmasına ve başarı notunun Yalova Üniversitesi’nin ilgili program için kabul ettiği başarı notuna uygunluğuna bakılarak belirlenir. Muaf olunan dersler, ders planındaki yarıyılında gösterilir.</w:t>
      </w:r>
    </w:p>
    <w:p w:rsidR="00A76235" w:rsidRPr="00B66A52" w:rsidRDefault="00A76235" w:rsidP="008446D3">
      <w:pPr>
        <w:ind w:firstLine="709"/>
        <w:jc w:val="both"/>
      </w:pPr>
      <w:r w:rsidRPr="00B66A52">
        <w:t>(3) Ders saydırma işlemi: Öğrencinin yazılı başvurusu ekinde sunduğu ayrıntılı not durum belgesi ve ders içerikleri, ilgili EABD/EASD İntibak Komisyonu tarafından değerlendirilir. Muafiyet ve ders saydırma işlemi, EABD/EASD Başkanlığı’nın önerisi ve EYK onayı ile kesinleşir.</w:t>
      </w:r>
    </w:p>
    <w:p w:rsidR="00A76235" w:rsidRDefault="00A76235" w:rsidP="008446D3">
      <w:pPr>
        <w:ind w:firstLine="709"/>
        <w:jc w:val="both"/>
        <w:rPr>
          <w:color w:val="000000"/>
        </w:rPr>
      </w:pPr>
      <w:r w:rsidRPr="00B66A52">
        <w:t xml:space="preserve">(4) Yatay geçiş yapan öğrencilerin ders saydırma işlemleri, yatay geçiş kabul aşamasında yapıldığından ayrıca başvuru yapmalarına gerek yoktur. </w:t>
      </w:r>
      <w:r w:rsidRPr="00B66A52">
        <w:rPr>
          <w:color w:val="000000"/>
          <w:spacing w:val="2"/>
        </w:rPr>
        <w:t>B</w:t>
      </w:r>
      <w:r w:rsidRPr="00B66A52">
        <w:rPr>
          <w:color w:val="000000"/>
        </w:rPr>
        <w:t xml:space="preserve">u </w:t>
      </w:r>
      <w:r w:rsidRPr="00B66A52">
        <w:rPr>
          <w:color w:val="000000"/>
          <w:spacing w:val="1"/>
        </w:rPr>
        <w:t>ö</w:t>
      </w:r>
      <w:r w:rsidRPr="00B66A52">
        <w:rPr>
          <w:color w:val="000000"/>
          <w:spacing w:val="-1"/>
        </w:rPr>
        <w:t>ğ</w:t>
      </w:r>
      <w:r w:rsidRPr="00B66A52">
        <w:rPr>
          <w:color w:val="000000"/>
          <w:spacing w:val="1"/>
        </w:rPr>
        <w:t>r</w:t>
      </w:r>
      <w:r w:rsidRPr="00B66A52">
        <w:rPr>
          <w:color w:val="000000"/>
        </w:rPr>
        <w:t>e</w:t>
      </w:r>
      <w:r w:rsidRPr="00B66A52">
        <w:rPr>
          <w:color w:val="000000"/>
          <w:spacing w:val="-1"/>
        </w:rPr>
        <w:t>n</w:t>
      </w:r>
      <w:r w:rsidRPr="00B66A52">
        <w:rPr>
          <w:color w:val="000000"/>
        </w:rPr>
        <w:t>c</w:t>
      </w:r>
      <w:r w:rsidRPr="00B66A52">
        <w:rPr>
          <w:color w:val="000000"/>
          <w:spacing w:val="2"/>
        </w:rPr>
        <w:t>i</w:t>
      </w:r>
      <w:r w:rsidRPr="00B66A52">
        <w:rPr>
          <w:color w:val="000000"/>
        </w:rPr>
        <w:t>le</w:t>
      </w:r>
      <w:r w:rsidRPr="00B66A52">
        <w:rPr>
          <w:color w:val="000000"/>
          <w:spacing w:val="1"/>
        </w:rPr>
        <w:t>r</w:t>
      </w:r>
      <w:r w:rsidRPr="00B66A52">
        <w:rPr>
          <w:color w:val="000000"/>
        </w:rPr>
        <w:t>i</w:t>
      </w:r>
      <w:r w:rsidRPr="00B66A52">
        <w:rPr>
          <w:color w:val="000000"/>
          <w:spacing w:val="-1"/>
        </w:rPr>
        <w:t>n</w:t>
      </w:r>
      <w:r w:rsidRPr="00B66A52">
        <w:rPr>
          <w:color w:val="000000"/>
        </w:rPr>
        <w:t xml:space="preserve">, </w:t>
      </w:r>
      <w:r w:rsidRPr="00B66A52">
        <w:rPr>
          <w:color w:val="000000"/>
          <w:spacing w:val="1"/>
        </w:rPr>
        <w:t>d</w:t>
      </w:r>
      <w:r w:rsidRPr="00B66A52">
        <w:rPr>
          <w:color w:val="000000"/>
        </w:rPr>
        <w:t>a</w:t>
      </w:r>
      <w:r w:rsidRPr="00B66A52">
        <w:rPr>
          <w:color w:val="000000"/>
          <w:spacing w:val="-1"/>
        </w:rPr>
        <w:t>h</w:t>
      </w:r>
      <w:r w:rsidRPr="00B66A52">
        <w:rPr>
          <w:color w:val="000000"/>
        </w:rPr>
        <w:t xml:space="preserve">a </w:t>
      </w:r>
      <w:r w:rsidRPr="00B66A52">
        <w:rPr>
          <w:color w:val="000000"/>
          <w:spacing w:val="1"/>
        </w:rPr>
        <w:t>ö</w:t>
      </w:r>
      <w:r w:rsidRPr="00B66A52">
        <w:rPr>
          <w:color w:val="000000"/>
          <w:spacing w:val="-1"/>
        </w:rPr>
        <w:t>n</w:t>
      </w:r>
      <w:r w:rsidRPr="00B66A52">
        <w:rPr>
          <w:color w:val="000000"/>
        </w:rPr>
        <w:t xml:space="preserve">ce </w:t>
      </w:r>
      <w:r w:rsidRPr="00B66A52">
        <w:rPr>
          <w:color w:val="000000"/>
          <w:spacing w:val="1"/>
        </w:rPr>
        <w:t>d</w:t>
      </w:r>
      <w:r w:rsidRPr="00B66A52">
        <w:rPr>
          <w:color w:val="000000"/>
          <w:spacing w:val="3"/>
        </w:rPr>
        <w:t>e</w:t>
      </w:r>
      <w:r w:rsidRPr="00B66A52">
        <w:rPr>
          <w:color w:val="000000"/>
          <w:spacing w:val="-1"/>
        </w:rPr>
        <w:t>v</w:t>
      </w:r>
      <w:r w:rsidRPr="00B66A52">
        <w:rPr>
          <w:color w:val="000000"/>
          <w:spacing w:val="3"/>
        </w:rPr>
        <w:t>a</w:t>
      </w:r>
      <w:r w:rsidRPr="00B66A52">
        <w:rPr>
          <w:color w:val="000000"/>
        </w:rPr>
        <w:t xml:space="preserve">m </w:t>
      </w:r>
      <w:r w:rsidRPr="00B66A52">
        <w:rPr>
          <w:color w:val="000000"/>
          <w:spacing w:val="3"/>
        </w:rPr>
        <w:t>e</w:t>
      </w:r>
      <w:r w:rsidRPr="00B66A52">
        <w:rPr>
          <w:color w:val="000000"/>
        </w:rPr>
        <w:t>tti</w:t>
      </w:r>
      <w:r w:rsidRPr="00B66A52">
        <w:rPr>
          <w:color w:val="000000"/>
          <w:spacing w:val="1"/>
        </w:rPr>
        <w:t>k</w:t>
      </w:r>
      <w:r w:rsidRPr="00B66A52">
        <w:rPr>
          <w:color w:val="000000"/>
        </w:rPr>
        <w:t>le</w:t>
      </w:r>
      <w:r w:rsidRPr="00B66A52">
        <w:rPr>
          <w:color w:val="000000"/>
          <w:spacing w:val="1"/>
        </w:rPr>
        <w:t>r</w:t>
      </w:r>
      <w:r w:rsidRPr="00B66A52">
        <w:rPr>
          <w:color w:val="000000"/>
        </w:rPr>
        <w:t xml:space="preserve">i </w:t>
      </w:r>
      <w:r w:rsidRPr="00B66A52">
        <w:rPr>
          <w:color w:val="000000"/>
          <w:spacing w:val="-1"/>
        </w:rPr>
        <w:t>yü</w:t>
      </w:r>
      <w:r w:rsidRPr="00B66A52">
        <w:rPr>
          <w:color w:val="000000"/>
          <w:spacing w:val="1"/>
        </w:rPr>
        <w:t>k</w:t>
      </w:r>
      <w:r w:rsidRPr="00B66A52">
        <w:rPr>
          <w:color w:val="000000"/>
          <w:spacing w:val="-1"/>
        </w:rPr>
        <w:t>s</w:t>
      </w:r>
      <w:r w:rsidRPr="00B66A52">
        <w:rPr>
          <w:color w:val="000000"/>
          <w:spacing w:val="3"/>
        </w:rPr>
        <w:t>e</w:t>
      </w:r>
      <w:r w:rsidRPr="00B66A52">
        <w:rPr>
          <w:color w:val="000000"/>
          <w:spacing w:val="-1"/>
        </w:rPr>
        <w:t>k</w:t>
      </w:r>
      <w:r w:rsidRPr="00B66A52">
        <w:rPr>
          <w:color w:val="000000"/>
          <w:spacing w:val="1"/>
        </w:rPr>
        <w:t>ö</w:t>
      </w:r>
      <w:r w:rsidRPr="00B66A52">
        <w:rPr>
          <w:color w:val="000000"/>
          <w:spacing w:val="-1"/>
        </w:rPr>
        <w:t>ğ</w:t>
      </w:r>
      <w:r w:rsidRPr="00B66A52">
        <w:rPr>
          <w:color w:val="000000"/>
          <w:spacing w:val="1"/>
        </w:rPr>
        <w:t>r</w:t>
      </w:r>
      <w:r w:rsidRPr="00B66A52">
        <w:rPr>
          <w:color w:val="000000"/>
        </w:rPr>
        <w:t>et</w:t>
      </w:r>
      <w:r w:rsidRPr="00B66A52">
        <w:rPr>
          <w:color w:val="000000"/>
          <w:spacing w:val="2"/>
        </w:rPr>
        <w:t>i</w:t>
      </w:r>
      <w:r w:rsidRPr="00B66A52">
        <w:rPr>
          <w:color w:val="000000"/>
        </w:rPr>
        <w:t xml:space="preserve">m </w:t>
      </w:r>
      <w:r w:rsidRPr="00B66A52">
        <w:rPr>
          <w:color w:val="000000"/>
          <w:spacing w:val="-1"/>
        </w:rPr>
        <w:t>ku</w:t>
      </w:r>
      <w:r w:rsidRPr="00B66A52">
        <w:rPr>
          <w:color w:val="000000"/>
          <w:spacing w:val="3"/>
        </w:rPr>
        <w:t>r</w:t>
      </w:r>
      <w:r w:rsidRPr="00B66A52">
        <w:rPr>
          <w:color w:val="000000"/>
          <w:spacing w:val="1"/>
        </w:rPr>
        <w:t>u</w:t>
      </w:r>
      <w:r w:rsidRPr="00B66A52">
        <w:rPr>
          <w:color w:val="000000"/>
          <w:spacing w:val="-1"/>
        </w:rPr>
        <w:t>m</w:t>
      </w:r>
      <w:r w:rsidRPr="00B66A52">
        <w:rPr>
          <w:color w:val="000000"/>
          <w:spacing w:val="1"/>
        </w:rPr>
        <w:t>u</w:t>
      </w:r>
      <w:r w:rsidRPr="00B66A52">
        <w:rPr>
          <w:color w:val="000000"/>
          <w:spacing w:val="-1"/>
        </w:rPr>
        <w:t>n</w:t>
      </w:r>
      <w:r w:rsidRPr="00B66A52">
        <w:rPr>
          <w:color w:val="000000"/>
          <w:spacing w:val="1"/>
        </w:rPr>
        <w:t>d</w:t>
      </w:r>
      <w:r w:rsidRPr="00B66A52">
        <w:rPr>
          <w:color w:val="000000"/>
        </w:rPr>
        <w:t xml:space="preserve">a </w:t>
      </w:r>
      <w:r w:rsidRPr="00B66A52">
        <w:rPr>
          <w:color w:val="000000"/>
          <w:spacing w:val="1"/>
        </w:rPr>
        <w:t>b</w:t>
      </w:r>
      <w:r w:rsidRPr="00B66A52">
        <w:rPr>
          <w:color w:val="000000"/>
        </w:rPr>
        <w:t>a</w:t>
      </w:r>
      <w:r w:rsidRPr="00B66A52">
        <w:rPr>
          <w:color w:val="000000"/>
          <w:spacing w:val="-1"/>
        </w:rPr>
        <w:t>ş</w:t>
      </w:r>
      <w:r w:rsidRPr="00B66A52">
        <w:rPr>
          <w:color w:val="000000"/>
        </w:rPr>
        <w:t>a</w:t>
      </w:r>
      <w:r w:rsidRPr="00B66A52">
        <w:rPr>
          <w:color w:val="000000"/>
          <w:spacing w:val="1"/>
        </w:rPr>
        <w:t>r</w:t>
      </w:r>
      <w:r w:rsidRPr="00B66A52">
        <w:rPr>
          <w:color w:val="000000"/>
        </w:rPr>
        <w:t xml:space="preserve">ılı </w:t>
      </w:r>
      <w:r w:rsidRPr="00B66A52">
        <w:rPr>
          <w:color w:val="000000"/>
          <w:spacing w:val="1"/>
        </w:rPr>
        <w:t>o</w:t>
      </w:r>
      <w:r w:rsidRPr="00B66A52">
        <w:rPr>
          <w:color w:val="000000"/>
        </w:rPr>
        <w:t>l</w:t>
      </w:r>
      <w:r w:rsidRPr="00B66A52">
        <w:rPr>
          <w:color w:val="000000"/>
          <w:spacing w:val="1"/>
        </w:rPr>
        <w:t>d</w:t>
      </w:r>
      <w:r w:rsidRPr="00B66A52">
        <w:rPr>
          <w:color w:val="000000"/>
          <w:spacing w:val="-1"/>
        </w:rPr>
        <w:t>u</w:t>
      </w:r>
      <w:r w:rsidRPr="00B66A52">
        <w:rPr>
          <w:color w:val="000000"/>
          <w:spacing w:val="1"/>
        </w:rPr>
        <w:t>k</w:t>
      </w:r>
      <w:r w:rsidRPr="00B66A52">
        <w:rPr>
          <w:color w:val="000000"/>
        </w:rPr>
        <w:t>la</w:t>
      </w:r>
      <w:r w:rsidRPr="00B66A52">
        <w:rPr>
          <w:color w:val="000000"/>
          <w:spacing w:val="1"/>
        </w:rPr>
        <w:t>r</w:t>
      </w:r>
      <w:r w:rsidRPr="00B66A52">
        <w:rPr>
          <w:color w:val="000000"/>
        </w:rPr>
        <w:t xml:space="preserve">ı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le</w:t>
      </w:r>
      <w:r w:rsidRPr="00B66A52">
        <w:rPr>
          <w:color w:val="000000"/>
          <w:spacing w:val="1"/>
        </w:rPr>
        <w:t>rd</w:t>
      </w:r>
      <w:r w:rsidRPr="00B66A52">
        <w:rPr>
          <w:color w:val="000000"/>
        </w:rPr>
        <w:t>en a</w:t>
      </w:r>
      <w:r w:rsidRPr="00B66A52">
        <w:rPr>
          <w:color w:val="000000"/>
          <w:spacing w:val="2"/>
        </w:rPr>
        <w:t>l</w:t>
      </w:r>
      <w:r w:rsidRPr="00B66A52">
        <w:rPr>
          <w:color w:val="000000"/>
          <w:spacing w:val="-1"/>
        </w:rPr>
        <w:t>m</w:t>
      </w:r>
      <w:r w:rsidRPr="00B66A52">
        <w:rPr>
          <w:color w:val="000000"/>
        </w:rPr>
        <w:t xml:space="preserve">ış </w:t>
      </w:r>
      <w:r w:rsidRPr="00B66A52">
        <w:rPr>
          <w:color w:val="000000"/>
          <w:spacing w:val="1"/>
        </w:rPr>
        <w:t>o</w:t>
      </w:r>
      <w:r w:rsidRPr="00B66A52">
        <w:rPr>
          <w:color w:val="000000"/>
        </w:rPr>
        <w:t>l</w:t>
      </w:r>
      <w:r w:rsidRPr="00B66A52">
        <w:rPr>
          <w:color w:val="000000"/>
          <w:spacing w:val="1"/>
        </w:rPr>
        <w:t>du</w:t>
      </w:r>
      <w:r w:rsidRPr="00B66A52">
        <w:rPr>
          <w:color w:val="000000"/>
          <w:spacing w:val="-1"/>
        </w:rPr>
        <w:t>k</w:t>
      </w:r>
      <w:r w:rsidRPr="00B66A52">
        <w:rPr>
          <w:color w:val="000000"/>
        </w:rPr>
        <w:t>la</w:t>
      </w:r>
      <w:r w:rsidRPr="00B66A52">
        <w:rPr>
          <w:color w:val="000000"/>
          <w:spacing w:val="1"/>
        </w:rPr>
        <w:t>r</w:t>
      </w:r>
      <w:r w:rsidRPr="00B66A52">
        <w:rPr>
          <w:color w:val="000000"/>
        </w:rPr>
        <w:t xml:space="preserve">ı </w:t>
      </w:r>
      <w:r w:rsidRPr="00B66A52">
        <w:rPr>
          <w:color w:val="000000"/>
          <w:spacing w:val="1"/>
        </w:rPr>
        <w:t>b</w:t>
      </w:r>
      <w:r w:rsidRPr="00B66A52">
        <w:rPr>
          <w:color w:val="000000"/>
        </w:rPr>
        <w:t>a</w:t>
      </w:r>
      <w:r w:rsidRPr="00B66A52">
        <w:rPr>
          <w:color w:val="000000"/>
          <w:spacing w:val="-1"/>
        </w:rPr>
        <w:t>ş</w:t>
      </w:r>
      <w:r w:rsidRPr="00B66A52">
        <w:rPr>
          <w:color w:val="000000"/>
        </w:rPr>
        <w:t>a</w:t>
      </w:r>
      <w:r w:rsidRPr="00B66A52">
        <w:rPr>
          <w:color w:val="000000"/>
          <w:spacing w:val="1"/>
        </w:rPr>
        <w:t>r</w:t>
      </w:r>
      <w:r w:rsidRPr="00B66A52">
        <w:rPr>
          <w:color w:val="000000"/>
        </w:rPr>
        <w:t xml:space="preserve">ı </w:t>
      </w:r>
      <w:r w:rsidRPr="00B66A52">
        <w:rPr>
          <w:color w:val="000000"/>
          <w:spacing w:val="-1"/>
        </w:rPr>
        <w:t>n</w:t>
      </w:r>
      <w:r w:rsidRPr="00B66A52">
        <w:rPr>
          <w:color w:val="000000"/>
          <w:spacing w:val="1"/>
        </w:rPr>
        <w:t>o</w:t>
      </w:r>
      <w:r w:rsidRPr="00B66A52">
        <w:rPr>
          <w:color w:val="000000"/>
        </w:rPr>
        <w:t>tla</w:t>
      </w:r>
      <w:r w:rsidRPr="00B66A52">
        <w:rPr>
          <w:color w:val="000000"/>
          <w:spacing w:val="1"/>
        </w:rPr>
        <w:t>r</w:t>
      </w:r>
      <w:r w:rsidRPr="00B66A52">
        <w:rPr>
          <w:color w:val="000000"/>
        </w:rPr>
        <w:t>ı, il</w:t>
      </w:r>
      <w:r w:rsidRPr="00B66A52">
        <w:rPr>
          <w:color w:val="000000"/>
          <w:spacing w:val="1"/>
        </w:rPr>
        <w:t>g</w:t>
      </w:r>
      <w:r w:rsidRPr="00B66A52">
        <w:rPr>
          <w:color w:val="000000"/>
        </w:rPr>
        <w:t xml:space="preserve">ili </w:t>
      </w:r>
      <w:r w:rsidRPr="00B66A52">
        <w:rPr>
          <w:color w:val="000000"/>
          <w:spacing w:val="3"/>
        </w:rPr>
        <w:t>E</w:t>
      </w:r>
      <w:r w:rsidRPr="00B66A52">
        <w:rPr>
          <w:color w:val="000000"/>
          <w:spacing w:val="-2"/>
        </w:rPr>
        <w:t>A</w:t>
      </w:r>
      <w:r w:rsidRPr="00B66A52">
        <w:rPr>
          <w:color w:val="000000"/>
          <w:spacing w:val="2"/>
        </w:rPr>
        <w:t>B</w:t>
      </w:r>
      <w:r w:rsidRPr="00B66A52">
        <w:rPr>
          <w:color w:val="000000"/>
          <w:spacing w:val="3"/>
        </w:rPr>
        <w:t>D</w:t>
      </w:r>
      <w:r w:rsidRPr="00B66A52">
        <w:rPr>
          <w:color w:val="000000"/>
          <w:spacing w:val="-5"/>
        </w:rPr>
        <w:t xml:space="preserve">/EASD </w:t>
      </w:r>
      <w:r w:rsidRPr="00B66A52">
        <w:rPr>
          <w:color w:val="000000"/>
          <w:spacing w:val="-1"/>
        </w:rPr>
        <w:t xml:space="preserve">Başkanlığı </w:t>
      </w:r>
      <w:r w:rsidRPr="00B66A52">
        <w:rPr>
          <w:color w:val="000000"/>
        </w:rPr>
        <w:t>ta</w:t>
      </w:r>
      <w:r w:rsidRPr="00B66A52">
        <w:rPr>
          <w:color w:val="000000"/>
          <w:spacing w:val="1"/>
        </w:rPr>
        <w:t>r</w:t>
      </w:r>
      <w:r w:rsidRPr="00B66A52">
        <w:rPr>
          <w:color w:val="000000"/>
        </w:rPr>
        <w:t>a</w:t>
      </w:r>
      <w:r w:rsidRPr="00B66A52">
        <w:rPr>
          <w:color w:val="000000"/>
          <w:spacing w:val="-1"/>
        </w:rPr>
        <w:t>f</w:t>
      </w:r>
      <w:r w:rsidRPr="00B66A52">
        <w:rPr>
          <w:color w:val="000000"/>
          <w:spacing w:val="2"/>
        </w:rPr>
        <w:t>ı</w:t>
      </w:r>
      <w:r w:rsidRPr="00B66A52">
        <w:rPr>
          <w:color w:val="000000"/>
          <w:spacing w:val="-1"/>
        </w:rPr>
        <w:t>n</w:t>
      </w:r>
      <w:r w:rsidRPr="00B66A52">
        <w:rPr>
          <w:color w:val="000000"/>
          <w:spacing w:val="1"/>
        </w:rPr>
        <w:t>d</w:t>
      </w:r>
      <w:r w:rsidRPr="00B66A52">
        <w:rPr>
          <w:color w:val="000000"/>
        </w:rPr>
        <w:t xml:space="preserve">an </w:t>
      </w:r>
      <w:r w:rsidRPr="00B66A52">
        <w:rPr>
          <w:color w:val="000000"/>
          <w:spacing w:val="4"/>
        </w:rPr>
        <w:t>b</w:t>
      </w:r>
      <w:r w:rsidRPr="00B66A52">
        <w:rPr>
          <w:color w:val="000000"/>
        </w:rPr>
        <w:t xml:space="preserve">u </w:t>
      </w:r>
      <w:r w:rsidRPr="00B66A52">
        <w:rPr>
          <w:color w:val="000000"/>
          <w:spacing w:val="-1"/>
        </w:rPr>
        <w:t xml:space="preserve">Uygulama </w:t>
      </w:r>
      <w:r w:rsidRPr="00B66A52">
        <w:rPr>
          <w:color w:val="000000"/>
          <w:spacing w:val="3"/>
        </w:rPr>
        <w:t>Esaslarında</w:t>
      </w:r>
      <w:r w:rsidRPr="00B66A52">
        <w:rPr>
          <w:color w:val="000000"/>
        </w:rPr>
        <w:t xml:space="preserve"> li</w:t>
      </w:r>
      <w:r w:rsidRPr="00B66A52">
        <w:rPr>
          <w:color w:val="000000"/>
          <w:spacing w:val="-1"/>
        </w:rPr>
        <w:t>s</w:t>
      </w:r>
      <w:r w:rsidRPr="00B66A52">
        <w:rPr>
          <w:color w:val="000000"/>
        </w:rPr>
        <w:t>a</w:t>
      </w:r>
      <w:r w:rsidRPr="00B66A52">
        <w:rPr>
          <w:color w:val="000000"/>
          <w:spacing w:val="1"/>
        </w:rPr>
        <w:t>n</w:t>
      </w:r>
      <w:r w:rsidRPr="00B66A52">
        <w:rPr>
          <w:color w:val="000000"/>
          <w:spacing w:val="2"/>
        </w:rPr>
        <w:t>s</w:t>
      </w:r>
      <w:r w:rsidRPr="00B66A52">
        <w:rPr>
          <w:color w:val="000000"/>
          <w:spacing w:val="-1"/>
        </w:rPr>
        <w:t>üs</w:t>
      </w:r>
      <w:r w:rsidRPr="00B66A52">
        <w:rPr>
          <w:color w:val="000000"/>
          <w:spacing w:val="2"/>
        </w:rPr>
        <w:t>t</w:t>
      </w:r>
      <w:r w:rsidRPr="00B66A52">
        <w:rPr>
          <w:color w:val="000000"/>
        </w:rPr>
        <w:t xml:space="preserve">ü </w:t>
      </w:r>
      <w:r w:rsidRPr="00B66A52">
        <w:rPr>
          <w:color w:val="000000"/>
          <w:spacing w:val="1"/>
        </w:rPr>
        <w:t>pro</w:t>
      </w:r>
      <w:r w:rsidRPr="00B66A52">
        <w:rPr>
          <w:color w:val="000000"/>
          <w:spacing w:val="-1"/>
        </w:rPr>
        <w:t>g</w:t>
      </w:r>
      <w:r w:rsidRPr="00B66A52">
        <w:rPr>
          <w:color w:val="000000"/>
          <w:spacing w:val="1"/>
        </w:rPr>
        <w:t>r</w:t>
      </w:r>
      <w:r w:rsidRPr="00B66A52">
        <w:rPr>
          <w:color w:val="000000"/>
          <w:spacing w:val="3"/>
        </w:rPr>
        <w:t>a</w:t>
      </w:r>
      <w:r w:rsidRPr="00B66A52">
        <w:rPr>
          <w:color w:val="000000"/>
          <w:spacing w:val="-4"/>
        </w:rPr>
        <w:t>m</w:t>
      </w:r>
      <w:r w:rsidRPr="00B66A52">
        <w:rPr>
          <w:color w:val="000000"/>
        </w:rPr>
        <w:t>lar iç</w:t>
      </w:r>
      <w:r w:rsidRPr="00B66A52">
        <w:rPr>
          <w:color w:val="000000"/>
          <w:spacing w:val="2"/>
        </w:rPr>
        <w:t>i</w:t>
      </w:r>
      <w:r w:rsidRPr="00B66A52">
        <w:rPr>
          <w:color w:val="000000"/>
        </w:rPr>
        <w:t xml:space="preserve">n </w:t>
      </w:r>
      <w:r w:rsidRPr="00B66A52">
        <w:rPr>
          <w:color w:val="000000"/>
          <w:spacing w:val="1"/>
        </w:rPr>
        <w:t>b</w:t>
      </w:r>
      <w:r w:rsidRPr="00B66A52">
        <w:rPr>
          <w:color w:val="000000"/>
        </w:rPr>
        <w:t>e</w:t>
      </w:r>
      <w:r w:rsidRPr="00B66A52">
        <w:rPr>
          <w:color w:val="000000"/>
          <w:spacing w:val="2"/>
        </w:rPr>
        <w:t>l</w:t>
      </w:r>
      <w:r w:rsidRPr="00B66A52">
        <w:rPr>
          <w:color w:val="000000"/>
        </w:rPr>
        <w:t>i</w:t>
      </w:r>
      <w:r w:rsidRPr="00B66A52">
        <w:rPr>
          <w:color w:val="000000"/>
          <w:spacing w:val="1"/>
        </w:rPr>
        <w:t>r</w:t>
      </w:r>
      <w:r w:rsidRPr="00B66A52">
        <w:rPr>
          <w:color w:val="000000"/>
        </w:rPr>
        <w:t>le</w:t>
      </w:r>
      <w:r w:rsidRPr="00B66A52">
        <w:rPr>
          <w:color w:val="000000"/>
          <w:spacing w:val="1"/>
        </w:rPr>
        <w:t>n</w:t>
      </w:r>
      <w:r w:rsidRPr="00B66A52">
        <w:rPr>
          <w:color w:val="000000"/>
          <w:spacing w:val="-1"/>
        </w:rPr>
        <w:t>m</w:t>
      </w:r>
      <w:r w:rsidRPr="00B66A52">
        <w:rPr>
          <w:color w:val="000000"/>
        </w:rPr>
        <w:t xml:space="preserve">iş </w:t>
      </w:r>
      <w:r w:rsidRPr="00B66A52">
        <w:rPr>
          <w:color w:val="000000"/>
          <w:spacing w:val="1"/>
        </w:rPr>
        <w:t>o</w:t>
      </w:r>
      <w:r w:rsidRPr="00B66A52">
        <w:rPr>
          <w:color w:val="000000"/>
        </w:rPr>
        <w:t>l</w:t>
      </w:r>
      <w:r w:rsidRPr="00B66A52">
        <w:rPr>
          <w:color w:val="000000"/>
          <w:spacing w:val="3"/>
        </w:rPr>
        <w:t>a</w:t>
      </w:r>
      <w:r w:rsidRPr="00B66A52">
        <w:rPr>
          <w:color w:val="000000"/>
        </w:rPr>
        <w:t xml:space="preserve">n </w:t>
      </w:r>
      <w:r w:rsidRPr="00B66A52">
        <w:rPr>
          <w:color w:val="000000"/>
          <w:spacing w:val="1"/>
        </w:rPr>
        <w:t>b</w:t>
      </w:r>
      <w:r w:rsidRPr="00B66A52">
        <w:rPr>
          <w:color w:val="000000"/>
        </w:rPr>
        <w:t>a</w:t>
      </w:r>
      <w:r w:rsidRPr="00B66A52">
        <w:rPr>
          <w:color w:val="000000"/>
          <w:spacing w:val="-1"/>
        </w:rPr>
        <w:t>ş</w:t>
      </w:r>
      <w:r w:rsidRPr="00B66A52">
        <w:rPr>
          <w:color w:val="000000"/>
        </w:rPr>
        <w:t>a</w:t>
      </w:r>
      <w:r w:rsidRPr="00B66A52">
        <w:rPr>
          <w:color w:val="000000"/>
          <w:spacing w:val="1"/>
        </w:rPr>
        <w:t>r</w:t>
      </w:r>
      <w:r w:rsidRPr="00B66A52">
        <w:rPr>
          <w:color w:val="000000"/>
        </w:rPr>
        <w:t xml:space="preserve">ı </w:t>
      </w:r>
      <w:r w:rsidRPr="00B66A52">
        <w:rPr>
          <w:color w:val="000000"/>
          <w:spacing w:val="-1"/>
        </w:rPr>
        <w:t>n</w:t>
      </w:r>
      <w:r w:rsidRPr="00B66A52">
        <w:rPr>
          <w:color w:val="000000"/>
          <w:spacing w:val="1"/>
        </w:rPr>
        <w:t>o</w:t>
      </w:r>
      <w:r w:rsidRPr="00B66A52">
        <w:rPr>
          <w:color w:val="000000"/>
          <w:spacing w:val="2"/>
        </w:rPr>
        <w:t>t</w:t>
      </w:r>
      <w:r w:rsidRPr="00B66A52">
        <w:rPr>
          <w:color w:val="000000"/>
          <w:spacing w:val="-1"/>
        </w:rPr>
        <w:t>un</w:t>
      </w:r>
      <w:r w:rsidRPr="00B66A52">
        <w:rPr>
          <w:color w:val="000000"/>
        </w:rPr>
        <w:t xml:space="preserve">a </w:t>
      </w:r>
      <w:r w:rsidRPr="00B66A52">
        <w:rPr>
          <w:color w:val="000000"/>
          <w:spacing w:val="1"/>
        </w:rPr>
        <w:t>gör</w:t>
      </w:r>
      <w:r w:rsidRPr="00B66A52">
        <w:rPr>
          <w:color w:val="000000"/>
        </w:rPr>
        <w:t xml:space="preserve">e </w:t>
      </w:r>
      <w:r w:rsidRPr="00B66A52">
        <w:rPr>
          <w:color w:val="000000"/>
          <w:spacing w:val="1"/>
        </w:rPr>
        <w:t>d</w:t>
      </w:r>
      <w:r w:rsidRPr="00B66A52">
        <w:rPr>
          <w:color w:val="000000"/>
        </w:rPr>
        <w:t>e</w:t>
      </w:r>
      <w:r w:rsidRPr="00B66A52">
        <w:rPr>
          <w:color w:val="000000"/>
          <w:spacing w:val="-1"/>
        </w:rPr>
        <w:t>ğ</w:t>
      </w:r>
      <w:r w:rsidRPr="00B66A52">
        <w:rPr>
          <w:color w:val="000000"/>
        </w:rPr>
        <w:t>e</w:t>
      </w:r>
      <w:r w:rsidRPr="00B66A52">
        <w:rPr>
          <w:color w:val="000000"/>
          <w:spacing w:val="1"/>
        </w:rPr>
        <w:t>r</w:t>
      </w:r>
      <w:r w:rsidRPr="00B66A52">
        <w:rPr>
          <w:color w:val="000000"/>
        </w:rPr>
        <w:t>le</w:t>
      </w:r>
      <w:r w:rsidRPr="00B66A52">
        <w:rPr>
          <w:color w:val="000000"/>
          <w:spacing w:val="-1"/>
        </w:rPr>
        <w:t>n</w:t>
      </w:r>
      <w:r w:rsidRPr="00B66A52">
        <w:rPr>
          <w:color w:val="000000"/>
          <w:spacing w:val="1"/>
        </w:rPr>
        <w:t>d</w:t>
      </w:r>
      <w:r w:rsidRPr="00B66A52">
        <w:rPr>
          <w:color w:val="000000"/>
        </w:rPr>
        <w:t>i</w:t>
      </w:r>
      <w:r w:rsidRPr="00B66A52">
        <w:rPr>
          <w:color w:val="000000"/>
          <w:spacing w:val="1"/>
        </w:rPr>
        <w:t>r</w:t>
      </w:r>
      <w:r w:rsidRPr="00B66A52">
        <w:rPr>
          <w:color w:val="000000"/>
        </w:rPr>
        <w:t>ili</w:t>
      </w:r>
      <w:r w:rsidRPr="00B66A52">
        <w:rPr>
          <w:color w:val="000000"/>
          <w:spacing w:val="1"/>
        </w:rPr>
        <w:t>r</w:t>
      </w:r>
      <w:r w:rsidRPr="00B66A52">
        <w:rPr>
          <w:color w:val="000000"/>
        </w:rPr>
        <w:t xml:space="preserve">. </w:t>
      </w:r>
      <w:r w:rsidRPr="00B66A52">
        <w:rPr>
          <w:color w:val="000000"/>
          <w:spacing w:val="1"/>
        </w:rPr>
        <w:t>İ</w:t>
      </w:r>
      <w:r w:rsidRPr="00B66A52">
        <w:rPr>
          <w:color w:val="000000"/>
        </w:rPr>
        <w:t>l</w:t>
      </w:r>
      <w:r w:rsidRPr="00B66A52">
        <w:rPr>
          <w:color w:val="000000"/>
          <w:spacing w:val="-1"/>
        </w:rPr>
        <w:t>g</w:t>
      </w:r>
      <w:r w:rsidRPr="00B66A52">
        <w:rPr>
          <w:color w:val="000000"/>
        </w:rPr>
        <w:t xml:space="preserve">ili </w:t>
      </w:r>
      <w:r w:rsidRPr="00B66A52">
        <w:rPr>
          <w:color w:val="000000"/>
          <w:spacing w:val="-1"/>
        </w:rPr>
        <w:t>f</w:t>
      </w:r>
      <w:r w:rsidRPr="00B66A52">
        <w:rPr>
          <w:color w:val="000000"/>
          <w:spacing w:val="2"/>
        </w:rPr>
        <w:t>ı</w:t>
      </w:r>
      <w:r w:rsidRPr="00B66A52">
        <w:rPr>
          <w:color w:val="000000"/>
          <w:spacing w:val="-1"/>
        </w:rPr>
        <w:t>k</w:t>
      </w:r>
      <w:r w:rsidRPr="00B66A52">
        <w:rPr>
          <w:color w:val="000000"/>
          <w:spacing w:val="1"/>
        </w:rPr>
        <w:t>r</w:t>
      </w:r>
      <w:r w:rsidRPr="00B66A52">
        <w:rPr>
          <w:color w:val="000000"/>
        </w:rPr>
        <w:t>a</w:t>
      </w:r>
      <w:r w:rsidRPr="00B66A52">
        <w:rPr>
          <w:color w:val="000000"/>
          <w:spacing w:val="1"/>
        </w:rPr>
        <w:t>d</w:t>
      </w:r>
      <w:r w:rsidRPr="00B66A52">
        <w:rPr>
          <w:color w:val="000000"/>
        </w:rPr>
        <w:t>a</w:t>
      </w:r>
      <w:r w:rsidRPr="00B66A52">
        <w:rPr>
          <w:color w:val="000000"/>
          <w:spacing w:val="-1"/>
        </w:rPr>
        <w:t>k</w:t>
      </w:r>
      <w:r w:rsidRPr="00B66A52">
        <w:rPr>
          <w:color w:val="000000"/>
        </w:rPr>
        <w:t xml:space="preserve">i </w:t>
      </w:r>
      <w:r w:rsidRPr="00B66A52">
        <w:rPr>
          <w:color w:val="000000"/>
          <w:spacing w:val="1"/>
        </w:rPr>
        <w:t>b</w:t>
      </w:r>
      <w:r w:rsidRPr="00B66A52">
        <w:rPr>
          <w:color w:val="000000"/>
        </w:rPr>
        <w:t>a</w:t>
      </w:r>
      <w:r w:rsidRPr="00B66A52">
        <w:rPr>
          <w:color w:val="000000"/>
          <w:spacing w:val="-1"/>
        </w:rPr>
        <w:t>ş</w:t>
      </w:r>
      <w:r w:rsidRPr="00B66A52">
        <w:rPr>
          <w:color w:val="000000"/>
        </w:rPr>
        <w:t>a</w:t>
      </w:r>
      <w:r w:rsidRPr="00B66A52">
        <w:rPr>
          <w:color w:val="000000"/>
          <w:spacing w:val="1"/>
        </w:rPr>
        <w:t>r</w:t>
      </w:r>
      <w:r w:rsidRPr="00B66A52">
        <w:rPr>
          <w:color w:val="000000"/>
        </w:rPr>
        <w:t xml:space="preserve">ı </w:t>
      </w:r>
      <w:r w:rsidRPr="00B66A52">
        <w:rPr>
          <w:color w:val="000000"/>
          <w:spacing w:val="-1"/>
        </w:rPr>
        <w:t>n</w:t>
      </w:r>
      <w:r w:rsidRPr="00B66A52">
        <w:rPr>
          <w:color w:val="000000"/>
          <w:spacing w:val="1"/>
        </w:rPr>
        <w:t>o</w:t>
      </w:r>
      <w:r w:rsidRPr="00B66A52">
        <w:rPr>
          <w:color w:val="000000"/>
        </w:rPr>
        <w:t>tla</w:t>
      </w:r>
      <w:r w:rsidRPr="00B66A52">
        <w:rPr>
          <w:color w:val="000000"/>
          <w:spacing w:val="1"/>
        </w:rPr>
        <w:t>r</w:t>
      </w:r>
      <w:r w:rsidRPr="00B66A52">
        <w:rPr>
          <w:color w:val="000000"/>
          <w:spacing w:val="2"/>
        </w:rPr>
        <w:t>ı</w:t>
      </w:r>
      <w:r w:rsidRPr="00B66A52">
        <w:rPr>
          <w:color w:val="000000"/>
          <w:spacing w:val="-1"/>
        </w:rPr>
        <w:t>n</w:t>
      </w:r>
      <w:r w:rsidRPr="00B66A52">
        <w:rPr>
          <w:color w:val="000000"/>
          <w:spacing w:val="1"/>
        </w:rPr>
        <w:t>d</w:t>
      </w:r>
      <w:r w:rsidRPr="00B66A52">
        <w:rPr>
          <w:color w:val="000000"/>
        </w:rPr>
        <w:t>an</w:t>
      </w:r>
      <w:r w:rsidRPr="00B66A52">
        <w:rPr>
          <w:color w:val="000000"/>
          <w:spacing w:val="1"/>
        </w:rPr>
        <w:t xml:space="preserve"> d</w:t>
      </w:r>
      <w:r w:rsidRPr="00B66A52">
        <w:rPr>
          <w:color w:val="000000"/>
        </w:rPr>
        <w:t>a</w:t>
      </w:r>
      <w:r w:rsidRPr="00B66A52">
        <w:rPr>
          <w:color w:val="000000"/>
          <w:spacing w:val="-1"/>
        </w:rPr>
        <w:t>h</w:t>
      </w:r>
      <w:r w:rsidRPr="00B66A52">
        <w:rPr>
          <w:color w:val="000000"/>
        </w:rPr>
        <w:t xml:space="preserve">a </w:t>
      </w:r>
      <w:r w:rsidRPr="00B66A52">
        <w:rPr>
          <w:color w:val="000000"/>
          <w:spacing w:val="1"/>
        </w:rPr>
        <w:t>d</w:t>
      </w:r>
      <w:r w:rsidRPr="00B66A52">
        <w:rPr>
          <w:color w:val="000000"/>
          <w:spacing w:val="-1"/>
        </w:rPr>
        <w:t>üş</w:t>
      </w:r>
      <w:r w:rsidRPr="00B66A52">
        <w:rPr>
          <w:color w:val="000000"/>
          <w:spacing w:val="1"/>
        </w:rPr>
        <w:t>ü</w:t>
      </w:r>
      <w:r w:rsidRPr="00B66A52">
        <w:rPr>
          <w:color w:val="000000"/>
        </w:rPr>
        <w:t xml:space="preserve">k </w:t>
      </w:r>
      <w:r w:rsidRPr="00B66A52">
        <w:rPr>
          <w:color w:val="000000"/>
          <w:spacing w:val="1"/>
        </w:rPr>
        <w:t>b</w:t>
      </w:r>
      <w:r w:rsidRPr="00B66A52">
        <w:rPr>
          <w:color w:val="000000"/>
        </w:rPr>
        <w:t xml:space="preserve">ir </w:t>
      </w:r>
      <w:r w:rsidRPr="00B66A52">
        <w:rPr>
          <w:color w:val="000000"/>
          <w:spacing w:val="1"/>
        </w:rPr>
        <w:t>b</w:t>
      </w:r>
      <w:r w:rsidRPr="00B66A52">
        <w:rPr>
          <w:color w:val="000000"/>
        </w:rPr>
        <w:t>a</w:t>
      </w:r>
      <w:r w:rsidRPr="00B66A52">
        <w:rPr>
          <w:color w:val="000000"/>
          <w:spacing w:val="-1"/>
        </w:rPr>
        <w:t>ş</w:t>
      </w:r>
      <w:r w:rsidRPr="00B66A52">
        <w:rPr>
          <w:color w:val="000000"/>
        </w:rPr>
        <w:t>a</w:t>
      </w:r>
      <w:r w:rsidRPr="00B66A52">
        <w:rPr>
          <w:color w:val="000000"/>
          <w:spacing w:val="1"/>
        </w:rPr>
        <w:t>r</w:t>
      </w:r>
      <w:r w:rsidRPr="00B66A52">
        <w:rPr>
          <w:color w:val="000000"/>
        </w:rPr>
        <w:t xml:space="preserve">ı </w:t>
      </w:r>
      <w:r w:rsidRPr="00B66A52">
        <w:rPr>
          <w:color w:val="000000"/>
          <w:spacing w:val="-1"/>
        </w:rPr>
        <w:t>n</w:t>
      </w:r>
      <w:r w:rsidRPr="00B66A52">
        <w:rPr>
          <w:color w:val="000000"/>
          <w:spacing w:val="1"/>
        </w:rPr>
        <w:t>o</w:t>
      </w:r>
      <w:r w:rsidRPr="00B66A52">
        <w:rPr>
          <w:color w:val="000000"/>
        </w:rPr>
        <w:t xml:space="preserve">tu ile </w:t>
      </w:r>
      <w:r w:rsidRPr="00B66A52">
        <w:rPr>
          <w:color w:val="000000"/>
          <w:spacing w:val="-1"/>
        </w:rPr>
        <w:t>g</w:t>
      </w:r>
      <w:r w:rsidRPr="00B66A52">
        <w:rPr>
          <w:color w:val="000000"/>
        </w:rPr>
        <w:t>el</w:t>
      </w:r>
      <w:r w:rsidRPr="00B66A52">
        <w:rPr>
          <w:color w:val="000000"/>
          <w:spacing w:val="1"/>
        </w:rPr>
        <w:t>d</w:t>
      </w:r>
      <w:r w:rsidRPr="00B66A52">
        <w:rPr>
          <w:color w:val="000000"/>
          <w:spacing w:val="2"/>
        </w:rPr>
        <w:t>i</w:t>
      </w:r>
      <w:r w:rsidRPr="00B66A52">
        <w:rPr>
          <w:color w:val="000000"/>
          <w:spacing w:val="-1"/>
        </w:rPr>
        <w:t>ğ</w:t>
      </w:r>
      <w:r w:rsidRPr="00B66A52">
        <w:rPr>
          <w:color w:val="000000"/>
        </w:rPr>
        <w:t xml:space="preserve">i </w:t>
      </w:r>
      <w:r w:rsidRPr="00B66A52">
        <w:rPr>
          <w:color w:val="000000"/>
          <w:spacing w:val="-1"/>
        </w:rPr>
        <w:t>y</w:t>
      </w:r>
      <w:r w:rsidRPr="00B66A52">
        <w:rPr>
          <w:color w:val="000000"/>
          <w:spacing w:val="1"/>
        </w:rPr>
        <w:t>ü</w:t>
      </w:r>
      <w:r w:rsidRPr="00B66A52">
        <w:rPr>
          <w:color w:val="000000"/>
          <w:spacing w:val="-1"/>
        </w:rPr>
        <w:t>ks</w:t>
      </w:r>
      <w:r w:rsidRPr="00B66A52">
        <w:rPr>
          <w:color w:val="000000"/>
          <w:spacing w:val="3"/>
        </w:rPr>
        <w:t>e</w:t>
      </w:r>
      <w:r w:rsidRPr="00B66A52">
        <w:rPr>
          <w:color w:val="000000"/>
          <w:spacing w:val="-1"/>
        </w:rPr>
        <w:t>k</w:t>
      </w:r>
      <w:r w:rsidRPr="00B66A52">
        <w:rPr>
          <w:color w:val="000000"/>
          <w:spacing w:val="1"/>
        </w:rPr>
        <w:t>ö</w:t>
      </w:r>
      <w:r w:rsidRPr="00B66A52">
        <w:rPr>
          <w:color w:val="000000"/>
          <w:spacing w:val="-1"/>
        </w:rPr>
        <w:t>ğ</w:t>
      </w:r>
      <w:r w:rsidRPr="00B66A52">
        <w:rPr>
          <w:color w:val="000000"/>
          <w:spacing w:val="1"/>
        </w:rPr>
        <w:t>r</w:t>
      </w:r>
      <w:r w:rsidRPr="00B66A52">
        <w:rPr>
          <w:color w:val="000000"/>
        </w:rPr>
        <w:t>et</w:t>
      </w:r>
      <w:r w:rsidRPr="00B66A52">
        <w:rPr>
          <w:color w:val="000000"/>
          <w:spacing w:val="2"/>
        </w:rPr>
        <w:t>i</w:t>
      </w:r>
      <w:r w:rsidRPr="00B66A52">
        <w:rPr>
          <w:color w:val="000000"/>
        </w:rPr>
        <w:t xml:space="preserve">m </w:t>
      </w:r>
      <w:r w:rsidRPr="00B66A52">
        <w:rPr>
          <w:color w:val="000000"/>
          <w:spacing w:val="1"/>
        </w:rPr>
        <w:t>k</w:t>
      </w:r>
      <w:r w:rsidRPr="00B66A52">
        <w:rPr>
          <w:color w:val="000000"/>
          <w:spacing w:val="-1"/>
        </w:rPr>
        <w:t>u</w:t>
      </w:r>
      <w:r w:rsidRPr="00B66A52">
        <w:rPr>
          <w:color w:val="000000"/>
          <w:spacing w:val="1"/>
        </w:rPr>
        <w:t>ru</w:t>
      </w:r>
      <w:r w:rsidRPr="00B66A52">
        <w:rPr>
          <w:color w:val="000000"/>
          <w:spacing w:val="-1"/>
        </w:rPr>
        <w:t>m</w:t>
      </w:r>
      <w:r w:rsidRPr="00B66A52">
        <w:rPr>
          <w:color w:val="000000"/>
          <w:spacing w:val="1"/>
        </w:rPr>
        <w:t>u</w:t>
      </w:r>
      <w:r w:rsidRPr="00B66A52">
        <w:rPr>
          <w:color w:val="000000"/>
          <w:spacing w:val="-1"/>
        </w:rPr>
        <w:t>n</w:t>
      </w:r>
      <w:r w:rsidRPr="00B66A52">
        <w:rPr>
          <w:color w:val="000000"/>
          <w:spacing w:val="1"/>
        </w:rPr>
        <w:t>d</w:t>
      </w:r>
      <w:r w:rsidRPr="00B66A52">
        <w:rPr>
          <w:color w:val="000000"/>
        </w:rPr>
        <w:t xml:space="preserve">a </w:t>
      </w:r>
      <w:r w:rsidRPr="00B66A52">
        <w:rPr>
          <w:color w:val="000000"/>
          <w:spacing w:val="1"/>
        </w:rPr>
        <w:t>b</w:t>
      </w:r>
      <w:r w:rsidRPr="00B66A52">
        <w:rPr>
          <w:color w:val="000000"/>
        </w:rPr>
        <w:t>a</w:t>
      </w:r>
      <w:r w:rsidRPr="00B66A52">
        <w:rPr>
          <w:color w:val="000000"/>
          <w:spacing w:val="-1"/>
        </w:rPr>
        <w:t>ş</w:t>
      </w:r>
      <w:r w:rsidRPr="00B66A52">
        <w:rPr>
          <w:color w:val="000000"/>
        </w:rPr>
        <w:t>a</w:t>
      </w:r>
      <w:r w:rsidRPr="00B66A52">
        <w:rPr>
          <w:color w:val="000000"/>
          <w:spacing w:val="1"/>
        </w:rPr>
        <w:t>r</w:t>
      </w:r>
      <w:r w:rsidRPr="00B66A52">
        <w:rPr>
          <w:color w:val="000000"/>
        </w:rPr>
        <w:t xml:space="preserve">ılı </w:t>
      </w:r>
      <w:r w:rsidRPr="00B66A52">
        <w:rPr>
          <w:color w:val="000000"/>
          <w:spacing w:val="1"/>
        </w:rPr>
        <w:t>o</w:t>
      </w:r>
      <w:r w:rsidRPr="00B66A52">
        <w:rPr>
          <w:color w:val="000000"/>
        </w:rPr>
        <w:t>l</w:t>
      </w:r>
      <w:r w:rsidRPr="00B66A52">
        <w:rPr>
          <w:color w:val="000000"/>
          <w:spacing w:val="1"/>
        </w:rPr>
        <w:t>u</w:t>
      </w:r>
      <w:r w:rsidRPr="00B66A52">
        <w:rPr>
          <w:color w:val="000000"/>
          <w:spacing w:val="-1"/>
        </w:rPr>
        <w:t>n</w:t>
      </w:r>
      <w:r w:rsidRPr="00B66A52">
        <w:rPr>
          <w:color w:val="000000"/>
        </w:rPr>
        <w:t xml:space="preserve">an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le</w:t>
      </w:r>
      <w:r w:rsidRPr="00B66A52">
        <w:rPr>
          <w:color w:val="000000"/>
          <w:spacing w:val="1"/>
        </w:rPr>
        <w:t>rd</w:t>
      </w:r>
      <w:r w:rsidRPr="00B66A52">
        <w:rPr>
          <w:color w:val="000000"/>
        </w:rPr>
        <w:t xml:space="preserve">e </w:t>
      </w:r>
      <w:r w:rsidRPr="00B66A52">
        <w:rPr>
          <w:color w:val="000000"/>
          <w:spacing w:val="2"/>
        </w:rPr>
        <w:t>i</w:t>
      </w:r>
      <w:r w:rsidRPr="00B66A52">
        <w:rPr>
          <w:color w:val="000000"/>
          <w:spacing w:val="-1"/>
        </w:rPr>
        <w:t>s</w:t>
      </w:r>
      <w:r w:rsidRPr="00B66A52">
        <w:rPr>
          <w:color w:val="000000"/>
        </w:rPr>
        <w:t xml:space="preserve">e, </w:t>
      </w:r>
      <w:r w:rsidRPr="00B66A52">
        <w:rPr>
          <w:color w:val="000000"/>
          <w:spacing w:val="-1"/>
        </w:rPr>
        <w:t>y</w:t>
      </w:r>
      <w:r w:rsidRPr="00B66A52">
        <w:rPr>
          <w:color w:val="000000"/>
        </w:rPr>
        <w:t>at</w:t>
      </w:r>
      <w:r w:rsidRPr="00B66A52">
        <w:rPr>
          <w:color w:val="000000"/>
          <w:spacing w:val="3"/>
        </w:rPr>
        <w:t>a</w:t>
      </w:r>
      <w:r w:rsidRPr="00B66A52">
        <w:rPr>
          <w:color w:val="000000"/>
        </w:rPr>
        <w:t xml:space="preserve">y </w:t>
      </w:r>
      <w:r w:rsidRPr="00B66A52">
        <w:rPr>
          <w:color w:val="000000"/>
          <w:spacing w:val="-1"/>
        </w:rPr>
        <w:t>g</w:t>
      </w:r>
      <w:r w:rsidRPr="00B66A52">
        <w:rPr>
          <w:color w:val="000000"/>
        </w:rPr>
        <w:t>eç</w:t>
      </w:r>
      <w:r w:rsidRPr="00B66A52">
        <w:rPr>
          <w:color w:val="000000"/>
          <w:spacing w:val="2"/>
        </w:rPr>
        <w:t>i</w:t>
      </w:r>
      <w:r w:rsidRPr="00B66A52">
        <w:rPr>
          <w:color w:val="000000"/>
          <w:spacing w:val="-1"/>
        </w:rPr>
        <w:t>ş</w:t>
      </w:r>
      <w:r w:rsidRPr="00B66A52">
        <w:rPr>
          <w:color w:val="000000"/>
        </w:rPr>
        <w:t xml:space="preserve">le </w:t>
      </w:r>
      <w:r w:rsidRPr="00B66A52">
        <w:rPr>
          <w:color w:val="000000"/>
          <w:spacing w:val="-1"/>
        </w:rPr>
        <w:t>g</w:t>
      </w:r>
      <w:r w:rsidRPr="00B66A52">
        <w:rPr>
          <w:color w:val="000000"/>
        </w:rPr>
        <w:t>el</w:t>
      </w:r>
      <w:r w:rsidRPr="00B66A52">
        <w:rPr>
          <w:color w:val="000000"/>
          <w:spacing w:val="3"/>
        </w:rPr>
        <w:t>e</w:t>
      </w:r>
      <w:r w:rsidRPr="00B66A52">
        <w:rPr>
          <w:color w:val="000000"/>
        </w:rPr>
        <w:t xml:space="preserve">n </w:t>
      </w:r>
      <w:r w:rsidRPr="00B66A52">
        <w:rPr>
          <w:color w:val="000000"/>
          <w:spacing w:val="1"/>
        </w:rPr>
        <w:t>ö</w:t>
      </w:r>
      <w:r w:rsidRPr="00B66A52">
        <w:rPr>
          <w:color w:val="000000"/>
          <w:spacing w:val="-1"/>
        </w:rPr>
        <w:t>ğ</w:t>
      </w:r>
      <w:r w:rsidRPr="00B66A52">
        <w:rPr>
          <w:color w:val="000000"/>
          <w:spacing w:val="1"/>
        </w:rPr>
        <w:t>r</w:t>
      </w:r>
      <w:r w:rsidRPr="00B66A52">
        <w:rPr>
          <w:color w:val="000000"/>
          <w:spacing w:val="3"/>
        </w:rPr>
        <w:t>e</w:t>
      </w:r>
      <w:r w:rsidRPr="00B66A52">
        <w:rPr>
          <w:color w:val="000000"/>
          <w:spacing w:val="-1"/>
        </w:rPr>
        <w:t>n</w:t>
      </w:r>
      <w:r w:rsidRPr="00B66A52">
        <w:rPr>
          <w:color w:val="000000"/>
        </w:rPr>
        <w:t xml:space="preserve">ci </w:t>
      </w:r>
      <w:r w:rsidRPr="00B66A52">
        <w:rPr>
          <w:color w:val="000000"/>
          <w:spacing w:val="1"/>
        </w:rPr>
        <w:t>b</w:t>
      </w:r>
      <w:r w:rsidRPr="00B66A52">
        <w:rPr>
          <w:color w:val="000000"/>
        </w:rPr>
        <w:t xml:space="preserve">u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le</w:t>
      </w:r>
      <w:r w:rsidRPr="00B66A52">
        <w:rPr>
          <w:color w:val="000000"/>
          <w:spacing w:val="1"/>
        </w:rPr>
        <w:t>rd</w:t>
      </w:r>
      <w:r w:rsidRPr="00B66A52">
        <w:rPr>
          <w:color w:val="000000"/>
        </w:rPr>
        <w:t xml:space="preserve">en </w:t>
      </w:r>
      <w:r w:rsidRPr="00B66A52">
        <w:rPr>
          <w:color w:val="000000"/>
          <w:spacing w:val="-1"/>
        </w:rPr>
        <w:t>mu</w:t>
      </w:r>
      <w:r w:rsidRPr="00B66A52">
        <w:rPr>
          <w:color w:val="000000"/>
          <w:spacing w:val="3"/>
        </w:rPr>
        <w:t>a</w:t>
      </w:r>
      <w:r w:rsidRPr="00B66A52">
        <w:rPr>
          <w:color w:val="000000"/>
        </w:rPr>
        <w:t xml:space="preserve">f </w:t>
      </w:r>
      <w:r w:rsidRPr="00B66A52">
        <w:rPr>
          <w:color w:val="000000"/>
          <w:spacing w:val="2"/>
        </w:rPr>
        <w:t>t</w:t>
      </w:r>
      <w:r w:rsidRPr="00B66A52">
        <w:rPr>
          <w:color w:val="000000"/>
          <w:spacing w:val="-1"/>
        </w:rPr>
        <w:t>u</w:t>
      </w:r>
      <w:r w:rsidRPr="00B66A52">
        <w:rPr>
          <w:color w:val="000000"/>
          <w:spacing w:val="2"/>
        </w:rPr>
        <w:t>t</w:t>
      </w:r>
      <w:r w:rsidRPr="00B66A52">
        <w:rPr>
          <w:color w:val="000000"/>
          <w:spacing w:val="-1"/>
        </w:rPr>
        <w:t>u</w:t>
      </w:r>
      <w:r w:rsidRPr="00B66A52">
        <w:rPr>
          <w:color w:val="000000"/>
        </w:rPr>
        <w:t>la</w:t>
      </w:r>
      <w:r w:rsidRPr="00B66A52">
        <w:rPr>
          <w:color w:val="000000"/>
          <w:spacing w:val="1"/>
        </w:rPr>
        <w:t>r</w:t>
      </w:r>
      <w:r w:rsidRPr="00B66A52">
        <w:rPr>
          <w:color w:val="000000"/>
        </w:rPr>
        <w:t xml:space="preserve">ak </w:t>
      </w:r>
      <w:r w:rsidRPr="00B66A52">
        <w:rPr>
          <w:color w:val="000000"/>
          <w:spacing w:val="2"/>
        </w:rPr>
        <w:t>B</w:t>
      </w:r>
      <w:r w:rsidRPr="00B66A52">
        <w:rPr>
          <w:color w:val="000000"/>
        </w:rPr>
        <w:t xml:space="preserve">L </w:t>
      </w:r>
      <w:r w:rsidRPr="00B66A52">
        <w:rPr>
          <w:color w:val="000000"/>
          <w:spacing w:val="-1"/>
        </w:rPr>
        <w:t>n</w:t>
      </w:r>
      <w:r w:rsidRPr="00B66A52">
        <w:rPr>
          <w:color w:val="000000"/>
          <w:spacing w:val="1"/>
        </w:rPr>
        <w:t>o</w:t>
      </w:r>
      <w:r w:rsidRPr="00B66A52">
        <w:rPr>
          <w:color w:val="000000"/>
          <w:spacing w:val="2"/>
        </w:rPr>
        <w:t>t</w:t>
      </w:r>
      <w:r w:rsidRPr="00B66A52">
        <w:rPr>
          <w:color w:val="000000"/>
        </w:rPr>
        <w:t xml:space="preserve">u </w:t>
      </w:r>
      <w:r w:rsidRPr="00B66A52">
        <w:rPr>
          <w:color w:val="000000"/>
          <w:spacing w:val="-1"/>
        </w:rPr>
        <w:t>v</w:t>
      </w:r>
      <w:r w:rsidRPr="00B66A52">
        <w:rPr>
          <w:color w:val="000000"/>
        </w:rPr>
        <w:t>e</w:t>
      </w:r>
      <w:r w:rsidRPr="00B66A52">
        <w:rPr>
          <w:color w:val="000000"/>
          <w:spacing w:val="1"/>
        </w:rPr>
        <w:t>r</w:t>
      </w:r>
      <w:r w:rsidRPr="00B66A52">
        <w:rPr>
          <w:color w:val="000000"/>
        </w:rPr>
        <w:t>ili</w:t>
      </w:r>
      <w:r w:rsidRPr="00B66A52">
        <w:rPr>
          <w:color w:val="000000"/>
          <w:spacing w:val="1"/>
        </w:rPr>
        <w:t>r</w:t>
      </w:r>
      <w:r w:rsidRPr="00B66A52">
        <w:rPr>
          <w:color w:val="000000"/>
        </w:rPr>
        <w:t>. Yat</w:t>
      </w:r>
      <w:r w:rsidRPr="00B66A52">
        <w:rPr>
          <w:color w:val="000000"/>
          <w:spacing w:val="3"/>
        </w:rPr>
        <w:t>a</w:t>
      </w:r>
      <w:r w:rsidRPr="00B66A52">
        <w:rPr>
          <w:color w:val="000000"/>
        </w:rPr>
        <w:t xml:space="preserve">y </w:t>
      </w:r>
      <w:r w:rsidRPr="00B66A52">
        <w:rPr>
          <w:color w:val="000000"/>
          <w:spacing w:val="-1"/>
        </w:rPr>
        <w:t>g</w:t>
      </w:r>
      <w:r w:rsidRPr="00B66A52">
        <w:rPr>
          <w:color w:val="000000"/>
        </w:rPr>
        <w:t>eç</w:t>
      </w:r>
      <w:r w:rsidRPr="00B66A52">
        <w:rPr>
          <w:color w:val="000000"/>
          <w:spacing w:val="2"/>
        </w:rPr>
        <w:t>i</w:t>
      </w:r>
      <w:r w:rsidRPr="00B66A52">
        <w:rPr>
          <w:color w:val="000000"/>
        </w:rPr>
        <w:t>ş i</w:t>
      </w:r>
      <w:r w:rsidRPr="00B66A52">
        <w:rPr>
          <w:color w:val="000000"/>
          <w:spacing w:val="3"/>
        </w:rPr>
        <w:t>ç</w:t>
      </w:r>
      <w:r w:rsidRPr="00B66A52">
        <w:rPr>
          <w:color w:val="000000"/>
        </w:rPr>
        <w:t xml:space="preserve">in </w:t>
      </w:r>
      <w:r w:rsidRPr="00B66A52">
        <w:rPr>
          <w:color w:val="000000"/>
          <w:spacing w:val="1"/>
        </w:rPr>
        <w:t>b</w:t>
      </w:r>
      <w:r w:rsidRPr="00B66A52">
        <w:rPr>
          <w:color w:val="000000"/>
        </w:rPr>
        <w:t>a</w:t>
      </w:r>
      <w:r w:rsidRPr="00B66A52">
        <w:rPr>
          <w:color w:val="000000"/>
          <w:spacing w:val="-1"/>
        </w:rPr>
        <w:t>ş</w:t>
      </w:r>
      <w:r w:rsidRPr="00B66A52">
        <w:rPr>
          <w:color w:val="000000"/>
          <w:spacing w:val="1"/>
        </w:rPr>
        <w:t>v</w:t>
      </w:r>
      <w:r w:rsidRPr="00B66A52">
        <w:rPr>
          <w:color w:val="000000"/>
          <w:spacing w:val="-1"/>
        </w:rPr>
        <w:t>u</w:t>
      </w:r>
      <w:r w:rsidRPr="00B66A52">
        <w:rPr>
          <w:color w:val="000000"/>
          <w:spacing w:val="1"/>
        </w:rPr>
        <w:t>r</w:t>
      </w:r>
      <w:r w:rsidRPr="00B66A52">
        <w:rPr>
          <w:color w:val="000000"/>
        </w:rPr>
        <w:t>an tezli li</w:t>
      </w:r>
      <w:r w:rsidRPr="00B66A52">
        <w:rPr>
          <w:color w:val="000000"/>
          <w:spacing w:val="-1"/>
        </w:rPr>
        <w:t>s</w:t>
      </w:r>
      <w:r w:rsidRPr="00B66A52">
        <w:rPr>
          <w:color w:val="000000"/>
          <w:spacing w:val="3"/>
        </w:rPr>
        <w:t>a</w:t>
      </w:r>
      <w:r w:rsidRPr="00B66A52">
        <w:rPr>
          <w:color w:val="000000"/>
          <w:spacing w:val="1"/>
        </w:rPr>
        <w:t>n</w:t>
      </w:r>
      <w:r w:rsidRPr="00B66A52">
        <w:rPr>
          <w:color w:val="000000"/>
          <w:spacing w:val="-1"/>
        </w:rPr>
        <w:t>s</w:t>
      </w:r>
      <w:r w:rsidRPr="00B66A52">
        <w:rPr>
          <w:color w:val="000000"/>
          <w:spacing w:val="1"/>
        </w:rPr>
        <w:t>ü</w:t>
      </w:r>
      <w:r w:rsidRPr="00B66A52">
        <w:rPr>
          <w:color w:val="000000"/>
          <w:spacing w:val="-1"/>
        </w:rPr>
        <w:t>s</w:t>
      </w:r>
      <w:r w:rsidRPr="00B66A52">
        <w:rPr>
          <w:color w:val="000000"/>
        </w:rPr>
        <w:t xml:space="preserve">tü </w:t>
      </w:r>
      <w:r w:rsidRPr="00B66A52">
        <w:rPr>
          <w:color w:val="000000"/>
          <w:spacing w:val="1"/>
        </w:rPr>
        <w:t>pro</w:t>
      </w:r>
      <w:r w:rsidRPr="00B66A52">
        <w:rPr>
          <w:color w:val="000000"/>
          <w:spacing w:val="-1"/>
        </w:rPr>
        <w:t>g</w:t>
      </w:r>
      <w:r w:rsidRPr="00B66A52">
        <w:rPr>
          <w:color w:val="000000"/>
          <w:spacing w:val="1"/>
        </w:rPr>
        <w:t>r</w:t>
      </w:r>
      <w:r w:rsidRPr="00B66A52">
        <w:rPr>
          <w:color w:val="000000"/>
          <w:spacing w:val="3"/>
        </w:rPr>
        <w:t>a</w:t>
      </w:r>
      <w:r w:rsidRPr="00B66A52">
        <w:rPr>
          <w:color w:val="000000"/>
        </w:rPr>
        <w:t xml:space="preserve">m </w:t>
      </w:r>
      <w:r w:rsidRPr="00B66A52">
        <w:rPr>
          <w:color w:val="000000"/>
          <w:spacing w:val="1"/>
        </w:rPr>
        <w:t>ö</w:t>
      </w:r>
      <w:r w:rsidRPr="00B66A52">
        <w:rPr>
          <w:color w:val="000000"/>
          <w:spacing w:val="-1"/>
        </w:rPr>
        <w:t>ğ</w:t>
      </w:r>
      <w:r w:rsidRPr="00B66A52">
        <w:rPr>
          <w:color w:val="000000"/>
          <w:spacing w:val="1"/>
        </w:rPr>
        <w:t>r</w:t>
      </w:r>
      <w:r w:rsidRPr="00B66A52">
        <w:rPr>
          <w:color w:val="000000"/>
        </w:rPr>
        <w:t>e</w:t>
      </w:r>
      <w:r w:rsidRPr="00B66A52">
        <w:rPr>
          <w:color w:val="000000"/>
          <w:spacing w:val="-1"/>
        </w:rPr>
        <w:t>n</w:t>
      </w:r>
      <w:r w:rsidRPr="00B66A52">
        <w:rPr>
          <w:color w:val="000000"/>
          <w:spacing w:val="3"/>
        </w:rPr>
        <w:t>c</w:t>
      </w:r>
      <w:r w:rsidRPr="00B66A52">
        <w:rPr>
          <w:color w:val="000000"/>
        </w:rPr>
        <w:t>ile</w:t>
      </w:r>
      <w:r w:rsidRPr="00B66A52">
        <w:rPr>
          <w:color w:val="000000"/>
          <w:spacing w:val="1"/>
        </w:rPr>
        <w:t>r</w:t>
      </w:r>
      <w:r w:rsidRPr="00B66A52">
        <w:rPr>
          <w:color w:val="000000"/>
        </w:rPr>
        <w:t>i</w:t>
      </w:r>
      <w:r w:rsidRPr="00B66A52">
        <w:rPr>
          <w:color w:val="000000"/>
          <w:spacing w:val="-1"/>
        </w:rPr>
        <w:t>n</w:t>
      </w:r>
      <w:r w:rsidRPr="00B66A52">
        <w:rPr>
          <w:color w:val="000000"/>
          <w:spacing w:val="2"/>
        </w:rPr>
        <w:t>i</w:t>
      </w:r>
      <w:r w:rsidRPr="00B66A52">
        <w:rPr>
          <w:color w:val="000000"/>
        </w:rPr>
        <w:t xml:space="preserve">n </w:t>
      </w:r>
      <w:r w:rsidRPr="00B66A52">
        <w:rPr>
          <w:color w:val="000000"/>
          <w:spacing w:val="-1"/>
        </w:rPr>
        <w:t>g</w:t>
      </w:r>
      <w:r w:rsidRPr="00B66A52">
        <w:rPr>
          <w:color w:val="000000"/>
        </w:rPr>
        <w:t>el</w:t>
      </w:r>
      <w:r w:rsidRPr="00B66A52">
        <w:rPr>
          <w:color w:val="000000"/>
          <w:spacing w:val="1"/>
        </w:rPr>
        <w:t>d</w:t>
      </w:r>
      <w:r w:rsidRPr="00B66A52">
        <w:rPr>
          <w:color w:val="000000"/>
          <w:spacing w:val="2"/>
        </w:rPr>
        <w:t>i</w:t>
      </w:r>
      <w:r w:rsidRPr="00B66A52">
        <w:rPr>
          <w:color w:val="000000"/>
          <w:spacing w:val="-1"/>
        </w:rPr>
        <w:t>k</w:t>
      </w:r>
      <w:r w:rsidRPr="00B66A52">
        <w:rPr>
          <w:color w:val="000000"/>
        </w:rPr>
        <w:t>le</w:t>
      </w:r>
      <w:r w:rsidRPr="00B66A52">
        <w:rPr>
          <w:color w:val="000000"/>
          <w:spacing w:val="1"/>
        </w:rPr>
        <w:t>r</w:t>
      </w:r>
      <w:r w:rsidRPr="00B66A52">
        <w:rPr>
          <w:color w:val="000000"/>
        </w:rPr>
        <w:t xml:space="preserve">i </w:t>
      </w:r>
      <w:r w:rsidRPr="00B66A52">
        <w:rPr>
          <w:color w:val="000000"/>
          <w:spacing w:val="-1"/>
        </w:rPr>
        <w:t>y</w:t>
      </w:r>
      <w:r w:rsidRPr="00B66A52">
        <w:rPr>
          <w:color w:val="000000"/>
          <w:spacing w:val="1"/>
        </w:rPr>
        <w:t>ü</w:t>
      </w:r>
      <w:r w:rsidRPr="00B66A52">
        <w:rPr>
          <w:color w:val="000000"/>
          <w:spacing w:val="-1"/>
        </w:rPr>
        <w:t>ks</w:t>
      </w:r>
      <w:r w:rsidRPr="00B66A52">
        <w:rPr>
          <w:color w:val="000000"/>
          <w:spacing w:val="3"/>
        </w:rPr>
        <w:t>e</w:t>
      </w:r>
      <w:r w:rsidRPr="00B66A52">
        <w:rPr>
          <w:color w:val="000000"/>
          <w:spacing w:val="-1"/>
        </w:rPr>
        <w:t>k</w:t>
      </w:r>
      <w:r w:rsidRPr="00B66A52">
        <w:rPr>
          <w:color w:val="000000"/>
          <w:spacing w:val="1"/>
        </w:rPr>
        <w:t>ö</w:t>
      </w:r>
      <w:r w:rsidRPr="00B66A52">
        <w:rPr>
          <w:color w:val="000000"/>
          <w:spacing w:val="-1"/>
        </w:rPr>
        <w:t>ğ</w:t>
      </w:r>
      <w:r w:rsidRPr="00B66A52">
        <w:rPr>
          <w:color w:val="000000"/>
          <w:spacing w:val="1"/>
        </w:rPr>
        <w:t>r</w:t>
      </w:r>
      <w:r w:rsidRPr="00B66A52">
        <w:rPr>
          <w:color w:val="000000"/>
        </w:rPr>
        <w:t>et</w:t>
      </w:r>
      <w:r w:rsidRPr="00B66A52">
        <w:rPr>
          <w:color w:val="000000"/>
          <w:spacing w:val="2"/>
        </w:rPr>
        <w:t>i</w:t>
      </w:r>
      <w:r w:rsidRPr="00B66A52">
        <w:rPr>
          <w:color w:val="000000"/>
        </w:rPr>
        <w:t xml:space="preserve">m </w:t>
      </w:r>
      <w:r w:rsidRPr="00B66A52">
        <w:rPr>
          <w:color w:val="000000"/>
          <w:spacing w:val="1"/>
        </w:rPr>
        <w:t>k</w:t>
      </w:r>
      <w:r w:rsidRPr="00B66A52">
        <w:rPr>
          <w:color w:val="000000"/>
          <w:spacing w:val="-1"/>
        </w:rPr>
        <w:t>u</w:t>
      </w:r>
      <w:r w:rsidRPr="00B66A52">
        <w:rPr>
          <w:color w:val="000000"/>
          <w:spacing w:val="1"/>
        </w:rPr>
        <w:t>ru</w:t>
      </w:r>
      <w:r w:rsidRPr="00B66A52">
        <w:rPr>
          <w:color w:val="000000"/>
          <w:spacing w:val="-1"/>
        </w:rPr>
        <w:t>m</w:t>
      </w:r>
      <w:r w:rsidRPr="00B66A52">
        <w:rPr>
          <w:color w:val="000000"/>
          <w:spacing w:val="1"/>
        </w:rPr>
        <w:t>un</w:t>
      </w:r>
      <w:r w:rsidRPr="00B66A52">
        <w:rPr>
          <w:color w:val="000000"/>
          <w:spacing w:val="-1"/>
        </w:rPr>
        <w:t>u</w:t>
      </w:r>
      <w:r w:rsidRPr="00B66A52">
        <w:rPr>
          <w:color w:val="000000"/>
        </w:rPr>
        <w:t xml:space="preserve">n </w:t>
      </w:r>
      <w:r w:rsidRPr="00B66A52">
        <w:rPr>
          <w:color w:val="000000"/>
          <w:spacing w:val="1"/>
        </w:rPr>
        <w:t>p</w:t>
      </w:r>
      <w:r w:rsidRPr="00B66A52">
        <w:rPr>
          <w:color w:val="000000"/>
          <w:spacing w:val="3"/>
        </w:rPr>
        <w:t>r</w:t>
      </w:r>
      <w:r w:rsidRPr="00B66A52">
        <w:rPr>
          <w:color w:val="000000"/>
          <w:spacing w:val="1"/>
        </w:rPr>
        <w:t>o</w:t>
      </w:r>
      <w:r w:rsidRPr="00B66A52">
        <w:rPr>
          <w:color w:val="000000"/>
          <w:spacing w:val="-1"/>
        </w:rPr>
        <w:t>g</w:t>
      </w:r>
      <w:r w:rsidRPr="00B66A52">
        <w:rPr>
          <w:color w:val="000000"/>
          <w:spacing w:val="1"/>
        </w:rPr>
        <w:t>r</w:t>
      </w:r>
      <w:r w:rsidRPr="00B66A52">
        <w:rPr>
          <w:color w:val="000000"/>
          <w:spacing w:val="3"/>
        </w:rPr>
        <w:t>a</w:t>
      </w:r>
      <w:r w:rsidRPr="00B66A52">
        <w:rPr>
          <w:color w:val="000000"/>
          <w:spacing w:val="-4"/>
        </w:rPr>
        <w:t>m</w:t>
      </w:r>
      <w:r w:rsidRPr="00B66A52">
        <w:rPr>
          <w:color w:val="000000"/>
          <w:spacing w:val="2"/>
        </w:rPr>
        <w:t>ı</w:t>
      </w:r>
      <w:r w:rsidRPr="00B66A52">
        <w:rPr>
          <w:color w:val="000000"/>
          <w:spacing w:val="-1"/>
        </w:rPr>
        <w:t>n</w:t>
      </w:r>
      <w:r w:rsidRPr="00B66A52">
        <w:rPr>
          <w:color w:val="000000"/>
          <w:spacing w:val="1"/>
        </w:rPr>
        <w:t>d</w:t>
      </w:r>
      <w:r w:rsidRPr="00B66A52">
        <w:rPr>
          <w:color w:val="000000"/>
        </w:rPr>
        <w:t xml:space="preserve">a, tez ve </w:t>
      </w:r>
      <w:r w:rsidRPr="00B66A52">
        <w:rPr>
          <w:color w:val="000000"/>
          <w:spacing w:val="-1"/>
        </w:rPr>
        <w:t>u</w:t>
      </w:r>
      <w:r w:rsidRPr="00B66A52">
        <w:rPr>
          <w:color w:val="000000"/>
          <w:spacing w:val="3"/>
        </w:rPr>
        <w:t>z</w:t>
      </w:r>
      <w:r w:rsidRPr="00B66A52">
        <w:rPr>
          <w:color w:val="000000"/>
          <w:spacing w:val="-1"/>
        </w:rPr>
        <w:t>m</w:t>
      </w:r>
      <w:r w:rsidRPr="00B66A52">
        <w:rPr>
          <w:color w:val="000000"/>
        </w:rPr>
        <w:t>a</w:t>
      </w:r>
      <w:r w:rsidRPr="00B66A52">
        <w:rPr>
          <w:color w:val="000000"/>
          <w:spacing w:val="-1"/>
        </w:rPr>
        <w:t>n</w:t>
      </w:r>
      <w:r w:rsidRPr="00B66A52">
        <w:rPr>
          <w:color w:val="000000"/>
          <w:spacing w:val="2"/>
        </w:rPr>
        <w:t>l</w:t>
      </w:r>
      <w:r w:rsidRPr="00B66A52">
        <w:rPr>
          <w:color w:val="000000"/>
        </w:rPr>
        <w:t>ık al</w:t>
      </w:r>
      <w:r w:rsidRPr="00B66A52">
        <w:rPr>
          <w:color w:val="000000"/>
          <w:spacing w:val="3"/>
        </w:rPr>
        <w:t>a</w:t>
      </w:r>
      <w:r w:rsidRPr="00B66A52">
        <w:rPr>
          <w:color w:val="000000"/>
        </w:rPr>
        <w:t xml:space="preserve">n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 xml:space="preserve">i </w:t>
      </w:r>
      <w:r w:rsidRPr="00B66A52">
        <w:rPr>
          <w:color w:val="000000"/>
          <w:spacing w:val="1"/>
        </w:rPr>
        <w:t>b</w:t>
      </w:r>
      <w:r w:rsidRPr="00B66A52">
        <w:rPr>
          <w:color w:val="000000"/>
          <w:spacing w:val="-1"/>
        </w:rPr>
        <w:t>u</w:t>
      </w:r>
      <w:r w:rsidRPr="00B66A52">
        <w:rPr>
          <w:color w:val="000000"/>
          <w:spacing w:val="2"/>
        </w:rPr>
        <w:t>l</w:t>
      </w:r>
      <w:r w:rsidRPr="00B66A52">
        <w:rPr>
          <w:color w:val="000000"/>
          <w:spacing w:val="-1"/>
        </w:rPr>
        <w:t>u</w:t>
      </w:r>
      <w:r w:rsidRPr="00B66A52">
        <w:rPr>
          <w:color w:val="000000"/>
          <w:spacing w:val="1"/>
        </w:rPr>
        <w:t>n</w:t>
      </w:r>
      <w:r w:rsidRPr="00B66A52">
        <w:rPr>
          <w:color w:val="000000"/>
          <w:spacing w:val="-1"/>
        </w:rPr>
        <w:t>m</w:t>
      </w:r>
      <w:r w:rsidRPr="00B66A52">
        <w:rPr>
          <w:color w:val="000000"/>
        </w:rPr>
        <w:t>a</w:t>
      </w:r>
      <w:r w:rsidRPr="00B66A52">
        <w:rPr>
          <w:color w:val="000000"/>
          <w:spacing w:val="1"/>
        </w:rPr>
        <w:t>d</w:t>
      </w:r>
      <w:r w:rsidRPr="00B66A52">
        <w:rPr>
          <w:color w:val="000000"/>
          <w:spacing w:val="2"/>
        </w:rPr>
        <w:t>ı</w:t>
      </w:r>
      <w:r w:rsidRPr="00B66A52">
        <w:rPr>
          <w:color w:val="000000"/>
          <w:spacing w:val="-1"/>
        </w:rPr>
        <w:t>ğ</w:t>
      </w:r>
      <w:r w:rsidRPr="00B66A52">
        <w:rPr>
          <w:color w:val="000000"/>
        </w:rPr>
        <w:t>ı t</w:t>
      </w:r>
      <w:r w:rsidRPr="00B66A52">
        <w:rPr>
          <w:color w:val="000000"/>
          <w:spacing w:val="3"/>
        </w:rPr>
        <w:t>a</w:t>
      </w:r>
      <w:r w:rsidRPr="00B66A52">
        <w:rPr>
          <w:color w:val="000000"/>
          <w:spacing w:val="-1"/>
        </w:rPr>
        <w:t>k</w:t>
      </w:r>
      <w:r w:rsidRPr="00B66A52">
        <w:rPr>
          <w:color w:val="000000"/>
          <w:spacing w:val="1"/>
        </w:rPr>
        <w:t>d</w:t>
      </w:r>
      <w:r w:rsidRPr="00B66A52">
        <w:rPr>
          <w:color w:val="000000"/>
        </w:rPr>
        <w:t>i</w:t>
      </w:r>
      <w:r w:rsidRPr="00B66A52">
        <w:rPr>
          <w:color w:val="000000"/>
          <w:spacing w:val="1"/>
        </w:rPr>
        <w:t>rd</w:t>
      </w:r>
      <w:r w:rsidRPr="00B66A52">
        <w:rPr>
          <w:color w:val="000000"/>
        </w:rPr>
        <w:t xml:space="preserve">e, </w:t>
      </w:r>
      <w:r w:rsidRPr="00B66A52">
        <w:rPr>
          <w:color w:val="000000"/>
          <w:spacing w:val="1"/>
        </w:rPr>
        <w:t>b</w:t>
      </w:r>
      <w:r w:rsidRPr="00B66A52">
        <w:rPr>
          <w:color w:val="000000"/>
        </w:rPr>
        <w:t xml:space="preserve">u </w:t>
      </w:r>
      <w:r w:rsidRPr="00B66A52">
        <w:rPr>
          <w:color w:val="000000"/>
          <w:spacing w:val="-1"/>
        </w:rPr>
        <w:t>öğ</w:t>
      </w:r>
      <w:r w:rsidRPr="00B66A52">
        <w:rPr>
          <w:color w:val="000000"/>
          <w:spacing w:val="1"/>
        </w:rPr>
        <w:t>r</w:t>
      </w:r>
      <w:r w:rsidRPr="00B66A52">
        <w:rPr>
          <w:color w:val="000000"/>
        </w:rPr>
        <w:t>e</w:t>
      </w:r>
      <w:r w:rsidRPr="00B66A52">
        <w:rPr>
          <w:color w:val="000000"/>
          <w:spacing w:val="-1"/>
        </w:rPr>
        <w:t>n</w:t>
      </w:r>
      <w:r w:rsidRPr="00B66A52">
        <w:rPr>
          <w:color w:val="000000"/>
        </w:rPr>
        <w:t xml:space="preserve">ciler </w:t>
      </w:r>
      <w:r w:rsidRPr="00B66A52">
        <w:rPr>
          <w:color w:val="000000"/>
          <w:spacing w:val="-1"/>
        </w:rPr>
        <w:t>y</w:t>
      </w:r>
      <w:r w:rsidRPr="00B66A52">
        <w:rPr>
          <w:color w:val="000000"/>
        </w:rPr>
        <w:t>at</w:t>
      </w:r>
      <w:r w:rsidRPr="00B66A52">
        <w:rPr>
          <w:color w:val="000000"/>
          <w:spacing w:val="3"/>
        </w:rPr>
        <w:t>a</w:t>
      </w:r>
      <w:r w:rsidRPr="00B66A52">
        <w:rPr>
          <w:color w:val="000000"/>
        </w:rPr>
        <w:t xml:space="preserve">y </w:t>
      </w:r>
      <w:r w:rsidRPr="00B66A52">
        <w:rPr>
          <w:color w:val="000000"/>
          <w:spacing w:val="-1"/>
        </w:rPr>
        <w:t>g</w:t>
      </w:r>
      <w:r w:rsidRPr="00B66A52">
        <w:rPr>
          <w:color w:val="000000"/>
        </w:rPr>
        <w:t>eç</w:t>
      </w:r>
      <w:r w:rsidRPr="00B66A52">
        <w:rPr>
          <w:color w:val="000000"/>
          <w:spacing w:val="2"/>
        </w:rPr>
        <w:t>i</w:t>
      </w:r>
      <w:r w:rsidRPr="00B66A52">
        <w:rPr>
          <w:color w:val="000000"/>
          <w:spacing w:val="-1"/>
        </w:rPr>
        <w:t>ş</w:t>
      </w:r>
      <w:r w:rsidRPr="00B66A52">
        <w:rPr>
          <w:color w:val="000000"/>
        </w:rPr>
        <w:t xml:space="preserve">le </w:t>
      </w:r>
      <w:r w:rsidRPr="00B66A52">
        <w:rPr>
          <w:color w:val="000000"/>
          <w:spacing w:val="-1"/>
        </w:rPr>
        <w:t>g</w:t>
      </w:r>
      <w:r w:rsidRPr="00B66A52">
        <w:rPr>
          <w:color w:val="000000"/>
          <w:spacing w:val="3"/>
        </w:rPr>
        <w:t>e</w:t>
      </w:r>
      <w:r w:rsidRPr="00B66A52">
        <w:rPr>
          <w:color w:val="000000"/>
        </w:rPr>
        <w:t>l</w:t>
      </w:r>
      <w:r w:rsidRPr="00B66A52">
        <w:rPr>
          <w:color w:val="000000"/>
          <w:spacing w:val="1"/>
        </w:rPr>
        <w:t>d</w:t>
      </w:r>
      <w:r w:rsidRPr="00B66A52">
        <w:rPr>
          <w:color w:val="000000"/>
        </w:rPr>
        <w:t>i</w:t>
      </w:r>
      <w:r w:rsidRPr="00B66A52">
        <w:rPr>
          <w:color w:val="000000"/>
          <w:spacing w:val="-1"/>
        </w:rPr>
        <w:t>ğ</w:t>
      </w:r>
      <w:r w:rsidRPr="00B66A52">
        <w:rPr>
          <w:color w:val="000000"/>
        </w:rPr>
        <w:t xml:space="preserve">i </w:t>
      </w:r>
      <w:r w:rsidRPr="00B66A52">
        <w:rPr>
          <w:color w:val="000000"/>
          <w:spacing w:val="-1"/>
        </w:rPr>
        <w:t>y</w:t>
      </w:r>
      <w:r w:rsidRPr="00B66A52">
        <w:rPr>
          <w:color w:val="000000"/>
          <w:spacing w:val="1"/>
        </w:rPr>
        <w:t>ü</w:t>
      </w:r>
      <w:r w:rsidRPr="00B66A52">
        <w:rPr>
          <w:color w:val="000000"/>
          <w:spacing w:val="-1"/>
        </w:rPr>
        <w:t>ks</w:t>
      </w:r>
      <w:r w:rsidRPr="00B66A52">
        <w:rPr>
          <w:color w:val="000000"/>
          <w:spacing w:val="3"/>
        </w:rPr>
        <w:t>e</w:t>
      </w:r>
      <w:r w:rsidRPr="00B66A52">
        <w:rPr>
          <w:color w:val="000000"/>
          <w:spacing w:val="-1"/>
        </w:rPr>
        <w:t>k</w:t>
      </w:r>
      <w:r w:rsidRPr="00B66A52">
        <w:rPr>
          <w:color w:val="000000"/>
          <w:spacing w:val="1"/>
        </w:rPr>
        <w:t>ö</w:t>
      </w:r>
      <w:r w:rsidRPr="00B66A52">
        <w:rPr>
          <w:color w:val="000000"/>
          <w:spacing w:val="-1"/>
        </w:rPr>
        <w:t>ğ</w:t>
      </w:r>
      <w:r w:rsidRPr="00B66A52">
        <w:rPr>
          <w:color w:val="000000"/>
          <w:spacing w:val="1"/>
        </w:rPr>
        <w:t>r</w:t>
      </w:r>
      <w:r w:rsidRPr="00B66A52">
        <w:rPr>
          <w:color w:val="000000"/>
        </w:rPr>
        <w:t>et</w:t>
      </w:r>
      <w:r w:rsidRPr="00B66A52">
        <w:rPr>
          <w:color w:val="000000"/>
          <w:spacing w:val="2"/>
        </w:rPr>
        <w:t>i</w:t>
      </w:r>
      <w:r w:rsidRPr="00B66A52">
        <w:rPr>
          <w:color w:val="000000"/>
        </w:rPr>
        <w:t xml:space="preserve">m </w:t>
      </w:r>
      <w:r w:rsidRPr="00B66A52">
        <w:rPr>
          <w:color w:val="000000"/>
          <w:spacing w:val="1"/>
        </w:rPr>
        <w:t>k</w:t>
      </w:r>
      <w:r w:rsidRPr="00B66A52">
        <w:rPr>
          <w:color w:val="000000"/>
          <w:spacing w:val="-1"/>
        </w:rPr>
        <w:t>u</w:t>
      </w:r>
      <w:r w:rsidRPr="00B66A52">
        <w:rPr>
          <w:color w:val="000000"/>
          <w:spacing w:val="1"/>
        </w:rPr>
        <w:t>ru</w:t>
      </w:r>
      <w:r w:rsidRPr="00B66A52">
        <w:rPr>
          <w:color w:val="000000"/>
          <w:spacing w:val="-1"/>
        </w:rPr>
        <w:t>m</w:t>
      </w:r>
      <w:r w:rsidRPr="00B66A52">
        <w:rPr>
          <w:color w:val="000000"/>
          <w:spacing w:val="1"/>
        </w:rPr>
        <w:t>u</w:t>
      </w:r>
      <w:r w:rsidRPr="00B66A52">
        <w:rPr>
          <w:color w:val="000000"/>
          <w:spacing w:val="-1"/>
        </w:rPr>
        <w:t>n</w:t>
      </w:r>
      <w:r w:rsidRPr="00B66A52">
        <w:rPr>
          <w:color w:val="000000"/>
          <w:spacing w:val="1"/>
        </w:rPr>
        <w:t>d</w:t>
      </w:r>
      <w:r w:rsidRPr="00B66A52">
        <w:rPr>
          <w:color w:val="000000"/>
        </w:rPr>
        <w:t xml:space="preserve">a </w:t>
      </w:r>
      <w:r w:rsidRPr="00B66A52">
        <w:rPr>
          <w:color w:val="000000"/>
          <w:spacing w:val="1"/>
        </w:rPr>
        <w:t>g</w:t>
      </w:r>
      <w:r w:rsidRPr="00B66A52">
        <w:rPr>
          <w:color w:val="000000"/>
        </w:rPr>
        <w:t>eçi</w:t>
      </w:r>
      <w:r w:rsidRPr="00B66A52">
        <w:rPr>
          <w:color w:val="000000"/>
          <w:spacing w:val="1"/>
        </w:rPr>
        <w:t>rd</w:t>
      </w:r>
      <w:r w:rsidRPr="00B66A52">
        <w:rPr>
          <w:color w:val="000000"/>
        </w:rPr>
        <w:t>i</w:t>
      </w:r>
      <w:r w:rsidRPr="00B66A52">
        <w:rPr>
          <w:color w:val="000000"/>
          <w:spacing w:val="-1"/>
        </w:rPr>
        <w:t>k</w:t>
      </w:r>
      <w:r w:rsidRPr="00B66A52">
        <w:rPr>
          <w:color w:val="000000"/>
        </w:rPr>
        <w:t>le</w:t>
      </w:r>
      <w:r w:rsidRPr="00B66A52">
        <w:rPr>
          <w:color w:val="000000"/>
          <w:spacing w:val="1"/>
        </w:rPr>
        <w:t>r</w:t>
      </w:r>
      <w:r w:rsidRPr="00B66A52">
        <w:rPr>
          <w:color w:val="000000"/>
        </w:rPr>
        <w:t>i i</w:t>
      </w:r>
      <w:r w:rsidRPr="00B66A52">
        <w:rPr>
          <w:color w:val="000000"/>
          <w:spacing w:val="2"/>
        </w:rPr>
        <w:t>l</w:t>
      </w:r>
      <w:r w:rsidRPr="00B66A52">
        <w:rPr>
          <w:color w:val="000000"/>
          <w:spacing w:val="-1"/>
        </w:rPr>
        <w:t>g</w:t>
      </w:r>
      <w:r w:rsidRPr="00B66A52">
        <w:rPr>
          <w:color w:val="000000"/>
        </w:rPr>
        <w:t xml:space="preserve">ili </w:t>
      </w:r>
      <w:r w:rsidRPr="00B66A52">
        <w:rPr>
          <w:color w:val="000000"/>
          <w:spacing w:val="-4"/>
        </w:rPr>
        <w:t>y</w:t>
      </w:r>
      <w:r w:rsidRPr="00B66A52">
        <w:rPr>
          <w:color w:val="000000"/>
        </w:rPr>
        <w:t>a</w:t>
      </w:r>
      <w:r w:rsidRPr="00B66A52">
        <w:rPr>
          <w:color w:val="000000"/>
          <w:spacing w:val="1"/>
        </w:rPr>
        <w:t>r</w:t>
      </w:r>
      <w:r w:rsidRPr="00B66A52">
        <w:rPr>
          <w:color w:val="000000"/>
          <w:spacing w:val="2"/>
        </w:rPr>
        <w:t>ı</w:t>
      </w:r>
      <w:r w:rsidRPr="00B66A52">
        <w:rPr>
          <w:color w:val="000000"/>
          <w:spacing w:val="-1"/>
        </w:rPr>
        <w:t>y</w:t>
      </w:r>
      <w:r w:rsidRPr="00B66A52">
        <w:rPr>
          <w:color w:val="000000"/>
        </w:rPr>
        <w:t>ıla</w:t>
      </w:r>
      <w:r w:rsidRPr="00B66A52">
        <w:rPr>
          <w:color w:val="000000"/>
          <w:spacing w:val="2"/>
        </w:rPr>
        <w:t>/</w:t>
      </w:r>
      <w:r w:rsidRPr="00B66A52">
        <w:rPr>
          <w:color w:val="000000"/>
          <w:spacing w:val="-1"/>
        </w:rPr>
        <w:t>y</w:t>
      </w:r>
      <w:r w:rsidRPr="00B66A52">
        <w:rPr>
          <w:color w:val="000000"/>
        </w:rPr>
        <w:t>a</w:t>
      </w:r>
      <w:r w:rsidRPr="00B66A52">
        <w:rPr>
          <w:color w:val="000000"/>
          <w:spacing w:val="1"/>
        </w:rPr>
        <w:t>r</w:t>
      </w:r>
      <w:r w:rsidRPr="00B66A52">
        <w:rPr>
          <w:color w:val="000000"/>
          <w:spacing w:val="2"/>
        </w:rPr>
        <w:t>ı</w:t>
      </w:r>
      <w:r w:rsidRPr="00B66A52">
        <w:rPr>
          <w:color w:val="000000"/>
          <w:spacing w:val="-1"/>
        </w:rPr>
        <w:t>y</w:t>
      </w:r>
      <w:r w:rsidRPr="00B66A52">
        <w:rPr>
          <w:color w:val="000000"/>
          <w:spacing w:val="2"/>
        </w:rPr>
        <w:t>ı</w:t>
      </w:r>
      <w:r w:rsidRPr="00B66A52">
        <w:rPr>
          <w:color w:val="000000"/>
        </w:rPr>
        <w:t>lla</w:t>
      </w:r>
      <w:r w:rsidRPr="00B66A52">
        <w:rPr>
          <w:color w:val="000000"/>
          <w:spacing w:val="1"/>
        </w:rPr>
        <w:t>r</w:t>
      </w:r>
      <w:r w:rsidRPr="00B66A52">
        <w:rPr>
          <w:color w:val="000000"/>
        </w:rPr>
        <w:t xml:space="preserve">a ait tez ve </w:t>
      </w:r>
      <w:r w:rsidRPr="00B66A52">
        <w:rPr>
          <w:color w:val="000000"/>
          <w:spacing w:val="-1"/>
        </w:rPr>
        <w:t>u</w:t>
      </w:r>
      <w:r w:rsidRPr="00B66A52">
        <w:rPr>
          <w:color w:val="000000"/>
          <w:spacing w:val="3"/>
        </w:rPr>
        <w:t>z</w:t>
      </w:r>
      <w:r w:rsidRPr="00B66A52">
        <w:rPr>
          <w:color w:val="000000"/>
          <w:spacing w:val="-4"/>
        </w:rPr>
        <w:t>m</w:t>
      </w:r>
      <w:r w:rsidRPr="00B66A52">
        <w:rPr>
          <w:color w:val="000000"/>
          <w:spacing w:val="3"/>
        </w:rPr>
        <w:t>a</w:t>
      </w:r>
      <w:r w:rsidRPr="00B66A52">
        <w:rPr>
          <w:color w:val="000000"/>
          <w:spacing w:val="-1"/>
        </w:rPr>
        <w:t>n</w:t>
      </w:r>
      <w:r w:rsidRPr="00B66A52">
        <w:rPr>
          <w:color w:val="000000"/>
        </w:rPr>
        <w:t>l</w:t>
      </w:r>
      <w:r w:rsidRPr="00B66A52">
        <w:rPr>
          <w:color w:val="000000"/>
          <w:spacing w:val="2"/>
        </w:rPr>
        <w:t>ı</w:t>
      </w:r>
      <w:r w:rsidRPr="00B66A52">
        <w:rPr>
          <w:color w:val="000000"/>
        </w:rPr>
        <w:t xml:space="preserve">k </w:t>
      </w:r>
      <w:r w:rsidRPr="00B66A52">
        <w:rPr>
          <w:color w:val="000000"/>
          <w:spacing w:val="3"/>
        </w:rPr>
        <w:t>a</w:t>
      </w:r>
      <w:r w:rsidRPr="00B66A52">
        <w:rPr>
          <w:color w:val="000000"/>
        </w:rPr>
        <w:t xml:space="preserve">lan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l</w:t>
      </w:r>
      <w:r w:rsidRPr="00B66A52">
        <w:rPr>
          <w:color w:val="000000"/>
          <w:spacing w:val="3"/>
        </w:rPr>
        <w:t>e</w:t>
      </w:r>
      <w:r w:rsidRPr="00B66A52">
        <w:rPr>
          <w:color w:val="000000"/>
          <w:spacing w:val="1"/>
        </w:rPr>
        <w:t>r</w:t>
      </w:r>
      <w:r w:rsidRPr="00B66A52">
        <w:rPr>
          <w:color w:val="000000"/>
        </w:rPr>
        <w:t>i</w:t>
      </w:r>
      <w:r w:rsidRPr="00B66A52">
        <w:rPr>
          <w:color w:val="000000"/>
          <w:spacing w:val="-1"/>
        </w:rPr>
        <w:t>n</w:t>
      </w:r>
      <w:r w:rsidRPr="00B66A52">
        <w:rPr>
          <w:color w:val="000000"/>
        </w:rPr>
        <w:t xml:space="preserve">i </w:t>
      </w:r>
      <w:r w:rsidRPr="00B66A52">
        <w:rPr>
          <w:color w:val="000000"/>
          <w:spacing w:val="1"/>
        </w:rPr>
        <w:t>d</w:t>
      </w:r>
      <w:r w:rsidRPr="00B66A52">
        <w:rPr>
          <w:color w:val="000000"/>
          <w:spacing w:val="2"/>
        </w:rPr>
        <w:t>i</w:t>
      </w:r>
      <w:r w:rsidRPr="00B66A52">
        <w:rPr>
          <w:color w:val="000000"/>
          <w:spacing w:val="-1"/>
        </w:rPr>
        <w:t>ğ</w:t>
      </w:r>
      <w:r w:rsidRPr="00B66A52">
        <w:rPr>
          <w:color w:val="000000"/>
        </w:rPr>
        <w:t xml:space="preserve">er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le</w:t>
      </w:r>
      <w:r w:rsidRPr="00B66A52">
        <w:rPr>
          <w:color w:val="000000"/>
          <w:spacing w:val="1"/>
        </w:rPr>
        <w:t>r</w:t>
      </w:r>
      <w:r w:rsidRPr="00B66A52">
        <w:rPr>
          <w:color w:val="000000"/>
        </w:rPr>
        <w:t xml:space="preserve">i ile </w:t>
      </w:r>
      <w:r w:rsidRPr="00B66A52">
        <w:rPr>
          <w:color w:val="000000"/>
          <w:spacing w:val="1"/>
        </w:rPr>
        <w:t>b</w:t>
      </w:r>
      <w:r w:rsidRPr="00B66A52">
        <w:rPr>
          <w:color w:val="000000"/>
        </w:rPr>
        <w:t>i</w:t>
      </w:r>
      <w:r w:rsidRPr="00B66A52">
        <w:rPr>
          <w:color w:val="000000"/>
          <w:spacing w:val="1"/>
        </w:rPr>
        <w:t>r</w:t>
      </w:r>
      <w:r w:rsidRPr="00B66A52">
        <w:rPr>
          <w:color w:val="000000"/>
        </w:rPr>
        <w:t>li</w:t>
      </w:r>
      <w:r w:rsidRPr="00B66A52">
        <w:rPr>
          <w:color w:val="000000"/>
          <w:spacing w:val="-1"/>
        </w:rPr>
        <w:t>k</w:t>
      </w:r>
      <w:r w:rsidRPr="00B66A52">
        <w:rPr>
          <w:color w:val="000000"/>
        </w:rPr>
        <w:t xml:space="preserve">te </w:t>
      </w:r>
      <w:r w:rsidRPr="00B66A52">
        <w:rPr>
          <w:color w:val="000000"/>
          <w:spacing w:val="1"/>
        </w:rPr>
        <w:t>b</w:t>
      </w:r>
      <w:r w:rsidRPr="00B66A52">
        <w:rPr>
          <w:color w:val="000000"/>
        </w:rPr>
        <w:t>a</w:t>
      </w:r>
      <w:r w:rsidRPr="00B66A52">
        <w:rPr>
          <w:color w:val="000000"/>
          <w:spacing w:val="-1"/>
        </w:rPr>
        <w:t>ş</w:t>
      </w:r>
      <w:r w:rsidRPr="00B66A52">
        <w:rPr>
          <w:color w:val="000000"/>
        </w:rPr>
        <w:t>a</w:t>
      </w:r>
      <w:r w:rsidRPr="00B66A52">
        <w:rPr>
          <w:color w:val="000000"/>
          <w:spacing w:val="3"/>
        </w:rPr>
        <w:t>r</w:t>
      </w:r>
      <w:r w:rsidRPr="00B66A52">
        <w:rPr>
          <w:color w:val="000000"/>
          <w:spacing w:val="-4"/>
        </w:rPr>
        <w:t>m</w:t>
      </w:r>
      <w:r w:rsidRPr="00B66A52">
        <w:rPr>
          <w:color w:val="000000"/>
        </w:rPr>
        <w:t xml:space="preserve">ış </w:t>
      </w:r>
      <w:r w:rsidRPr="00B66A52">
        <w:rPr>
          <w:color w:val="000000"/>
          <w:spacing w:val="-1"/>
        </w:rPr>
        <w:t>k</w:t>
      </w:r>
      <w:r w:rsidRPr="00B66A52">
        <w:rPr>
          <w:color w:val="000000"/>
        </w:rPr>
        <w:t>a</w:t>
      </w:r>
      <w:r w:rsidRPr="00B66A52">
        <w:rPr>
          <w:color w:val="000000"/>
          <w:spacing w:val="1"/>
        </w:rPr>
        <w:t>bu</w:t>
      </w:r>
      <w:r w:rsidRPr="00B66A52">
        <w:rPr>
          <w:color w:val="000000"/>
        </w:rPr>
        <w:t>l e</w:t>
      </w:r>
      <w:r w:rsidRPr="00B66A52">
        <w:rPr>
          <w:color w:val="000000"/>
          <w:spacing w:val="1"/>
        </w:rPr>
        <w:t>d</w:t>
      </w:r>
      <w:r w:rsidRPr="00B66A52">
        <w:rPr>
          <w:color w:val="000000"/>
        </w:rPr>
        <w:t>ili</w:t>
      </w:r>
      <w:r w:rsidRPr="00B66A52">
        <w:rPr>
          <w:color w:val="000000"/>
          <w:spacing w:val="1"/>
        </w:rPr>
        <w:t>r</w:t>
      </w:r>
      <w:r w:rsidRPr="00B66A52">
        <w:rPr>
          <w:color w:val="000000"/>
        </w:rPr>
        <w:t>le</w:t>
      </w:r>
      <w:r w:rsidRPr="00B66A52">
        <w:rPr>
          <w:color w:val="000000"/>
          <w:spacing w:val="1"/>
        </w:rPr>
        <w:t>r</w:t>
      </w:r>
      <w:r w:rsidRPr="00B66A52">
        <w:rPr>
          <w:color w:val="000000"/>
        </w:rPr>
        <w:t xml:space="preserve">. </w:t>
      </w:r>
      <w:r w:rsidRPr="00B66A52">
        <w:rPr>
          <w:color w:val="000000"/>
          <w:spacing w:val="2"/>
        </w:rPr>
        <w:t>B</w:t>
      </w:r>
      <w:r w:rsidRPr="00B66A52">
        <w:rPr>
          <w:color w:val="000000"/>
        </w:rPr>
        <w:t xml:space="preserve">u </w:t>
      </w:r>
      <w:r w:rsidRPr="00B66A52">
        <w:rPr>
          <w:color w:val="000000"/>
          <w:spacing w:val="4"/>
        </w:rPr>
        <w:t>d</w:t>
      </w:r>
      <w:r w:rsidRPr="00B66A52">
        <w:rPr>
          <w:color w:val="000000"/>
          <w:spacing w:val="-1"/>
        </w:rPr>
        <w:t>u</w:t>
      </w:r>
      <w:r w:rsidRPr="00B66A52">
        <w:rPr>
          <w:color w:val="000000"/>
          <w:spacing w:val="1"/>
        </w:rPr>
        <w:t>ru</w:t>
      </w:r>
      <w:r w:rsidRPr="00B66A52">
        <w:rPr>
          <w:color w:val="000000"/>
          <w:spacing w:val="-1"/>
        </w:rPr>
        <w:t>m</w:t>
      </w:r>
      <w:r w:rsidRPr="00B66A52">
        <w:rPr>
          <w:color w:val="000000"/>
          <w:spacing w:val="1"/>
        </w:rPr>
        <w:t>d</w:t>
      </w:r>
      <w:r w:rsidRPr="00B66A52">
        <w:rPr>
          <w:color w:val="000000"/>
        </w:rPr>
        <w:t>a</w:t>
      </w:r>
      <w:r w:rsidRPr="00B66A52">
        <w:rPr>
          <w:color w:val="000000"/>
          <w:spacing w:val="1"/>
        </w:rPr>
        <w:t xml:space="preserve"> tez ve </w:t>
      </w:r>
      <w:r w:rsidRPr="00B66A52">
        <w:rPr>
          <w:color w:val="000000"/>
          <w:spacing w:val="-1"/>
        </w:rPr>
        <w:t>u</w:t>
      </w:r>
      <w:r w:rsidRPr="00B66A52">
        <w:rPr>
          <w:color w:val="000000"/>
          <w:spacing w:val="3"/>
        </w:rPr>
        <w:t>z</w:t>
      </w:r>
      <w:r w:rsidRPr="00B66A52">
        <w:rPr>
          <w:color w:val="000000"/>
          <w:spacing w:val="-1"/>
        </w:rPr>
        <w:t>m</w:t>
      </w:r>
      <w:r w:rsidRPr="00B66A52">
        <w:rPr>
          <w:color w:val="000000"/>
          <w:spacing w:val="3"/>
        </w:rPr>
        <w:t>a</w:t>
      </w:r>
      <w:r w:rsidRPr="00B66A52">
        <w:rPr>
          <w:color w:val="000000"/>
          <w:spacing w:val="-1"/>
        </w:rPr>
        <w:t>n</w:t>
      </w:r>
      <w:r w:rsidRPr="00B66A52">
        <w:rPr>
          <w:color w:val="000000"/>
        </w:rPr>
        <w:t>l</w:t>
      </w:r>
      <w:r w:rsidRPr="00B66A52">
        <w:rPr>
          <w:color w:val="000000"/>
          <w:spacing w:val="2"/>
        </w:rPr>
        <w:t>ı</w:t>
      </w:r>
      <w:r w:rsidRPr="00B66A52">
        <w:rPr>
          <w:color w:val="000000"/>
        </w:rPr>
        <w:t>k al</w:t>
      </w:r>
      <w:r w:rsidRPr="00B66A52">
        <w:rPr>
          <w:color w:val="000000"/>
          <w:spacing w:val="3"/>
        </w:rPr>
        <w:t>a</w:t>
      </w:r>
      <w:r w:rsidRPr="00B66A52">
        <w:rPr>
          <w:color w:val="000000"/>
        </w:rPr>
        <w:t xml:space="preserve">n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spacing w:val="2"/>
        </w:rPr>
        <w:t>i</w:t>
      </w:r>
      <w:r w:rsidRPr="00B66A52">
        <w:rPr>
          <w:color w:val="000000"/>
          <w:spacing w:val="1"/>
        </w:rPr>
        <w:t>nd</w:t>
      </w:r>
      <w:r w:rsidRPr="00B66A52">
        <w:rPr>
          <w:color w:val="000000"/>
        </w:rPr>
        <w:t xml:space="preserve">en </w:t>
      </w:r>
      <w:r w:rsidRPr="00B66A52">
        <w:rPr>
          <w:color w:val="000000"/>
          <w:spacing w:val="-1"/>
        </w:rPr>
        <w:t>mu</w:t>
      </w:r>
      <w:r w:rsidRPr="00B66A52">
        <w:rPr>
          <w:color w:val="000000"/>
          <w:spacing w:val="3"/>
        </w:rPr>
        <w:t>a</w:t>
      </w:r>
      <w:r w:rsidRPr="00B66A52">
        <w:rPr>
          <w:color w:val="000000"/>
        </w:rPr>
        <w:t xml:space="preserve">f </w:t>
      </w:r>
      <w:r w:rsidRPr="00B66A52">
        <w:rPr>
          <w:color w:val="000000"/>
          <w:spacing w:val="2"/>
        </w:rPr>
        <w:t>t</w:t>
      </w:r>
      <w:r w:rsidRPr="00B66A52">
        <w:rPr>
          <w:color w:val="000000"/>
          <w:spacing w:val="-1"/>
        </w:rPr>
        <w:t>u</w:t>
      </w:r>
      <w:r w:rsidRPr="00B66A52">
        <w:rPr>
          <w:color w:val="000000"/>
          <w:spacing w:val="2"/>
        </w:rPr>
        <w:t>t</w:t>
      </w:r>
      <w:r w:rsidRPr="00B66A52">
        <w:rPr>
          <w:color w:val="000000"/>
          <w:spacing w:val="-1"/>
        </w:rPr>
        <w:t>u</w:t>
      </w:r>
      <w:r w:rsidRPr="00B66A52">
        <w:rPr>
          <w:color w:val="000000"/>
        </w:rPr>
        <w:t>la</w:t>
      </w:r>
      <w:r w:rsidRPr="00B66A52">
        <w:rPr>
          <w:color w:val="000000"/>
          <w:spacing w:val="1"/>
        </w:rPr>
        <w:t>r</w:t>
      </w:r>
      <w:r w:rsidRPr="00B66A52">
        <w:rPr>
          <w:color w:val="000000"/>
        </w:rPr>
        <w:t>a</w:t>
      </w:r>
      <w:r w:rsidRPr="00B66A52">
        <w:rPr>
          <w:color w:val="000000"/>
          <w:spacing w:val="-1"/>
        </w:rPr>
        <w:t>k</w:t>
      </w:r>
      <w:r w:rsidRPr="00B66A52">
        <w:rPr>
          <w:color w:val="000000"/>
        </w:rPr>
        <w:t>, tez ve u</w:t>
      </w:r>
      <w:r w:rsidRPr="00B66A52">
        <w:rPr>
          <w:color w:val="000000"/>
          <w:spacing w:val="3"/>
        </w:rPr>
        <w:t>z</w:t>
      </w:r>
      <w:r w:rsidRPr="00B66A52">
        <w:rPr>
          <w:color w:val="000000"/>
          <w:spacing w:val="-1"/>
        </w:rPr>
        <w:t>m</w:t>
      </w:r>
      <w:r w:rsidRPr="00B66A52">
        <w:rPr>
          <w:color w:val="000000"/>
          <w:spacing w:val="3"/>
        </w:rPr>
        <w:t>a</w:t>
      </w:r>
      <w:r w:rsidRPr="00B66A52">
        <w:rPr>
          <w:color w:val="000000"/>
          <w:spacing w:val="-1"/>
        </w:rPr>
        <w:t>n</w:t>
      </w:r>
      <w:r w:rsidRPr="00B66A52">
        <w:rPr>
          <w:color w:val="000000"/>
        </w:rPr>
        <w:t>l</w:t>
      </w:r>
      <w:r w:rsidRPr="00B66A52">
        <w:rPr>
          <w:color w:val="000000"/>
          <w:spacing w:val="2"/>
        </w:rPr>
        <w:t>ı</w:t>
      </w:r>
      <w:r w:rsidRPr="00B66A52">
        <w:rPr>
          <w:color w:val="000000"/>
        </w:rPr>
        <w:t xml:space="preserve">k </w:t>
      </w:r>
      <w:r w:rsidRPr="00B66A52">
        <w:rPr>
          <w:color w:val="000000"/>
          <w:spacing w:val="-2"/>
        </w:rPr>
        <w:t>a</w:t>
      </w:r>
      <w:r w:rsidRPr="00B66A52">
        <w:rPr>
          <w:color w:val="000000"/>
        </w:rPr>
        <w:t>l</w:t>
      </w:r>
      <w:r w:rsidRPr="00B66A52">
        <w:rPr>
          <w:color w:val="000000"/>
          <w:spacing w:val="3"/>
        </w:rPr>
        <w:t>a</w:t>
      </w:r>
      <w:r w:rsidRPr="00B66A52">
        <w:rPr>
          <w:color w:val="000000"/>
        </w:rPr>
        <w:t>n de</w:t>
      </w:r>
      <w:r w:rsidRPr="00B66A52">
        <w:rPr>
          <w:color w:val="000000"/>
          <w:spacing w:val="3"/>
        </w:rPr>
        <w:t>r</w:t>
      </w:r>
      <w:r w:rsidRPr="00B66A52">
        <w:rPr>
          <w:color w:val="000000"/>
          <w:spacing w:val="-1"/>
        </w:rPr>
        <w:t>s</w:t>
      </w:r>
      <w:r w:rsidRPr="00B66A52">
        <w:rPr>
          <w:color w:val="000000"/>
        </w:rPr>
        <w:t>i</w:t>
      </w:r>
      <w:r w:rsidRPr="00B66A52">
        <w:rPr>
          <w:color w:val="000000"/>
          <w:spacing w:val="1"/>
        </w:rPr>
        <w:t>n</w:t>
      </w:r>
      <w:r w:rsidRPr="00B66A52">
        <w:rPr>
          <w:color w:val="000000"/>
        </w:rPr>
        <w:t>in AK</w:t>
      </w:r>
      <w:r w:rsidRPr="00B66A52">
        <w:rPr>
          <w:color w:val="000000"/>
          <w:spacing w:val="3"/>
        </w:rPr>
        <w:t>T</w:t>
      </w:r>
      <w:r w:rsidRPr="00B66A52">
        <w:rPr>
          <w:color w:val="000000"/>
        </w:rPr>
        <w:t xml:space="preserve">S </w:t>
      </w:r>
      <w:r w:rsidRPr="00B66A52">
        <w:rPr>
          <w:color w:val="000000"/>
          <w:spacing w:val="-1"/>
        </w:rPr>
        <w:t>k</w:t>
      </w:r>
      <w:r w:rsidRPr="00B66A52">
        <w:rPr>
          <w:color w:val="000000"/>
          <w:spacing w:val="1"/>
        </w:rPr>
        <w:t>r</w:t>
      </w:r>
      <w:r w:rsidRPr="00B66A52">
        <w:rPr>
          <w:color w:val="000000"/>
        </w:rPr>
        <w:t>e</w:t>
      </w:r>
      <w:r w:rsidRPr="00B66A52">
        <w:rPr>
          <w:color w:val="000000"/>
          <w:spacing w:val="1"/>
        </w:rPr>
        <w:t>d</w:t>
      </w:r>
      <w:r w:rsidRPr="00B66A52">
        <w:rPr>
          <w:color w:val="000000"/>
        </w:rPr>
        <w:t>i</w:t>
      </w:r>
      <w:r w:rsidRPr="00B66A52">
        <w:rPr>
          <w:color w:val="000000"/>
          <w:spacing w:val="-1"/>
        </w:rPr>
        <w:t>s</w:t>
      </w:r>
      <w:r w:rsidRPr="00B66A52">
        <w:rPr>
          <w:color w:val="000000"/>
          <w:spacing w:val="-3"/>
        </w:rPr>
        <w:t>i</w:t>
      </w:r>
      <w:r w:rsidRPr="00B66A52">
        <w:rPr>
          <w:color w:val="000000"/>
        </w:rPr>
        <w:t xml:space="preserve">, </w:t>
      </w:r>
      <w:r w:rsidRPr="00B66A52">
        <w:rPr>
          <w:color w:val="000000"/>
          <w:spacing w:val="1"/>
        </w:rPr>
        <w:t>ö</w:t>
      </w:r>
      <w:r w:rsidRPr="00B66A52">
        <w:rPr>
          <w:color w:val="000000"/>
          <w:spacing w:val="-1"/>
        </w:rPr>
        <w:t>ğ</w:t>
      </w:r>
      <w:r w:rsidRPr="00B66A52">
        <w:rPr>
          <w:color w:val="000000"/>
          <w:spacing w:val="1"/>
        </w:rPr>
        <w:t>r</w:t>
      </w:r>
      <w:r w:rsidRPr="00B66A52">
        <w:rPr>
          <w:color w:val="000000"/>
        </w:rPr>
        <w:t>e</w:t>
      </w:r>
      <w:r w:rsidRPr="00B66A52">
        <w:rPr>
          <w:color w:val="000000"/>
          <w:spacing w:val="-1"/>
        </w:rPr>
        <w:t>n</w:t>
      </w:r>
      <w:r w:rsidRPr="00B66A52">
        <w:rPr>
          <w:color w:val="000000"/>
        </w:rPr>
        <w:t>c</w:t>
      </w:r>
      <w:r w:rsidRPr="00B66A52">
        <w:rPr>
          <w:color w:val="000000"/>
          <w:spacing w:val="2"/>
        </w:rPr>
        <w:t>i</w:t>
      </w:r>
      <w:r w:rsidRPr="00B66A52">
        <w:rPr>
          <w:color w:val="000000"/>
          <w:spacing w:val="-1"/>
        </w:rPr>
        <w:t>n</w:t>
      </w:r>
      <w:r w:rsidRPr="00B66A52">
        <w:rPr>
          <w:color w:val="000000"/>
        </w:rPr>
        <w:t>in AK</w:t>
      </w:r>
      <w:r w:rsidRPr="00B66A52">
        <w:rPr>
          <w:color w:val="000000"/>
          <w:spacing w:val="3"/>
        </w:rPr>
        <w:t>T</w:t>
      </w:r>
      <w:r w:rsidRPr="00B66A52">
        <w:rPr>
          <w:color w:val="000000"/>
        </w:rPr>
        <w:t xml:space="preserve">S </w:t>
      </w:r>
      <w:r w:rsidRPr="00B66A52">
        <w:rPr>
          <w:color w:val="000000"/>
          <w:spacing w:val="-1"/>
        </w:rPr>
        <w:t>y</w:t>
      </w:r>
      <w:r w:rsidRPr="00B66A52">
        <w:rPr>
          <w:color w:val="000000"/>
          <w:spacing w:val="1"/>
        </w:rPr>
        <w:t>ü</w:t>
      </w:r>
      <w:r w:rsidRPr="00B66A52">
        <w:rPr>
          <w:color w:val="000000"/>
          <w:spacing w:val="-1"/>
        </w:rPr>
        <w:t>k</w:t>
      </w:r>
      <w:r w:rsidRPr="00B66A52">
        <w:rPr>
          <w:color w:val="000000"/>
          <w:spacing w:val="1"/>
        </w:rPr>
        <w:t>ü</w:t>
      </w:r>
      <w:r w:rsidRPr="00B66A52">
        <w:rPr>
          <w:color w:val="000000"/>
          <w:spacing w:val="-1"/>
        </w:rPr>
        <w:t>n</w:t>
      </w:r>
      <w:r w:rsidRPr="00B66A52">
        <w:rPr>
          <w:color w:val="000000"/>
        </w:rPr>
        <w:t xml:space="preserve">e </w:t>
      </w:r>
      <w:r w:rsidRPr="00B66A52">
        <w:rPr>
          <w:color w:val="000000"/>
          <w:spacing w:val="-1"/>
        </w:rPr>
        <w:t>s</w:t>
      </w:r>
      <w:r w:rsidRPr="00B66A52">
        <w:rPr>
          <w:color w:val="000000"/>
          <w:spacing w:val="3"/>
        </w:rPr>
        <w:t>a</w:t>
      </w:r>
      <w:r w:rsidRPr="00B66A52">
        <w:rPr>
          <w:color w:val="000000"/>
          <w:spacing w:val="-1"/>
        </w:rPr>
        <w:t>y</w:t>
      </w:r>
      <w:r w:rsidRPr="00B66A52">
        <w:rPr>
          <w:color w:val="000000"/>
          <w:spacing w:val="2"/>
        </w:rPr>
        <w:t>ı</w:t>
      </w:r>
      <w:r w:rsidRPr="00B66A52">
        <w:rPr>
          <w:color w:val="000000"/>
        </w:rPr>
        <w:t>lı</w:t>
      </w:r>
      <w:r w:rsidRPr="00B66A52">
        <w:rPr>
          <w:color w:val="000000"/>
          <w:spacing w:val="1"/>
        </w:rPr>
        <w:t>r</w:t>
      </w:r>
      <w:r w:rsidRPr="00B66A52">
        <w:rPr>
          <w:color w:val="000000"/>
        </w:rPr>
        <w:t>.</w:t>
      </w:r>
    </w:p>
    <w:p w:rsidR="00A76235" w:rsidRDefault="00A76235" w:rsidP="008446D3">
      <w:pPr>
        <w:ind w:firstLine="709"/>
        <w:jc w:val="both"/>
        <w:rPr>
          <w:color w:val="000000"/>
        </w:rPr>
      </w:pPr>
    </w:p>
    <w:p w:rsidR="00A76235" w:rsidRPr="00B66A52" w:rsidRDefault="00A76235" w:rsidP="008446D3">
      <w:pPr>
        <w:pStyle w:val="hlya-balk"/>
        <w:ind w:firstLine="709"/>
        <w:outlineLvl w:val="0"/>
      </w:pPr>
      <w:r w:rsidRPr="00B66A52">
        <w:t>ONUNCU BÖLÜM</w:t>
      </w:r>
    </w:p>
    <w:p w:rsidR="00A76235" w:rsidRPr="00B66A52" w:rsidRDefault="00A76235" w:rsidP="008446D3">
      <w:pPr>
        <w:pStyle w:val="hlya-balk"/>
        <w:ind w:firstLine="709"/>
      </w:pPr>
      <w:r w:rsidRPr="00B66A52">
        <w:t>Yüksek Lisans ve Doktora Yayın Şartı</w:t>
      </w:r>
    </w:p>
    <w:p w:rsidR="00A76235" w:rsidRPr="00B66A52" w:rsidRDefault="00A76235" w:rsidP="008446D3">
      <w:pPr>
        <w:pStyle w:val="hlya-ibalk"/>
        <w:ind w:firstLine="709"/>
        <w:outlineLvl w:val="0"/>
      </w:pPr>
      <w:r w:rsidRPr="00B66A52">
        <w:t>Yüksek Lisans Yayın Şartı</w:t>
      </w:r>
    </w:p>
    <w:p w:rsidR="00A76235" w:rsidRDefault="00A76235" w:rsidP="008446D3">
      <w:pPr>
        <w:ind w:firstLine="709"/>
        <w:jc w:val="both"/>
      </w:pPr>
      <w:r w:rsidRPr="00B66A52">
        <w:rPr>
          <w:b/>
          <w:bCs/>
        </w:rPr>
        <w:t>MADDE 33-</w:t>
      </w:r>
      <w:r w:rsidRPr="00B66A52">
        <w:t xml:space="preserve"> (1) Tezli yüksek lisans öğrencisinin, ulusal alanda yayınların tanıtılması ve tartışılmasına olanak verilmesi, üniversitenin yayın sayısının arttırılması, kalitenin yükseltilmesi, yayın yapmayı teşvik amacıyla; Enstitüye tezini teslim edebilmesi için, yüksek lisans eğitimi süresince; EABD öğrencisinin yüksek lisans tez konusu ile ilgili olmak üzere en az bir adet ulusal/uluslararası yayımlanmış bir bildiri ve/veya hakemli bir dergide en az bir adet makale yayımlaması ya da kabul belgesi alması şartı aranır.</w:t>
      </w:r>
    </w:p>
    <w:p w:rsidR="00A76235" w:rsidRPr="00B66A52" w:rsidRDefault="00A76235" w:rsidP="008446D3">
      <w:pPr>
        <w:ind w:firstLine="709"/>
        <w:jc w:val="both"/>
      </w:pPr>
      <w:r w:rsidRPr="00B66A52">
        <w:t>(2) Tezlerden türetilmiş yayınlarda öğrencinin adresi aşağıdaki gibi belirtilmelidir:</w:t>
      </w:r>
    </w:p>
    <w:p w:rsidR="00A76235" w:rsidRPr="00B66A52" w:rsidRDefault="00A76235" w:rsidP="008446D3">
      <w:pPr>
        <w:ind w:firstLine="709"/>
        <w:jc w:val="both"/>
      </w:pPr>
      <w:r w:rsidRPr="00B66A52">
        <w:t xml:space="preserve">İngilizce Makale/Bildiri: Related Department (Msc/PhD) Institute of Science/Institute of Social Sciences, Yalova University, 77200 Yalova, Turkey </w:t>
      </w:r>
    </w:p>
    <w:p w:rsidR="00A76235" w:rsidRPr="00B66A52" w:rsidRDefault="00A76235" w:rsidP="008446D3">
      <w:pPr>
        <w:ind w:firstLine="709"/>
        <w:jc w:val="both"/>
      </w:pPr>
      <w:r w:rsidRPr="00B66A52">
        <w:t>Türkçe Makale/Bildiri: İlgili Anabilim Dalı/Anasanat Dalı Fen Bilimleri Enstitüsü/ Sosyal Bilimler Enstitüsü Yalova Üniversitesi, 77200 Yalova, Türkiye Yalova Üniversitesi</w:t>
      </w:r>
    </w:p>
    <w:p w:rsidR="00A76235" w:rsidRDefault="00A76235" w:rsidP="008446D3">
      <w:pPr>
        <w:pStyle w:val="hlya-ibalk"/>
        <w:ind w:firstLine="709"/>
        <w:outlineLvl w:val="0"/>
      </w:pPr>
    </w:p>
    <w:p w:rsidR="00A76235" w:rsidRPr="00B66A52" w:rsidRDefault="00A76235" w:rsidP="008446D3">
      <w:pPr>
        <w:pStyle w:val="hlya-ibalk"/>
        <w:ind w:firstLine="709"/>
        <w:outlineLvl w:val="0"/>
      </w:pPr>
      <w:r w:rsidRPr="00B66A52">
        <w:t>FBE Doktora Yayın Şartı</w:t>
      </w:r>
    </w:p>
    <w:p w:rsidR="00A76235" w:rsidRPr="00B66A52" w:rsidRDefault="00A76235" w:rsidP="008446D3">
      <w:pPr>
        <w:ind w:firstLine="709"/>
        <w:jc w:val="both"/>
      </w:pPr>
      <w:r w:rsidRPr="00B66A52">
        <w:rPr>
          <w:b/>
          <w:bCs/>
        </w:rPr>
        <w:t>MADDE 34-</w:t>
      </w:r>
      <w:r w:rsidRPr="00B66A52">
        <w:t xml:space="preserve"> (1) Doktora öğrencisinin, ulusal ve uluslararası alanda yayınların tanıtılması ve tartışılmasına olanak verilmesi, üniversitenin yayın sayısının arttırılması, kalitenin yükseltilmesi, yayın yapmayı teşvik amacıyla; Enstitüye tezini teslim edebilmesi için, öğrencinin doktora eğitimi süresince doktora tez konusu ile ilgili olmak üzere en az bir adet SCI veya SCI-Expanded’de uluslararası makale yapması veya kabul belgesi alması şartı aranır.</w:t>
      </w:r>
    </w:p>
    <w:p w:rsidR="00A76235" w:rsidRPr="00B66A52" w:rsidRDefault="00A76235" w:rsidP="008446D3">
      <w:pPr>
        <w:ind w:firstLine="709"/>
        <w:jc w:val="both"/>
      </w:pPr>
      <w:r w:rsidRPr="00B66A52">
        <w:t xml:space="preserve">(2) Bütünleşik doktora programlarında en az bir tanesi TÜBİTAK A Sınıfı Dergide yayınlanmış olmak şartıyla SCI ve SCI-Expanded indekslerinde taranan dergilerde yayınlanmış en az iki adet makale yapması veya kabul belgesi alması şartı aranır. </w:t>
      </w:r>
    </w:p>
    <w:p w:rsidR="00A76235" w:rsidRPr="00B66A52" w:rsidRDefault="00A76235" w:rsidP="00E40B8C">
      <w:pPr>
        <w:ind w:firstLine="709"/>
        <w:jc w:val="both"/>
      </w:pPr>
      <w:r w:rsidRPr="00B66A52">
        <w:t>(3) Doktora tez çalışması sırasında hazırlanmış olan en az 3 makalenin SCI veya SCI-Expanded indekslerinde taranan dergilerde basılmış olması veya basıma kabul edilmiş olması durumunda, bu 3 makalenin en az bir tanesinin TÜBİTAK A sınıfı dergide yayınlanmış veya yayına kabul edilmiş olması şartıyla Doktora tezinin söz konusu bu yayınlardan hazırlanması mümkündür. Ancak bu 3 makalede öğrencinin ilk isim olması ve ağırlıklı katkı sunmuş olması, danışmanın ve varsa eş danışmanın isminin bulunması gerekmektedir.</w:t>
      </w:r>
    </w:p>
    <w:p w:rsidR="00A76235" w:rsidRDefault="00A76235" w:rsidP="008446D3">
      <w:pPr>
        <w:ind w:firstLine="709"/>
        <w:jc w:val="both"/>
        <w:outlineLvl w:val="0"/>
        <w:rPr>
          <w:b/>
          <w:bCs/>
          <w:color w:val="000000"/>
        </w:rPr>
      </w:pPr>
    </w:p>
    <w:p w:rsidR="00A76235" w:rsidRPr="00B66A52" w:rsidRDefault="00A76235" w:rsidP="008446D3">
      <w:pPr>
        <w:ind w:firstLine="709"/>
        <w:jc w:val="both"/>
        <w:outlineLvl w:val="0"/>
        <w:rPr>
          <w:b/>
          <w:bCs/>
          <w:color w:val="000000"/>
        </w:rPr>
      </w:pPr>
      <w:r w:rsidRPr="00B66A52">
        <w:rPr>
          <w:b/>
          <w:bCs/>
          <w:color w:val="000000"/>
        </w:rPr>
        <w:t>SBE D</w:t>
      </w:r>
      <w:r w:rsidRPr="00B66A52">
        <w:rPr>
          <w:b/>
          <w:bCs/>
          <w:color w:val="000000"/>
          <w:spacing w:val="1"/>
        </w:rPr>
        <w:t>o</w:t>
      </w:r>
      <w:r w:rsidRPr="00B66A52">
        <w:rPr>
          <w:b/>
          <w:bCs/>
          <w:color w:val="000000"/>
          <w:spacing w:val="-3"/>
        </w:rPr>
        <w:t>k</w:t>
      </w:r>
      <w:r w:rsidRPr="00B66A52">
        <w:rPr>
          <w:b/>
          <w:bCs/>
          <w:color w:val="000000"/>
          <w:spacing w:val="1"/>
        </w:rPr>
        <w:t>to</w:t>
      </w:r>
      <w:r w:rsidRPr="00B66A52">
        <w:rPr>
          <w:b/>
          <w:bCs/>
          <w:color w:val="000000"/>
        </w:rPr>
        <w:t>ra/S</w:t>
      </w:r>
      <w:r w:rsidRPr="00B66A52">
        <w:rPr>
          <w:b/>
          <w:bCs/>
          <w:color w:val="000000"/>
          <w:spacing w:val="1"/>
        </w:rPr>
        <w:t>a</w:t>
      </w:r>
      <w:r w:rsidRPr="00B66A52">
        <w:rPr>
          <w:b/>
          <w:bCs/>
          <w:color w:val="000000"/>
        </w:rPr>
        <w:t>n</w:t>
      </w:r>
      <w:r w:rsidRPr="00B66A52">
        <w:rPr>
          <w:b/>
          <w:bCs/>
          <w:color w:val="000000"/>
          <w:spacing w:val="1"/>
        </w:rPr>
        <w:t>att</w:t>
      </w:r>
      <w:r w:rsidRPr="00B66A52">
        <w:rPr>
          <w:b/>
          <w:bCs/>
          <w:color w:val="000000"/>
        </w:rPr>
        <w:t>a Ye</w:t>
      </w:r>
      <w:r w:rsidRPr="00B66A52">
        <w:rPr>
          <w:b/>
          <w:bCs/>
          <w:color w:val="000000"/>
          <w:spacing w:val="1"/>
        </w:rPr>
        <w:t>t</w:t>
      </w:r>
      <w:r w:rsidRPr="00B66A52">
        <w:rPr>
          <w:b/>
          <w:bCs/>
          <w:color w:val="000000"/>
        </w:rPr>
        <w:t xml:space="preserve">erlik </w:t>
      </w:r>
      <w:r w:rsidRPr="00B66A52">
        <w:rPr>
          <w:b/>
          <w:bCs/>
          <w:color w:val="000000"/>
          <w:spacing w:val="3"/>
        </w:rPr>
        <w:t>Y</w:t>
      </w:r>
      <w:r w:rsidRPr="00B66A52">
        <w:rPr>
          <w:b/>
          <w:bCs/>
          <w:color w:val="000000"/>
          <w:spacing w:val="1"/>
        </w:rPr>
        <w:t>ay</w:t>
      </w:r>
      <w:r w:rsidRPr="00B66A52">
        <w:rPr>
          <w:b/>
          <w:bCs/>
          <w:color w:val="000000"/>
        </w:rPr>
        <w:t>ın Ş</w:t>
      </w:r>
      <w:r w:rsidRPr="00B66A52">
        <w:rPr>
          <w:b/>
          <w:bCs/>
          <w:color w:val="000000"/>
          <w:spacing w:val="1"/>
        </w:rPr>
        <w:t>a</w:t>
      </w:r>
      <w:r w:rsidRPr="00B66A52">
        <w:rPr>
          <w:b/>
          <w:bCs/>
          <w:color w:val="000000"/>
        </w:rPr>
        <w:t>r</w:t>
      </w:r>
      <w:r w:rsidRPr="00B66A52">
        <w:rPr>
          <w:b/>
          <w:bCs/>
          <w:color w:val="000000"/>
          <w:spacing w:val="1"/>
        </w:rPr>
        <w:t>t</w:t>
      </w:r>
      <w:r w:rsidRPr="00B66A52">
        <w:rPr>
          <w:b/>
          <w:bCs/>
          <w:color w:val="000000"/>
        </w:rPr>
        <w:t>ı</w:t>
      </w:r>
    </w:p>
    <w:p w:rsidR="00A76235" w:rsidRPr="00B66A52" w:rsidRDefault="00A76235" w:rsidP="008446D3">
      <w:pPr>
        <w:ind w:firstLine="709"/>
        <w:jc w:val="both"/>
        <w:outlineLvl w:val="0"/>
        <w:rPr>
          <w:b/>
          <w:bCs/>
          <w:color w:val="000000"/>
        </w:rPr>
      </w:pPr>
      <w:r w:rsidRPr="00B66A52">
        <w:rPr>
          <w:b/>
          <w:bCs/>
        </w:rPr>
        <w:t>MADDE 35-</w:t>
      </w:r>
      <w:r w:rsidRPr="00B66A52">
        <w:t xml:space="preserve"> </w:t>
      </w:r>
      <w:r w:rsidRPr="00B66A52">
        <w:rPr>
          <w:color w:val="000000"/>
          <w:spacing w:val="20"/>
        </w:rPr>
        <w:t xml:space="preserve">(1) </w:t>
      </w:r>
      <w:r w:rsidRPr="00B66A52">
        <w:rPr>
          <w:color w:val="000000"/>
        </w:rPr>
        <w:t>Doktora/Sanatta Yeterlik öğrencisinin, ulusal ve uluslararası alanda yayınlarının tanıtılması ve tartışılmasına imkân verilmesi, üniversitenin yayın sayısının arttırılması, kalitenin yükseltilmesi ve yayın yapmayı teşvik amacıyla, tezini Enstitüye teslim edebilmesi için, doktora eğitimi süresince;</w:t>
      </w:r>
    </w:p>
    <w:p w:rsidR="00A76235" w:rsidRPr="00B66A52" w:rsidRDefault="00A76235" w:rsidP="008446D3">
      <w:pPr>
        <w:ind w:firstLine="709"/>
        <w:jc w:val="both"/>
        <w:rPr>
          <w:color w:val="000000"/>
        </w:rPr>
      </w:pPr>
      <w:r w:rsidRPr="00B66A52">
        <w:rPr>
          <w:color w:val="000000"/>
        </w:rPr>
        <w:t xml:space="preserve">a) Doktora öğrencisinin, tez konusuyla ya da alanıyla ilgili bir konuda ilgili anabilim dalında Yükseköğretim Kurulunun doçentlik başvurusunda kabul ettiği ölçütlere uygun en az 2 (iki) ulusal bildiri veya bir uluslararası bildiri ya da bir uluslararası/ulusal makalenin yayımlaması veya kabul belgesi ya da DOI numarası alması şartı aranır. </w:t>
      </w:r>
    </w:p>
    <w:p w:rsidR="00A76235" w:rsidRPr="00B66A52" w:rsidRDefault="00A76235" w:rsidP="008446D3">
      <w:pPr>
        <w:ind w:firstLine="709"/>
        <w:jc w:val="both"/>
        <w:rPr>
          <w:color w:val="000000"/>
        </w:rPr>
      </w:pPr>
      <w:r w:rsidRPr="00B66A52">
        <w:rPr>
          <w:color w:val="000000"/>
          <w:spacing w:val="1"/>
        </w:rPr>
        <w:t>b</w:t>
      </w:r>
      <w:r w:rsidRPr="00B66A52">
        <w:rPr>
          <w:color w:val="000000"/>
        </w:rPr>
        <w:t>) Sanatta Yeterlik öğrencisinin sanatta yeterlik çalışmasını teslim edebilmesi için; sanatta yeterlik çalışması konusuyla ilgili veya alanıyla ilgili bir konuda ilgili Anasanat Dalında Yükseköğretim Kurulunun doçentlik başvurusunda kabul ettiği ölçütlere uygun, en az iki adet ulusal bildiri veya bir adet uluslararası bildiri ya da bir ulusal veya uluslararası makale yayımlaması veya kabul belgesi alması ve sanat galerisinde bir kişisel sergi açması şartı aranır.</w:t>
      </w:r>
    </w:p>
    <w:p w:rsidR="00A76235" w:rsidRPr="00B66A52" w:rsidRDefault="00A76235" w:rsidP="008446D3">
      <w:pPr>
        <w:ind w:firstLine="709"/>
        <w:jc w:val="both"/>
        <w:rPr>
          <w:color w:val="000000"/>
        </w:rPr>
      </w:pPr>
      <w:r w:rsidRPr="00B66A52">
        <w:rPr>
          <w:color w:val="000000"/>
          <w:spacing w:val="1"/>
        </w:rPr>
        <w:t>(2</w:t>
      </w:r>
      <w:r w:rsidRPr="00B66A52">
        <w:rPr>
          <w:color w:val="000000"/>
        </w:rPr>
        <w:t xml:space="preserve">) Yayınlarda ve açılacak sergide Yalova Üniversitesi isminin bulunması şartı aranır. </w:t>
      </w:r>
    </w:p>
    <w:p w:rsidR="00A76235" w:rsidRDefault="00A76235" w:rsidP="00A215AA">
      <w:pPr>
        <w:ind w:firstLine="709"/>
        <w:jc w:val="both"/>
        <w:rPr>
          <w:color w:val="000000"/>
        </w:rPr>
      </w:pPr>
      <w:r w:rsidRPr="00B66A52">
        <w:rPr>
          <w:color w:val="000000"/>
          <w:spacing w:val="1"/>
        </w:rPr>
        <w:t>(3</w:t>
      </w:r>
      <w:r w:rsidRPr="00B66A52">
        <w:rPr>
          <w:color w:val="000000"/>
        </w:rPr>
        <w:t xml:space="preserve">) EABD/EASD Başkanlıkları bu asgari şartları sağlamak kaydı ile farklı yayın şartlarını EYK kararı ile uygulayabilir. </w:t>
      </w:r>
    </w:p>
    <w:p w:rsidR="00A76235" w:rsidRDefault="00A76235" w:rsidP="00A215AA">
      <w:pPr>
        <w:ind w:firstLine="709"/>
        <w:jc w:val="both"/>
        <w:rPr>
          <w:color w:val="000000"/>
        </w:rPr>
      </w:pPr>
    </w:p>
    <w:p w:rsidR="00A76235" w:rsidRDefault="00A76235" w:rsidP="00A215AA">
      <w:pPr>
        <w:ind w:firstLine="709"/>
        <w:jc w:val="both"/>
        <w:rPr>
          <w:color w:val="000000"/>
        </w:rPr>
      </w:pPr>
    </w:p>
    <w:p w:rsidR="00A76235" w:rsidRDefault="00A76235" w:rsidP="00A215AA">
      <w:pPr>
        <w:ind w:firstLine="709"/>
        <w:jc w:val="both"/>
        <w:rPr>
          <w:color w:val="000000"/>
        </w:rPr>
      </w:pPr>
    </w:p>
    <w:p w:rsidR="00A76235" w:rsidRDefault="00A76235" w:rsidP="00A215AA">
      <w:pPr>
        <w:ind w:firstLine="709"/>
        <w:jc w:val="both"/>
        <w:rPr>
          <w:color w:val="000000"/>
        </w:rPr>
      </w:pPr>
    </w:p>
    <w:p w:rsidR="00A76235" w:rsidRPr="00B66A52" w:rsidRDefault="00A76235" w:rsidP="00A215AA">
      <w:pPr>
        <w:ind w:firstLine="709"/>
        <w:jc w:val="both"/>
      </w:pPr>
    </w:p>
    <w:p w:rsidR="00A76235" w:rsidRPr="00B66A52" w:rsidRDefault="00A76235" w:rsidP="008446D3">
      <w:pPr>
        <w:pStyle w:val="hlya-balk"/>
        <w:ind w:firstLine="709"/>
        <w:outlineLvl w:val="0"/>
      </w:pPr>
      <w:r w:rsidRPr="00B66A52">
        <w:t>ONBİRİNCİ BÖLÜM</w:t>
      </w:r>
    </w:p>
    <w:p w:rsidR="00A76235" w:rsidRPr="00B66A52" w:rsidRDefault="00A76235" w:rsidP="00E40B8C">
      <w:pPr>
        <w:pStyle w:val="hlya-balk"/>
        <w:ind w:firstLine="709"/>
      </w:pPr>
      <w:r w:rsidRPr="00B66A52">
        <w:t>Seminer Dersi ve Uzmanlık Alan Dersi</w:t>
      </w:r>
    </w:p>
    <w:p w:rsidR="00A76235" w:rsidRPr="00B66A52" w:rsidRDefault="00A76235" w:rsidP="008446D3">
      <w:pPr>
        <w:ind w:firstLine="709"/>
        <w:jc w:val="both"/>
        <w:outlineLvl w:val="0"/>
        <w:rPr>
          <w:b/>
          <w:bCs/>
        </w:rPr>
      </w:pPr>
      <w:r w:rsidRPr="00B66A52">
        <w:rPr>
          <w:b/>
          <w:bCs/>
        </w:rPr>
        <w:t>Seminer Dersi</w:t>
      </w:r>
    </w:p>
    <w:p w:rsidR="00A76235" w:rsidRPr="00B66A52" w:rsidRDefault="00A76235" w:rsidP="008446D3">
      <w:pPr>
        <w:ind w:firstLine="709"/>
        <w:jc w:val="both"/>
      </w:pPr>
      <w:r w:rsidRPr="00B66A52">
        <w:rPr>
          <w:b/>
          <w:bCs/>
        </w:rPr>
        <w:t>MADDE 36</w:t>
      </w:r>
      <w:r w:rsidRPr="00B66A52">
        <w:t>- (1) Tezli Yüksek Lisans ve Doktora programlarında tez aşamasından önce ders döneminde verilen seminer dersi, öğrencinin bilimsel araştırma gerçekleştirebilme, hâkim olduğu bir konuyu sunabilme ve topluluk önünde anlatabilme yeteneğinin geliştirilmesi amacını taşımaktadır. Seminer dersi tez konusu ile ilgili olabilir.</w:t>
      </w:r>
    </w:p>
    <w:p w:rsidR="00A76235" w:rsidRDefault="00A76235" w:rsidP="008446D3">
      <w:pPr>
        <w:ind w:firstLine="709"/>
        <w:jc w:val="both"/>
        <w:rPr>
          <w:color w:val="0D0D0D"/>
        </w:rPr>
      </w:pPr>
      <w:r w:rsidRPr="00B66A52">
        <w:t xml:space="preserve">(2) Seminer dersi, kredisiz bir ders olup, teori: 0, uygulama: 2, kredisi 0 ve AKTS kredisi 6 AKTS olarak değerlendirilir. Seminer dersi, başarılı veya başarısız olarak değerlendirilir ve </w:t>
      </w:r>
      <w:r w:rsidRPr="00B66A52">
        <w:rPr>
          <w:color w:val="0D0D0D"/>
        </w:rPr>
        <w:t>sınav yüküne dahil değildir.</w:t>
      </w:r>
    </w:p>
    <w:p w:rsidR="00A76235" w:rsidRPr="00B66A52" w:rsidRDefault="00A76235" w:rsidP="008446D3">
      <w:pPr>
        <w:ind w:firstLine="709"/>
        <w:jc w:val="both"/>
        <w:rPr>
          <w:color w:val="0D0D0D"/>
        </w:rPr>
      </w:pPr>
      <w:r w:rsidRPr="00B66A52">
        <w:rPr>
          <w:color w:val="0D0D0D"/>
        </w:rPr>
        <w:t xml:space="preserve">(3) </w:t>
      </w:r>
      <w:r w:rsidRPr="00B66A52">
        <w:rPr>
          <w:b/>
          <w:bCs/>
          <w:color w:val="0D0D0D"/>
        </w:rPr>
        <w:t>Fen Bilimleri Enstitüsünde;</w:t>
      </w:r>
    </w:p>
    <w:p w:rsidR="00A76235" w:rsidRPr="00B66A52" w:rsidRDefault="00A76235" w:rsidP="008446D3">
      <w:pPr>
        <w:ind w:firstLine="709"/>
        <w:jc w:val="both"/>
      </w:pPr>
      <w:r w:rsidRPr="00B66A52">
        <w:rPr>
          <w:color w:val="0D0D0D"/>
        </w:rPr>
        <w:t xml:space="preserve">Öğrenci, seminer dersine kayıt yaptırdığı yarıyılın ilk iki haftası içinde, </w:t>
      </w:r>
      <w:r w:rsidRPr="00B66A52">
        <w:t>seminer dersiyle ilgili olarak danışmanıyla birlikte seminer konusunu, EABD seminer koordinatörüyle seminer tarihini belirler. Seminer koordinatörü ve danışmanı kontrolünde çalışmalarını yürüten öğrenci, belirlenen seminer tarihinden önce seminer raporunu taslak halinde danışmanına teslim eder ve önerilen düzeltme, ekleme ve çıkarmaları yaparak semineri sunuma hazır hale getirir.</w:t>
      </w:r>
    </w:p>
    <w:p w:rsidR="00A76235" w:rsidRPr="00B66A52" w:rsidRDefault="00A76235" w:rsidP="008446D3">
      <w:pPr>
        <w:ind w:firstLine="709"/>
        <w:jc w:val="both"/>
      </w:pPr>
      <w:r w:rsidRPr="00B66A52">
        <w:t>Seminer çalışması ve sunumu, EABD seminer koordinatörü, öğrenci danışmanı ile seminer koordinatörünün belirleyeceği öğretim üyesi tarafından oluşan üç kişilik jüri tarafından başarılı veya başarısız olarak değerlendirilir. Jüri sonucu oybirliği veya oyçokluğu ile verir. Sunuma katılmayan öğrenci başarısız sayılır. Sonuç öğrenciye danışman tarafından bildirilir.</w:t>
      </w:r>
    </w:p>
    <w:p w:rsidR="00A76235" w:rsidRPr="00B66A52" w:rsidRDefault="00A76235" w:rsidP="008446D3">
      <w:pPr>
        <w:ind w:firstLine="709"/>
        <w:jc w:val="both"/>
      </w:pPr>
      <w:r w:rsidRPr="00B66A52">
        <w:t>Danışman, sunumdan itibaren en geç yedi gün içinde iki nüsha olarak düzenlenen Seminer Değerlendirme Tutanağını, ekinde sunulan seminerin bir nüshası, Seminer Sunumu Duyurusu ve varsa katılımcı Listesi (Katılım Listesi Formu) ile birlikte, EABD Başkanlığı’na teslim eder. EABD, Seminer Değerlendirme Tutanağının ilk (asıl) nüshasını, ekinde Seminer Sunumu Duyurusu ve varsa katılımcı Listesi ile birlikte, seminer sunum tarihinden itibaren en geç on beş gün içinde Enstitüye teslim eder.</w:t>
      </w:r>
    </w:p>
    <w:p w:rsidR="00A76235" w:rsidRPr="00B66A52" w:rsidRDefault="00A76235" w:rsidP="008446D3">
      <w:pPr>
        <w:ind w:firstLine="709"/>
        <w:jc w:val="both"/>
        <w:rPr>
          <w:b/>
          <w:bCs/>
        </w:rPr>
      </w:pPr>
      <w:r w:rsidRPr="00B66A52">
        <w:t xml:space="preserve">(4) </w:t>
      </w:r>
      <w:r w:rsidRPr="00B66A52">
        <w:rPr>
          <w:b/>
          <w:bCs/>
        </w:rPr>
        <w:t>Sosyal Bilimler Enstitüsünde;</w:t>
      </w:r>
      <w:r w:rsidRPr="00B66A52">
        <w:rPr>
          <w:b/>
          <w:bCs/>
        </w:rPr>
        <w:tab/>
      </w:r>
    </w:p>
    <w:p w:rsidR="00A76235" w:rsidRDefault="00A76235" w:rsidP="00E40B8C">
      <w:pPr>
        <w:ind w:firstLine="709"/>
        <w:jc w:val="both"/>
        <w:rPr>
          <w:color w:val="000000"/>
        </w:rPr>
      </w:pPr>
      <w:r w:rsidRPr="00B66A52">
        <w:rPr>
          <w:color w:val="000000"/>
        </w:rPr>
        <w:t>S</w:t>
      </w:r>
      <w:r w:rsidRPr="00B66A52">
        <w:rPr>
          <w:color w:val="000000"/>
          <w:spacing w:val="3"/>
        </w:rPr>
        <w:t>e</w:t>
      </w:r>
      <w:r w:rsidRPr="00B66A52">
        <w:rPr>
          <w:color w:val="000000"/>
          <w:spacing w:val="-4"/>
        </w:rPr>
        <w:t>m</w:t>
      </w:r>
      <w:r w:rsidRPr="00B66A52">
        <w:rPr>
          <w:color w:val="000000"/>
          <w:spacing w:val="2"/>
        </w:rPr>
        <w:t>i</w:t>
      </w:r>
      <w:r w:rsidRPr="00B66A52">
        <w:rPr>
          <w:color w:val="000000"/>
          <w:spacing w:val="-1"/>
        </w:rPr>
        <w:t>n</w:t>
      </w:r>
      <w:r w:rsidRPr="00B66A52">
        <w:rPr>
          <w:color w:val="000000"/>
        </w:rPr>
        <w:t xml:space="preserve">er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 xml:space="preserve">i, </w:t>
      </w:r>
      <w:r w:rsidRPr="00B66A52">
        <w:rPr>
          <w:color w:val="000000"/>
          <w:spacing w:val="1"/>
        </w:rPr>
        <w:t>U</w:t>
      </w:r>
      <w:r w:rsidRPr="00B66A52">
        <w:rPr>
          <w:color w:val="000000"/>
          <w:spacing w:val="3"/>
        </w:rPr>
        <w:t>z</w:t>
      </w:r>
      <w:r w:rsidRPr="00B66A52">
        <w:rPr>
          <w:color w:val="000000"/>
          <w:spacing w:val="-4"/>
        </w:rPr>
        <w:t>m</w:t>
      </w:r>
      <w:r w:rsidRPr="00B66A52">
        <w:rPr>
          <w:color w:val="000000"/>
        </w:rPr>
        <w:t>a</w:t>
      </w:r>
      <w:r w:rsidRPr="00B66A52">
        <w:rPr>
          <w:color w:val="000000"/>
          <w:spacing w:val="1"/>
        </w:rPr>
        <w:t>n</w:t>
      </w:r>
      <w:r w:rsidRPr="00B66A52">
        <w:rPr>
          <w:color w:val="000000"/>
        </w:rPr>
        <w:t>lık Al</w:t>
      </w:r>
      <w:r w:rsidRPr="00B66A52">
        <w:rPr>
          <w:color w:val="000000"/>
          <w:spacing w:val="3"/>
        </w:rPr>
        <w:t>a</w:t>
      </w:r>
      <w:r w:rsidRPr="00B66A52">
        <w:rPr>
          <w:color w:val="000000"/>
        </w:rPr>
        <w:t xml:space="preserve">n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 xml:space="preserve">i </w:t>
      </w:r>
      <w:r w:rsidRPr="00B66A52">
        <w:rPr>
          <w:color w:val="000000"/>
          <w:spacing w:val="-1"/>
        </w:rPr>
        <w:t>ş</w:t>
      </w:r>
      <w:r w:rsidRPr="00B66A52">
        <w:rPr>
          <w:color w:val="000000"/>
          <w:spacing w:val="3"/>
        </w:rPr>
        <w:t>e</w:t>
      </w:r>
      <w:r w:rsidRPr="00B66A52">
        <w:rPr>
          <w:color w:val="000000"/>
          <w:spacing w:val="-1"/>
        </w:rPr>
        <w:t>k</w:t>
      </w:r>
      <w:r w:rsidRPr="00B66A52">
        <w:rPr>
          <w:color w:val="000000"/>
        </w:rPr>
        <w:t>l</w:t>
      </w:r>
      <w:r w:rsidRPr="00B66A52">
        <w:rPr>
          <w:color w:val="000000"/>
          <w:spacing w:val="2"/>
        </w:rPr>
        <w:t>i</w:t>
      </w:r>
      <w:r w:rsidRPr="00B66A52">
        <w:rPr>
          <w:color w:val="000000"/>
          <w:spacing w:val="-1"/>
        </w:rPr>
        <w:t>n</w:t>
      </w:r>
      <w:r w:rsidRPr="00B66A52">
        <w:rPr>
          <w:color w:val="000000"/>
          <w:spacing w:val="1"/>
        </w:rPr>
        <w:t>d</w:t>
      </w:r>
      <w:r w:rsidRPr="00B66A52">
        <w:rPr>
          <w:color w:val="000000"/>
        </w:rPr>
        <w:t xml:space="preserve">e </w:t>
      </w:r>
      <w:r w:rsidRPr="00B66A52">
        <w:rPr>
          <w:color w:val="000000"/>
          <w:spacing w:val="1"/>
        </w:rPr>
        <w:t>uy</w:t>
      </w:r>
      <w:r w:rsidRPr="00B66A52">
        <w:rPr>
          <w:color w:val="000000"/>
          <w:spacing w:val="-1"/>
        </w:rPr>
        <w:t>gu</w:t>
      </w:r>
      <w:r w:rsidRPr="00B66A52">
        <w:rPr>
          <w:color w:val="000000"/>
        </w:rPr>
        <w:t>l</w:t>
      </w:r>
      <w:r w:rsidRPr="00B66A52">
        <w:rPr>
          <w:color w:val="000000"/>
          <w:spacing w:val="3"/>
        </w:rPr>
        <w:t>a</w:t>
      </w:r>
      <w:r w:rsidRPr="00B66A52">
        <w:rPr>
          <w:color w:val="000000"/>
          <w:spacing w:val="-1"/>
        </w:rPr>
        <w:t>n</w:t>
      </w:r>
      <w:r w:rsidRPr="00B66A52">
        <w:rPr>
          <w:color w:val="000000"/>
        </w:rPr>
        <w:t>ı</w:t>
      </w:r>
      <w:r w:rsidRPr="00B66A52">
        <w:rPr>
          <w:color w:val="000000"/>
          <w:spacing w:val="1"/>
        </w:rPr>
        <w:t>r</w:t>
      </w:r>
      <w:r w:rsidRPr="00B66A52">
        <w:rPr>
          <w:color w:val="000000"/>
        </w:rPr>
        <w:t xml:space="preserve">. </w:t>
      </w:r>
    </w:p>
    <w:p w:rsidR="00A76235" w:rsidRPr="00B66A52" w:rsidRDefault="00A76235" w:rsidP="00E40B8C">
      <w:pPr>
        <w:ind w:firstLine="709"/>
        <w:jc w:val="both"/>
      </w:pPr>
    </w:p>
    <w:p w:rsidR="00A76235" w:rsidRPr="00B66A52" w:rsidRDefault="00A76235" w:rsidP="008446D3">
      <w:pPr>
        <w:pStyle w:val="hlya-ibalk"/>
        <w:ind w:firstLine="709"/>
        <w:outlineLvl w:val="0"/>
      </w:pPr>
      <w:r w:rsidRPr="00B66A52">
        <w:t>Uzmanlık Alan Dersi, Amaç ve Kapsam</w:t>
      </w:r>
    </w:p>
    <w:p w:rsidR="00A76235" w:rsidRDefault="00A76235" w:rsidP="004C0774">
      <w:pPr>
        <w:ind w:firstLine="709"/>
        <w:jc w:val="both"/>
      </w:pPr>
      <w:r w:rsidRPr="00B66A52">
        <w:rPr>
          <w:b/>
          <w:bCs/>
        </w:rPr>
        <w:t xml:space="preserve">MADDE 37- </w:t>
      </w:r>
      <w:r w:rsidRPr="00B66A52">
        <w:t>(1) Uzmanlık Alan Dersi; danışman öğretim üyesinin çalıştığı bilimsel alandaki bilgi, görgü ve deneyimlerinin aktarılması, öğrencilere bilimsel etik ve çalışma disiplininin, güncel literatürü izleyebilme ve değerlendirebilme yeteneğinin kazandırılması tez çalışmalarının bilimsel temellerinin oluşturulması ve yürütülmesi için uygulanacak olan teorik bir derstir.</w:t>
      </w:r>
    </w:p>
    <w:p w:rsidR="00A76235" w:rsidRPr="00B66A52" w:rsidRDefault="00A76235" w:rsidP="004C0774">
      <w:pPr>
        <w:ind w:firstLine="709"/>
        <w:jc w:val="both"/>
      </w:pPr>
    </w:p>
    <w:p w:rsidR="00A76235" w:rsidRPr="00B66A52" w:rsidRDefault="00A76235" w:rsidP="008446D3">
      <w:pPr>
        <w:pStyle w:val="hlya-ibalk"/>
        <w:ind w:firstLine="709"/>
        <w:outlineLvl w:val="0"/>
      </w:pPr>
      <w:r w:rsidRPr="00B66A52">
        <w:t>Uzmanlık Alan Dersi Açma</w:t>
      </w:r>
    </w:p>
    <w:p w:rsidR="00A76235" w:rsidRPr="00B66A52" w:rsidRDefault="00A76235" w:rsidP="008446D3">
      <w:pPr>
        <w:ind w:firstLine="709"/>
        <w:jc w:val="both"/>
      </w:pPr>
      <w:r w:rsidRPr="00B66A52">
        <w:rPr>
          <w:b/>
          <w:bCs/>
        </w:rPr>
        <w:t xml:space="preserve">MADDE 38- </w:t>
      </w:r>
      <w:r w:rsidRPr="00B66A52">
        <w:t>(1) Uzmanlık Alan Dersleri, diğer lisansüstü dersler ile birlikte her yarıyıl için Enstitü Kurulu’nda görüşülür ve Üniversite Senatosu onayı ile açılır. İlk defa açılması önerilecek uzmanlık alan dersi için Bölüm Kurulu Kararı ekinde “Ders Tanım ve Uygulama Bilgi Formu” olmak üzere Enstitüye iletilir.</w:t>
      </w:r>
    </w:p>
    <w:p w:rsidR="00A76235" w:rsidRPr="00B66A52" w:rsidRDefault="00A76235" w:rsidP="008446D3">
      <w:pPr>
        <w:ind w:firstLine="709"/>
        <w:jc w:val="both"/>
      </w:pPr>
      <w:r w:rsidRPr="00B66A52">
        <w:t>(2) Tezli lisansüstü program öğrenci danışmanı, öğrenci sayısına ve danışmanı olduğu öğrencilerin kayıtlı olduğu programların EABD’ye bakılmaksızın, biri “Yüksek Lisans Uzmanlık Alan Dersi”, diğeri “Doktora Uzmanlık Alan Dersi” olmak üzere, bir dönemde en fazla iki ayrı uzmanlık alan dersi açabilir. Tezli lisansüstü programda danışmanlığı bulunmayan öğretim üyesi Uzmanlık Alan Dersi açamaz.</w:t>
      </w:r>
    </w:p>
    <w:p w:rsidR="00A76235" w:rsidRPr="00B66A52" w:rsidRDefault="00A76235" w:rsidP="00C548C0">
      <w:pPr>
        <w:autoSpaceDE w:val="0"/>
        <w:autoSpaceDN w:val="0"/>
        <w:adjustRightInd w:val="0"/>
        <w:ind w:firstLine="708"/>
        <w:jc w:val="both"/>
      </w:pPr>
      <w:r w:rsidRPr="00B76B18">
        <w:rPr>
          <w:bCs/>
          <w:color w:val="000000"/>
        </w:rPr>
        <w:t>(3)</w:t>
      </w:r>
      <w:r>
        <w:rPr>
          <w:color w:val="000000"/>
        </w:rPr>
        <w:t xml:space="preserve"> Uzmanlık Alan D</w:t>
      </w:r>
      <w:r w:rsidRPr="00B66A52">
        <w:rPr>
          <w:color w:val="000000"/>
        </w:rPr>
        <w:t xml:space="preserve">ersi, </w:t>
      </w:r>
      <w:r w:rsidRPr="00B66A52">
        <w:t>ilgili EYK’ca danışmanının atandığı tarihte başlar ve öğrencinin mezuniyetine kadar sürer. Bu ders, danışmanlık görevi sona erinceye kadar yarıyıllarda ve yaz tatillerinde (izin dönemi hariç) de devam eder.</w:t>
      </w:r>
    </w:p>
    <w:p w:rsidR="00A76235" w:rsidRPr="00B66A52" w:rsidRDefault="00A76235" w:rsidP="00C548C0">
      <w:pPr>
        <w:ind w:firstLine="709"/>
        <w:jc w:val="both"/>
      </w:pPr>
      <w:r w:rsidRPr="00B66A52">
        <w:t xml:space="preserve"> (4) Uzmanlık Alan Derslerinin bir yarıyılda açılabilmesi için; en az 1 (bir) öğrencinin kayıtlı olması gerekir.</w:t>
      </w:r>
    </w:p>
    <w:p w:rsidR="00A76235" w:rsidRPr="00B66A52" w:rsidRDefault="00A76235" w:rsidP="008446D3">
      <w:pPr>
        <w:ind w:firstLine="709"/>
        <w:jc w:val="both"/>
      </w:pPr>
      <w:r w:rsidRPr="00B66A52">
        <w:t>(5) Uzmanlık Alan Dersi, uzmanlık alanlarının farklı olmasından dolayı her öğretim üyesi için farklı kodlarla açılır. Yüksek lisans için 800, doktora için 900 dizisi ile kodlanır.</w:t>
      </w:r>
    </w:p>
    <w:p w:rsidR="00A76235" w:rsidRPr="00B66A52" w:rsidRDefault="00A76235" w:rsidP="008446D3">
      <w:pPr>
        <w:ind w:firstLine="709"/>
        <w:jc w:val="both"/>
      </w:pPr>
      <w:r w:rsidRPr="00B66A52">
        <w:t>(6) Ortak danışman (eş danışman) bulunması durumunda, öğrenci bu dersi birinci danışmanından alır. Sosyal Bilimler Enstitüsünde zorunlu hallerde, öğrencinin talebi üzerine, ikinci danışmanın Yalova Üniversitesi öğretim üyesi olması halinde Uzmanlık Alan dersinin hangi danışmandan alınacağı konusu EYK’de karara bağlanır.</w:t>
      </w:r>
    </w:p>
    <w:p w:rsidR="00A76235" w:rsidRDefault="00A76235" w:rsidP="008446D3">
      <w:pPr>
        <w:ind w:firstLine="709"/>
        <w:jc w:val="both"/>
      </w:pPr>
      <w:r w:rsidRPr="00B66A52">
        <w:t>(7) Uzmanlık Alan Dersinden üst üste iki kez veya aralıklı olarak üç kez başarısız olan öğrencinin danışmanı EABD/EASD başkanlığının önerisi ve EYK kararı ile değiştirilebilir.</w:t>
      </w:r>
    </w:p>
    <w:p w:rsidR="00A76235" w:rsidRPr="00B66A52" w:rsidRDefault="00A76235" w:rsidP="008446D3">
      <w:pPr>
        <w:ind w:firstLine="709"/>
        <w:jc w:val="both"/>
      </w:pPr>
    </w:p>
    <w:p w:rsidR="00A76235" w:rsidRPr="00B66A52" w:rsidRDefault="00A76235" w:rsidP="008446D3">
      <w:pPr>
        <w:pStyle w:val="hlya-ibalk"/>
        <w:ind w:firstLine="709"/>
        <w:outlineLvl w:val="0"/>
      </w:pPr>
      <w:r w:rsidRPr="00B66A52">
        <w:t>Uygulama</w:t>
      </w:r>
    </w:p>
    <w:p w:rsidR="00A76235" w:rsidRDefault="00A76235" w:rsidP="008446D3">
      <w:pPr>
        <w:ind w:firstLine="709"/>
        <w:jc w:val="both"/>
      </w:pPr>
      <w:r w:rsidRPr="00B66A52">
        <w:rPr>
          <w:b/>
          <w:bCs/>
        </w:rPr>
        <w:t>MADDE 39-</w:t>
      </w:r>
      <w:r w:rsidRPr="00B66A52">
        <w:t xml:space="preserve"> (1) Uzmanlık Alan Dersi’ne FBE’de %75, SBE’de %70 devam zorunludur. Uzmanlık Alan Dersi haftada 4 teorik ders saati olarak uygulanır. Uzmanlık Alan Dersinin ulusal kredisi 0 (sıfır) olup, AKTS kredisi “6 AKTS” olarak değerlendirilir.</w:t>
      </w:r>
    </w:p>
    <w:p w:rsidR="00A76235" w:rsidRPr="00B66A52" w:rsidRDefault="00A76235" w:rsidP="008446D3">
      <w:pPr>
        <w:ind w:firstLine="709"/>
        <w:jc w:val="both"/>
      </w:pPr>
    </w:p>
    <w:p w:rsidR="00A76235" w:rsidRPr="00B66A52" w:rsidRDefault="00A76235" w:rsidP="008446D3">
      <w:pPr>
        <w:pStyle w:val="hlya-ibalk"/>
        <w:ind w:firstLine="709"/>
        <w:outlineLvl w:val="0"/>
      </w:pPr>
      <w:r w:rsidRPr="00B66A52">
        <w:t>Uzmanlık Alan Dersi Başarı Değerlendirmesi</w:t>
      </w:r>
    </w:p>
    <w:p w:rsidR="00A76235" w:rsidRPr="00B66A52" w:rsidRDefault="00A76235" w:rsidP="008446D3">
      <w:pPr>
        <w:ind w:firstLine="709"/>
        <w:jc w:val="both"/>
        <w:rPr>
          <w:b/>
          <w:bCs/>
        </w:rPr>
      </w:pPr>
      <w:r w:rsidRPr="00B66A52">
        <w:rPr>
          <w:b/>
          <w:bCs/>
        </w:rPr>
        <w:t xml:space="preserve">MADDE 40- </w:t>
      </w:r>
      <w:r w:rsidRPr="00B66A52">
        <w:t>(1) Başarı değerlendirmesi “BL” veya “BZ” olarak yapılır. Başarılı sayılmak için başarı notunun “BL” olması gerekir.</w:t>
      </w:r>
    </w:p>
    <w:p w:rsidR="00A76235" w:rsidRPr="00B66A52" w:rsidRDefault="00A76235" w:rsidP="008446D3">
      <w:pPr>
        <w:ind w:firstLine="709"/>
        <w:jc w:val="both"/>
      </w:pPr>
      <w:r w:rsidRPr="00B66A52">
        <w:t xml:space="preserve">(2) Başarı durumu dersin yapıldığı ilgili yarıyıl için ders notlarının Öğrenci Bilgi Sistemi’ne son giriş tarihine kadar ilgili öğretim üyesi tarafından sisteme işlenir ve imzalı çıktıları ile o dönemde yaptığı çalışmaları özetleyen “Uzmanlık Alan Dersi Raporunu”, EABD/EASD Başkanlığı’na teslim eder. Notların Öğrenci Bilgi Sistemine son giriş tarihinden itibaren en geç yedi gün içerisinde EABD/EASD Başkanlığı tarafından Enstitü ’ye teslim edilir. Rapor öğrencinin devam durumunu, yaptığı ödev, sunum, bildiri, makale gibi bilimsel faaliyetleri; öğrenci tez aşamasında ise, tezine ilişkin aldığı mesafeyi ve başarılı/başarısız sayılma gerekçelerini gösterir bilgileri içerir. </w:t>
      </w:r>
    </w:p>
    <w:p w:rsidR="00A76235" w:rsidRPr="00B66A52" w:rsidRDefault="00A76235" w:rsidP="008446D3">
      <w:pPr>
        <w:ind w:firstLine="709"/>
        <w:jc w:val="both"/>
      </w:pPr>
      <w:r w:rsidRPr="00B66A52">
        <w:t>(3) Rektörlük onayı ile öğrenci değişimi programından yararlanacak öğrencilerin durumları, EABD/EASD Başkanlığınca hazırlanan intibak programı incelenerek EYK tarafından karara bağlanır. Öğrenci bu süre içinde Uzmanlık Alan Dersinden muaf tutulur.</w:t>
      </w:r>
    </w:p>
    <w:p w:rsidR="00A76235" w:rsidRPr="00B66A52" w:rsidRDefault="00A76235" w:rsidP="00E40B8C">
      <w:pPr>
        <w:ind w:firstLine="709"/>
        <w:jc w:val="both"/>
      </w:pPr>
      <w:r w:rsidRPr="00B66A52">
        <w:rPr>
          <w:color w:val="000000"/>
          <w:spacing w:val="1"/>
        </w:rPr>
        <w:t>(4</w:t>
      </w:r>
      <w:r w:rsidRPr="00B66A52">
        <w:rPr>
          <w:color w:val="000000"/>
        </w:rPr>
        <w:t>) SBE’de s</w:t>
      </w:r>
      <w:r w:rsidRPr="00B66A52">
        <w:rPr>
          <w:color w:val="000000"/>
          <w:spacing w:val="3"/>
        </w:rPr>
        <w:t>e</w:t>
      </w:r>
      <w:r w:rsidRPr="00B66A52">
        <w:rPr>
          <w:color w:val="000000"/>
          <w:spacing w:val="-1"/>
        </w:rPr>
        <w:t>m</w:t>
      </w:r>
      <w:r w:rsidRPr="00B66A52">
        <w:rPr>
          <w:color w:val="000000"/>
        </w:rPr>
        <w:t>i</w:t>
      </w:r>
      <w:r w:rsidRPr="00B66A52">
        <w:rPr>
          <w:color w:val="000000"/>
          <w:spacing w:val="-1"/>
        </w:rPr>
        <w:t>n</w:t>
      </w:r>
      <w:r w:rsidRPr="00B66A52">
        <w:rPr>
          <w:color w:val="000000"/>
        </w:rPr>
        <w:t xml:space="preserve">er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i çal</w:t>
      </w:r>
      <w:r w:rsidRPr="00B66A52">
        <w:rPr>
          <w:color w:val="000000"/>
          <w:spacing w:val="2"/>
        </w:rPr>
        <w:t>ış</w:t>
      </w:r>
      <w:r w:rsidRPr="00B66A52">
        <w:rPr>
          <w:color w:val="000000"/>
          <w:spacing w:val="-4"/>
        </w:rPr>
        <w:t>m</w:t>
      </w:r>
      <w:r w:rsidRPr="00B66A52">
        <w:rPr>
          <w:color w:val="000000"/>
          <w:spacing w:val="3"/>
        </w:rPr>
        <w:t>a</w:t>
      </w:r>
      <w:r w:rsidRPr="00B66A52">
        <w:rPr>
          <w:color w:val="000000"/>
          <w:spacing w:val="-1"/>
        </w:rPr>
        <w:t>s</w:t>
      </w:r>
      <w:r w:rsidRPr="00B66A52">
        <w:rPr>
          <w:color w:val="000000"/>
        </w:rPr>
        <w:t xml:space="preserve">ı, </w:t>
      </w:r>
      <w:r w:rsidRPr="00B66A52">
        <w:rPr>
          <w:color w:val="000000"/>
          <w:spacing w:val="-1"/>
        </w:rPr>
        <w:t>u</w:t>
      </w:r>
      <w:r w:rsidRPr="00B66A52">
        <w:rPr>
          <w:color w:val="000000"/>
          <w:spacing w:val="3"/>
        </w:rPr>
        <w:t>z</w:t>
      </w:r>
      <w:r w:rsidRPr="00B66A52">
        <w:rPr>
          <w:color w:val="000000"/>
          <w:spacing w:val="-4"/>
        </w:rPr>
        <w:t>m</w:t>
      </w:r>
      <w:r w:rsidRPr="00B66A52">
        <w:rPr>
          <w:color w:val="000000"/>
          <w:spacing w:val="3"/>
        </w:rPr>
        <w:t>a</w:t>
      </w:r>
      <w:r w:rsidRPr="00B66A52">
        <w:rPr>
          <w:color w:val="000000"/>
          <w:spacing w:val="-1"/>
        </w:rPr>
        <w:t>n</w:t>
      </w:r>
      <w:r w:rsidRPr="00B66A52">
        <w:rPr>
          <w:color w:val="000000"/>
        </w:rPr>
        <w:t>l</w:t>
      </w:r>
      <w:r w:rsidRPr="00B66A52">
        <w:rPr>
          <w:color w:val="000000"/>
          <w:spacing w:val="2"/>
        </w:rPr>
        <w:t>ı</w:t>
      </w:r>
      <w:r w:rsidRPr="00B66A52">
        <w:rPr>
          <w:color w:val="000000"/>
        </w:rPr>
        <w:t>k al</w:t>
      </w:r>
      <w:r w:rsidRPr="00B66A52">
        <w:rPr>
          <w:color w:val="000000"/>
          <w:spacing w:val="3"/>
        </w:rPr>
        <w:t>a</w:t>
      </w:r>
      <w:r w:rsidRPr="00B66A52">
        <w:rPr>
          <w:color w:val="000000"/>
        </w:rPr>
        <w:t xml:space="preserve">n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 xml:space="preserve">i </w:t>
      </w:r>
      <w:r w:rsidRPr="00B66A52">
        <w:rPr>
          <w:color w:val="000000"/>
          <w:spacing w:val="-1"/>
        </w:rPr>
        <w:t>ş</w:t>
      </w:r>
      <w:r w:rsidRPr="00B66A52">
        <w:rPr>
          <w:color w:val="000000"/>
          <w:spacing w:val="3"/>
        </w:rPr>
        <w:t>e</w:t>
      </w:r>
      <w:r w:rsidRPr="00B66A52">
        <w:rPr>
          <w:color w:val="000000"/>
          <w:spacing w:val="-1"/>
        </w:rPr>
        <w:t>k</w:t>
      </w:r>
      <w:r w:rsidRPr="00B66A52">
        <w:rPr>
          <w:color w:val="000000"/>
        </w:rPr>
        <w:t>l</w:t>
      </w:r>
      <w:r w:rsidRPr="00B66A52">
        <w:rPr>
          <w:color w:val="000000"/>
          <w:spacing w:val="2"/>
        </w:rPr>
        <w:t>i</w:t>
      </w:r>
      <w:r w:rsidRPr="00B66A52">
        <w:rPr>
          <w:color w:val="000000"/>
          <w:spacing w:val="-1"/>
        </w:rPr>
        <w:t>n</w:t>
      </w:r>
      <w:r w:rsidRPr="00B66A52">
        <w:rPr>
          <w:color w:val="000000"/>
          <w:spacing w:val="1"/>
        </w:rPr>
        <w:t>d</w:t>
      </w:r>
      <w:r w:rsidRPr="00B66A52">
        <w:rPr>
          <w:color w:val="000000"/>
        </w:rPr>
        <w:t xml:space="preserve">e </w:t>
      </w:r>
      <w:r w:rsidRPr="00B66A52">
        <w:rPr>
          <w:color w:val="000000"/>
          <w:spacing w:val="1"/>
        </w:rPr>
        <w:t>u</w:t>
      </w:r>
      <w:r w:rsidRPr="00B66A52">
        <w:rPr>
          <w:color w:val="000000"/>
          <w:spacing w:val="-1"/>
        </w:rPr>
        <w:t>y</w:t>
      </w:r>
      <w:r w:rsidRPr="00B66A52">
        <w:rPr>
          <w:color w:val="000000"/>
          <w:spacing w:val="1"/>
        </w:rPr>
        <w:t>g</w:t>
      </w:r>
      <w:r w:rsidRPr="00B66A52">
        <w:rPr>
          <w:color w:val="000000"/>
          <w:spacing w:val="-1"/>
        </w:rPr>
        <w:t>u</w:t>
      </w:r>
      <w:r w:rsidRPr="00B66A52">
        <w:rPr>
          <w:color w:val="000000"/>
        </w:rPr>
        <w:t>la</w:t>
      </w:r>
      <w:r w:rsidRPr="00B66A52">
        <w:rPr>
          <w:color w:val="000000"/>
          <w:spacing w:val="1"/>
        </w:rPr>
        <w:t>n</w:t>
      </w:r>
      <w:r w:rsidRPr="00B66A52">
        <w:rPr>
          <w:color w:val="000000"/>
        </w:rPr>
        <w:t>ı</w:t>
      </w:r>
      <w:r w:rsidRPr="00B66A52">
        <w:rPr>
          <w:color w:val="000000"/>
          <w:spacing w:val="1"/>
        </w:rPr>
        <w:t>r</w:t>
      </w:r>
      <w:r w:rsidRPr="00B66A52">
        <w:rPr>
          <w:color w:val="000000"/>
        </w:rPr>
        <w:t xml:space="preserve">. </w:t>
      </w:r>
      <w:r w:rsidRPr="00B66A52">
        <w:rPr>
          <w:color w:val="000000"/>
          <w:spacing w:val="2"/>
        </w:rPr>
        <w:t>B</w:t>
      </w:r>
      <w:r w:rsidRPr="00B66A52">
        <w:rPr>
          <w:color w:val="000000"/>
        </w:rPr>
        <w:t xml:space="preserve">ir </w:t>
      </w:r>
      <w:r w:rsidRPr="00B66A52">
        <w:rPr>
          <w:color w:val="000000"/>
          <w:spacing w:val="-1"/>
        </w:rPr>
        <w:t>u</w:t>
      </w:r>
      <w:r w:rsidRPr="00B66A52">
        <w:rPr>
          <w:color w:val="000000"/>
          <w:spacing w:val="3"/>
        </w:rPr>
        <w:t>z</w:t>
      </w:r>
      <w:r w:rsidRPr="00B66A52">
        <w:rPr>
          <w:color w:val="000000"/>
          <w:spacing w:val="-4"/>
        </w:rPr>
        <w:t>m</w:t>
      </w:r>
      <w:r w:rsidRPr="00B66A52">
        <w:rPr>
          <w:color w:val="000000"/>
          <w:spacing w:val="3"/>
        </w:rPr>
        <w:t>a</w:t>
      </w:r>
      <w:r w:rsidRPr="00B66A52">
        <w:rPr>
          <w:color w:val="000000"/>
          <w:spacing w:val="-1"/>
        </w:rPr>
        <w:t>n</w:t>
      </w:r>
      <w:r w:rsidRPr="00B66A52">
        <w:rPr>
          <w:color w:val="000000"/>
        </w:rPr>
        <w:t>l</w:t>
      </w:r>
      <w:r w:rsidRPr="00B66A52">
        <w:rPr>
          <w:color w:val="000000"/>
          <w:spacing w:val="2"/>
        </w:rPr>
        <w:t>ı</w:t>
      </w:r>
      <w:r w:rsidRPr="00B66A52">
        <w:rPr>
          <w:color w:val="000000"/>
        </w:rPr>
        <w:t xml:space="preserve">k alan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i</w:t>
      </w:r>
      <w:r w:rsidRPr="00B66A52">
        <w:rPr>
          <w:color w:val="000000"/>
          <w:spacing w:val="-1"/>
        </w:rPr>
        <w:t>n</w:t>
      </w:r>
      <w:r w:rsidRPr="00B66A52">
        <w:rPr>
          <w:color w:val="000000"/>
          <w:spacing w:val="1"/>
        </w:rPr>
        <w:t>d</w:t>
      </w:r>
      <w:r w:rsidRPr="00B66A52">
        <w:rPr>
          <w:color w:val="000000"/>
        </w:rPr>
        <w:t xml:space="preserve">e </w:t>
      </w:r>
      <w:r w:rsidRPr="00B66A52">
        <w:rPr>
          <w:color w:val="000000"/>
          <w:spacing w:val="1"/>
        </w:rPr>
        <w:t>b</w:t>
      </w:r>
      <w:r w:rsidRPr="00B66A52">
        <w:rPr>
          <w:color w:val="000000"/>
        </w:rPr>
        <w:t>a</w:t>
      </w:r>
      <w:r w:rsidRPr="00B66A52">
        <w:rPr>
          <w:color w:val="000000"/>
          <w:spacing w:val="-1"/>
        </w:rPr>
        <w:t>ş</w:t>
      </w:r>
      <w:r w:rsidRPr="00B66A52">
        <w:rPr>
          <w:color w:val="000000"/>
        </w:rPr>
        <w:t>a</w:t>
      </w:r>
      <w:r w:rsidRPr="00B66A52">
        <w:rPr>
          <w:color w:val="000000"/>
          <w:spacing w:val="1"/>
        </w:rPr>
        <w:t>r</w:t>
      </w:r>
      <w:r w:rsidRPr="00B66A52">
        <w:rPr>
          <w:color w:val="000000"/>
        </w:rPr>
        <w:t xml:space="preserve">ılı </w:t>
      </w:r>
      <w:r w:rsidRPr="00B66A52">
        <w:rPr>
          <w:color w:val="000000"/>
          <w:spacing w:val="-1"/>
        </w:rPr>
        <w:t>g</w:t>
      </w:r>
      <w:r w:rsidRPr="00B66A52">
        <w:rPr>
          <w:color w:val="000000"/>
          <w:spacing w:val="1"/>
        </w:rPr>
        <w:t>ör</w:t>
      </w:r>
      <w:r w:rsidRPr="00B66A52">
        <w:rPr>
          <w:color w:val="000000"/>
          <w:spacing w:val="-1"/>
        </w:rPr>
        <w:t>ü</w:t>
      </w:r>
      <w:r w:rsidRPr="00B66A52">
        <w:rPr>
          <w:color w:val="000000"/>
        </w:rPr>
        <w:t>l</w:t>
      </w:r>
      <w:r w:rsidRPr="00B66A52">
        <w:rPr>
          <w:color w:val="000000"/>
          <w:spacing w:val="3"/>
        </w:rPr>
        <w:t>e</w:t>
      </w:r>
      <w:r w:rsidRPr="00B66A52">
        <w:rPr>
          <w:color w:val="000000"/>
        </w:rPr>
        <w:t>n</w:t>
      </w:r>
      <w:r w:rsidRPr="00B66A52">
        <w:rPr>
          <w:color w:val="000000"/>
          <w:spacing w:val="1"/>
        </w:rPr>
        <w:t xml:space="preserve"> ö</w:t>
      </w:r>
      <w:r w:rsidRPr="00B66A52">
        <w:rPr>
          <w:color w:val="000000"/>
          <w:spacing w:val="-1"/>
        </w:rPr>
        <w:t>ğ</w:t>
      </w:r>
      <w:r w:rsidRPr="00B66A52">
        <w:rPr>
          <w:color w:val="000000"/>
          <w:spacing w:val="3"/>
        </w:rPr>
        <w:t>r</w:t>
      </w:r>
      <w:r w:rsidRPr="00B66A52">
        <w:rPr>
          <w:color w:val="000000"/>
        </w:rPr>
        <w:t>e</w:t>
      </w:r>
      <w:r w:rsidRPr="00B66A52">
        <w:rPr>
          <w:color w:val="000000"/>
          <w:spacing w:val="-1"/>
        </w:rPr>
        <w:t>n</w:t>
      </w:r>
      <w:r w:rsidRPr="00B66A52">
        <w:rPr>
          <w:color w:val="000000"/>
        </w:rPr>
        <w:t xml:space="preserve">ci, </w:t>
      </w:r>
      <w:r w:rsidRPr="00B66A52">
        <w:rPr>
          <w:color w:val="000000"/>
          <w:spacing w:val="-1"/>
        </w:rPr>
        <w:t>s</w:t>
      </w:r>
      <w:r w:rsidRPr="00B66A52">
        <w:rPr>
          <w:color w:val="000000"/>
          <w:spacing w:val="3"/>
        </w:rPr>
        <w:t>e</w:t>
      </w:r>
      <w:r w:rsidRPr="00B66A52">
        <w:rPr>
          <w:color w:val="000000"/>
          <w:spacing w:val="-1"/>
        </w:rPr>
        <w:t>m</w:t>
      </w:r>
      <w:r w:rsidRPr="00B66A52">
        <w:rPr>
          <w:color w:val="000000"/>
          <w:spacing w:val="2"/>
        </w:rPr>
        <w:t>i</w:t>
      </w:r>
      <w:r w:rsidRPr="00B66A52">
        <w:rPr>
          <w:color w:val="000000"/>
          <w:spacing w:val="-1"/>
        </w:rPr>
        <w:t>n</w:t>
      </w:r>
      <w:r w:rsidRPr="00B66A52">
        <w:rPr>
          <w:color w:val="000000"/>
        </w:rPr>
        <w:t xml:space="preserve">er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i</w:t>
      </w:r>
      <w:r w:rsidRPr="00B66A52">
        <w:rPr>
          <w:color w:val="000000"/>
          <w:spacing w:val="-1"/>
        </w:rPr>
        <w:t>n</w:t>
      </w:r>
      <w:r w:rsidRPr="00B66A52">
        <w:rPr>
          <w:color w:val="000000"/>
        </w:rPr>
        <w:t xml:space="preserve">i </w:t>
      </w:r>
      <w:r w:rsidRPr="00B66A52">
        <w:rPr>
          <w:color w:val="000000"/>
          <w:spacing w:val="-1"/>
        </w:rPr>
        <w:t>u</w:t>
      </w:r>
      <w:r w:rsidRPr="00B66A52">
        <w:rPr>
          <w:color w:val="000000"/>
          <w:spacing w:val="3"/>
        </w:rPr>
        <w:t>z</w:t>
      </w:r>
      <w:r w:rsidRPr="00B66A52">
        <w:rPr>
          <w:color w:val="000000"/>
          <w:spacing w:val="-1"/>
        </w:rPr>
        <w:t>m</w:t>
      </w:r>
      <w:r w:rsidRPr="00B66A52">
        <w:rPr>
          <w:color w:val="000000"/>
        </w:rPr>
        <w:t>a</w:t>
      </w:r>
      <w:r w:rsidRPr="00B66A52">
        <w:rPr>
          <w:color w:val="000000"/>
          <w:spacing w:val="1"/>
        </w:rPr>
        <w:t>n</w:t>
      </w:r>
      <w:r w:rsidRPr="00B66A52">
        <w:rPr>
          <w:color w:val="000000"/>
        </w:rPr>
        <w:t>l</w:t>
      </w:r>
      <w:r w:rsidRPr="00B66A52">
        <w:rPr>
          <w:color w:val="000000"/>
          <w:spacing w:val="2"/>
        </w:rPr>
        <w:t>ı</w:t>
      </w:r>
      <w:r w:rsidRPr="00B66A52">
        <w:rPr>
          <w:color w:val="000000"/>
        </w:rPr>
        <w:t xml:space="preserve">k alan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i a</w:t>
      </w:r>
      <w:r w:rsidRPr="00B66A52">
        <w:rPr>
          <w:color w:val="000000"/>
          <w:spacing w:val="1"/>
        </w:rPr>
        <w:t>d</w:t>
      </w:r>
      <w:r w:rsidRPr="00B66A52">
        <w:rPr>
          <w:color w:val="000000"/>
          <w:spacing w:val="2"/>
        </w:rPr>
        <w:t>ı</w:t>
      </w:r>
      <w:r w:rsidRPr="00B66A52">
        <w:rPr>
          <w:color w:val="000000"/>
          <w:spacing w:val="-1"/>
        </w:rPr>
        <w:t>y</w:t>
      </w:r>
      <w:r w:rsidRPr="00B66A52">
        <w:rPr>
          <w:color w:val="000000"/>
        </w:rPr>
        <w:t>la a</w:t>
      </w:r>
      <w:r w:rsidRPr="00B66A52">
        <w:rPr>
          <w:color w:val="000000"/>
          <w:spacing w:val="2"/>
        </w:rPr>
        <w:t>l</w:t>
      </w:r>
      <w:r w:rsidRPr="00B66A52">
        <w:rPr>
          <w:color w:val="000000"/>
          <w:spacing w:val="-1"/>
        </w:rPr>
        <w:t>m</w:t>
      </w:r>
      <w:r w:rsidRPr="00B66A52">
        <w:rPr>
          <w:color w:val="000000"/>
          <w:spacing w:val="2"/>
        </w:rPr>
        <w:t>ı</w:t>
      </w:r>
      <w:r w:rsidRPr="00B66A52">
        <w:rPr>
          <w:color w:val="000000"/>
        </w:rPr>
        <w:t xml:space="preserve">ş </w:t>
      </w:r>
      <w:r w:rsidRPr="00B66A52">
        <w:rPr>
          <w:color w:val="000000"/>
          <w:spacing w:val="-1"/>
        </w:rPr>
        <w:t>v</w:t>
      </w:r>
      <w:r w:rsidRPr="00B66A52">
        <w:rPr>
          <w:color w:val="000000"/>
        </w:rPr>
        <w:t xml:space="preserve">e </w:t>
      </w:r>
      <w:r w:rsidRPr="00B66A52">
        <w:rPr>
          <w:color w:val="000000"/>
          <w:spacing w:val="1"/>
        </w:rPr>
        <w:t>b</w:t>
      </w:r>
      <w:r w:rsidRPr="00B66A52">
        <w:rPr>
          <w:color w:val="000000"/>
        </w:rPr>
        <w:t>a</w:t>
      </w:r>
      <w:r w:rsidRPr="00B66A52">
        <w:rPr>
          <w:color w:val="000000"/>
          <w:spacing w:val="-1"/>
        </w:rPr>
        <w:t>ş</w:t>
      </w:r>
      <w:r w:rsidRPr="00B66A52">
        <w:rPr>
          <w:color w:val="000000"/>
        </w:rPr>
        <w:t>a</w:t>
      </w:r>
      <w:r w:rsidRPr="00B66A52">
        <w:rPr>
          <w:color w:val="000000"/>
          <w:spacing w:val="3"/>
        </w:rPr>
        <w:t>r</w:t>
      </w:r>
      <w:r w:rsidRPr="00B66A52">
        <w:rPr>
          <w:color w:val="000000"/>
          <w:spacing w:val="-4"/>
        </w:rPr>
        <w:t>m</w:t>
      </w:r>
      <w:r w:rsidRPr="00B66A52">
        <w:rPr>
          <w:color w:val="000000"/>
        </w:rPr>
        <w:t xml:space="preserve">ış </w:t>
      </w:r>
      <w:r w:rsidRPr="00B66A52">
        <w:rPr>
          <w:color w:val="000000"/>
          <w:spacing w:val="-1"/>
        </w:rPr>
        <w:t>s</w:t>
      </w:r>
      <w:r w:rsidRPr="00B66A52">
        <w:rPr>
          <w:color w:val="000000"/>
          <w:spacing w:val="3"/>
        </w:rPr>
        <w:t>a</w:t>
      </w:r>
      <w:r w:rsidRPr="00B66A52">
        <w:rPr>
          <w:color w:val="000000"/>
          <w:spacing w:val="-4"/>
        </w:rPr>
        <w:t>y</w:t>
      </w:r>
      <w:r w:rsidRPr="00B66A52">
        <w:rPr>
          <w:color w:val="000000"/>
          <w:spacing w:val="2"/>
        </w:rPr>
        <w:t>ı</w:t>
      </w:r>
      <w:r w:rsidRPr="00B66A52">
        <w:rPr>
          <w:color w:val="000000"/>
        </w:rPr>
        <w:t>lı</w:t>
      </w:r>
      <w:r w:rsidRPr="00B66A52">
        <w:rPr>
          <w:color w:val="000000"/>
          <w:spacing w:val="1"/>
        </w:rPr>
        <w:t>r</w:t>
      </w:r>
      <w:r w:rsidRPr="00B66A52">
        <w:rPr>
          <w:color w:val="000000"/>
        </w:rPr>
        <w:t xml:space="preserve">. </w:t>
      </w:r>
      <w:r w:rsidRPr="00B66A52">
        <w:rPr>
          <w:color w:val="000000"/>
          <w:spacing w:val="2"/>
        </w:rPr>
        <w:t>S</w:t>
      </w:r>
      <w:r w:rsidRPr="00B66A52">
        <w:rPr>
          <w:color w:val="000000"/>
          <w:spacing w:val="3"/>
        </w:rPr>
        <w:t>e</w:t>
      </w:r>
      <w:r w:rsidRPr="00B66A52">
        <w:rPr>
          <w:color w:val="000000"/>
          <w:spacing w:val="-4"/>
        </w:rPr>
        <w:t>m</w:t>
      </w:r>
      <w:r w:rsidRPr="00B66A52">
        <w:rPr>
          <w:color w:val="000000"/>
          <w:spacing w:val="2"/>
        </w:rPr>
        <w:t>i</w:t>
      </w:r>
      <w:r w:rsidRPr="00B66A52">
        <w:rPr>
          <w:color w:val="000000"/>
          <w:spacing w:val="-1"/>
        </w:rPr>
        <w:t>n</w:t>
      </w:r>
      <w:r w:rsidRPr="00B66A52">
        <w:rPr>
          <w:color w:val="000000"/>
        </w:rPr>
        <w:t>er çal</w:t>
      </w:r>
      <w:r w:rsidRPr="00B66A52">
        <w:rPr>
          <w:color w:val="000000"/>
          <w:spacing w:val="2"/>
        </w:rPr>
        <w:t>ış</w:t>
      </w:r>
      <w:r w:rsidRPr="00B66A52">
        <w:rPr>
          <w:color w:val="000000"/>
          <w:spacing w:val="-1"/>
        </w:rPr>
        <w:t>m</w:t>
      </w:r>
      <w:r w:rsidRPr="00B66A52">
        <w:rPr>
          <w:color w:val="000000"/>
        </w:rPr>
        <w:t>a</w:t>
      </w:r>
      <w:r w:rsidRPr="00B66A52">
        <w:rPr>
          <w:color w:val="000000"/>
          <w:spacing w:val="-1"/>
        </w:rPr>
        <w:t>s</w:t>
      </w:r>
      <w:r w:rsidRPr="00B66A52">
        <w:rPr>
          <w:color w:val="000000"/>
        </w:rPr>
        <w:t xml:space="preserve">ı, </w:t>
      </w:r>
      <w:r w:rsidRPr="00B66A52">
        <w:rPr>
          <w:color w:val="000000"/>
          <w:spacing w:val="-1"/>
        </w:rPr>
        <w:t>u</w:t>
      </w:r>
      <w:r w:rsidRPr="00B66A52">
        <w:rPr>
          <w:color w:val="000000"/>
          <w:spacing w:val="3"/>
        </w:rPr>
        <w:t>z</w:t>
      </w:r>
      <w:r w:rsidRPr="00B66A52">
        <w:rPr>
          <w:color w:val="000000"/>
          <w:spacing w:val="-1"/>
        </w:rPr>
        <w:t>m</w:t>
      </w:r>
      <w:r w:rsidRPr="00B66A52">
        <w:rPr>
          <w:color w:val="000000"/>
          <w:spacing w:val="3"/>
        </w:rPr>
        <w:t>a</w:t>
      </w:r>
      <w:r w:rsidRPr="00B66A52">
        <w:rPr>
          <w:color w:val="000000"/>
          <w:spacing w:val="-1"/>
        </w:rPr>
        <w:t>n</w:t>
      </w:r>
      <w:r w:rsidRPr="00B66A52">
        <w:rPr>
          <w:color w:val="000000"/>
        </w:rPr>
        <w:t>l</w:t>
      </w:r>
      <w:r w:rsidRPr="00B66A52">
        <w:rPr>
          <w:color w:val="000000"/>
          <w:spacing w:val="2"/>
        </w:rPr>
        <w:t>ı</w:t>
      </w:r>
      <w:r w:rsidRPr="00B66A52">
        <w:rPr>
          <w:color w:val="000000"/>
        </w:rPr>
        <w:t xml:space="preserve">k alan </w:t>
      </w:r>
      <w:r w:rsidRPr="00B66A52">
        <w:rPr>
          <w:color w:val="000000"/>
          <w:spacing w:val="1"/>
        </w:rPr>
        <w:t>d</w:t>
      </w:r>
      <w:r w:rsidRPr="00B66A52">
        <w:rPr>
          <w:color w:val="000000"/>
        </w:rPr>
        <w:t>e</w:t>
      </w:r>
      <w:r w:rsidRPr="00B66A52">
        <w:rPr>
          <w:color w:val="000000"/>
          <w:spacing w:val="1"/>
        </w:rPr>
        <w:t>r</w:t>
      </w:r>
      <w:r w:rsidRPr="00B66A52">
        <w:rPr>
          <w:color w:val="000000"/>
          <w:spacing w:val="-1"/>
        </w:rPr>
        <w:t>s</w:t>
      </w:r>
      <w:r w:rsidRPr="00B66A52">
        <w:rPr>
          <w:color w:val="000000"/>
        </w:rPr>
        <w:t>i a</w:t>
      </w:r>
      <w:r w:rsidRPr="00B66A52">
        <w:rPr>
          <w:color w:val="000000"/>
          <w:spacing w:val="1"/>
        </w:rPr>
        <w:t>d</w:t>
      </w:r>
      <w:r w:rsidRPr="00B66A52">
        <w:rPr>
          <w:color w:val="000000"/>
          <w:spacing w:val="2"/>
        </w:rPr>
        <w:t>ı</w:t>
      </w:r>
      <w:r w:rsidRPr="00B66A52">
        <w:rPr>
          <w:color w:val="000000"/>
          <w:spacing w:val="-4"/>
        </w:rPr>
        <w:t>y</w:t>
      </w:r>
      <w:r w:rsidRPr="00B66A52">
        <w:rPr>
          <w:color w:val="000000"/>
        </w:rPr>
        <w:t xml:space="preserve">la </w:t>
      </w:r>
      <w:r w:rsidRPr="00B66A52">
        <w:rPr>
          <w:color w:val="000000"/>
          <w:spacing w:val="1"/>
        </w:rPr>
        <w:t>u</w:t>
      </w:r>
      <w:r w:rsidRPr="00B66A52">
        <w:rPr>
          <w:color w:val="000000"/>
          <w:spacing w:val="-1"/>
        </w:rPr>
        <w:t>y</w:t>
      </w:r>
      <w:r w:rsidRPr="00B66A52">
        <w:rPr>
          <w:color w:val="000000"/>
          <w:spacing w:val="1"/>
        </w:rPr>
        <w:t>g</w:t>
      </w:r>
      <w:r w:rsidRPr="00B66A52">
        <w:rPr>
          <w:color w:val="000000"/>
          <w:spacing w:val="-1"/>
        </w:rPr>
        <w:t>u</w:t>
      </w:r>
      <w:r w:rsidRPr="00B66A52">
        <w:rPr>
          <w:color w:val="000000"/>
        </w:rPr>
        <w:t>l</w:t>
      </w:r>
      <w:r w:rsidRPr="00B66A52">
        <w:rPr>
          <w:color w:val="000000"/>
          <w:spacing w:val="3"/>
        </w:rPr>
        <w:t>a</w:t>
      </w:r>
      <w:r w:rsidRPr="00B66A52">
        <w:rPr>
          <w:color w:val="000000"/>
          <w:spacing w:val="-1"/>
        </w:rPr>
        <w:t>n</w:t>
      </w:r>
      <w:r w:rsidRPr="00B66A52">
        <w:rPr>
          <w:color w:val="000000"/>
          <w:spacing w:val="3"/>
        </w:rPr>
        <w:t>a</w:t>
      </w:r>
      <w:r w:rsidRPr="00B66A52">
        <w:rPr>
          <w:color w:val="000000"/>
        </w:rPr>
        <w:t xml:space="preserve">n </w:t>
      </w:r>
      <w:r w:rsidRPr="00B66A52">
        <w:rPr>
          <w:color w:val="000000"/>
          <w:spacing w:val="4"/>
        </w:rPr>
        <w:t>b</w:t>
      </w:r>
      <w:r w:rsidRPr="00B66A52">
        <w:rPr>
          <w:color w:val="000000"/>
        </w:rPr>
        <w:t xml:space="preserve">ir </w:t>
      </w:r>
      <w:r w:rsidRPr="00B66A52">
        <w:rPr>
          <w:color w:val="000000"/>
          <w:spacing w:val="1"/>
        </w:rPr>
        <w:t>d</w:t>
      </w:r>
      <w:r w:rsidRPr="00B66A52">
        <w:rPr>
          <w:color w:val="000000"/>
        </w:rPr>
        <w:t>e</w:t>
      </w:r>
      <w:r w:rsidRPr="00B66A52">
        <w:rPr>
          <w:color w:val="000000"/>
          <w:spacing w:val="1"/>
        </w:rPr>
        <w:t>r</w:t>
      </w:r>
      <w:r w:rsidRPr="00B66A52">
        <w:rPr>
          <w:color w:val="000000"/>
        </w:rPr>
        <w:t xml:space="preserve">s </w:t>
      </w:r>
      <w:r w:rsidRPr="00B66A52">
        <w:rPr>
          <w:color w:val="000000"/>
          <w:spacing w:val="-1"/>
        </w:rPr>
        <w:t>k</w:t>
      </w:r>
      <w:r w:rsidRPr="00B66A52">
        <w:rPr>
          <w:color w:val="000000"/>
        </w:rPr>
        <w:t>a</w:t>
      </w:r>
      <w:r w:rsidRPr="00B66A52">
        <w:rPr>
          <w:color w:val="000000"/>
          <w:spacing w:val="1"/>
        </w:rPr>
        <w:t>bu</w:t>
      </w:r>
      <w:r w:rsidRPr="00B66A52">
        <w:rPr>
          <w:color w:val="000000"/>
        </w:rPr>
        <w:t>l e</w:t>
      </w:r>
      <w:r w:rsidRPr="00B66A52">
        <w:rPr>
          <w:color w:val="000000"/>
          <w:spacing w:val="1"/>
        </w:rPr>
        <w:t>d</w:t>
      </w:r>
      <w:r w:rsidRPr="00B66A52">
        <w:rPr>
          <w:color w:val="000000"/>
        </w:rPr>
        <w:t xml:space="preserve">ilir </w:t>
      </w:r>
      <w:r w:rsidRPr="00B66A52">
        <w:rPr>
          <w:color w:val="000000"/>
          <w:spacing w:val="-1"/>
        </w:rPr>
        <w:t>v</w:t>
      </w:r>
      <w:r w:rsidRPr="00B66A52">
        <w:rPr>
          <w:color w:val="000000"/>
        </w:rPr>
        <w:t>e S</w:t>
      </w:r>
      <w:r w:rsidRPr="00B66A52">
        <w:rPr>
          <w:color w:val="000000"/>
          <w:spacing w:val="3"/>
        </w:rPr>
        <w:t>e</w:t>
      </w:r>
      <w:r w:rsidRPr="00B66A52">
        <w:rPr>
          <w:color w:val="000000"/>
          <w:spacing w:val="-1"/>
        </w:rPr>
        <w:t>m</w:t>
      </w:r>
      <w:r w:rsidRPr="00B66A52">
        <w:rPr>
          <w:color w:val="000000"/>
        </w:rPr>
        <w:t>i</w:t>
      </w:r>
      <w:r w:rsidRPr="00B66A52">
        <w:rPr>
          <w:color w:val="000000"/>
          <w:spacing w:val="-1"/>
        </w:rPr>
        <w:t>n</w:t>
      </w:r>
      <w:r w:rsidRPr="00B66A52">
        <w:rPr>
          <w:color w:val="000000"/>
          <w:spacing w:val="3"/>
        </w:rPr>
        <w:t>e</w:t>
      </w:r>
      <w:r w:rsidRPr="00B66A52">
        <w:rPr>
          <w:color w:val="000000"/>
        </w:rPr>
        <w:t>r De</w:t>
      </w:r>
      <w:r w:rsidRPr="00B66A52">
        <w:rPr>
          <w:color w:val="000000"/>
          <w:spacing w:val="1"/>
        </w:rPr>
        <w:t>r</w:t>
      </w:r>
      <w:r w:rsidRPr="00B66A52">
        <w:rPr>
          <w:color w:val="000000"/>
          <w:spacing w:val="-1"/>
        </w:rPr>
        <w:t>s</w:t>
      </w:r>
      <w:r w:rsidRPr="00B66A52">
        <w:rPr>
          <w:color w:val="000000"/>
        </w:rPr>
        <w:t xml:space="preserve">i, </w:t>
      </w:r>
      <w:r w:rsidRPr="00B66A52">
        <w:rPr>
          <w:color w:val="000000"/>
          <w:spacing w:val="-1"/>
        </w:rPr>
        <w:t>n</w:t>
      </w:r>
      <w:r w:rsidRPr="00B66A52">
        <w:rPr>
          <w:color w:val="000000"/>
          <w:spacing w:val="1"/>
        </w:rPr>
        <w:t>o</w:t>
      </w:r>
      <w:r w:rsidRPr="00B66A52">
        <w:rPr>
          <w:color w:val="000000"/>
        </w:rPr>
        <w:t xml:space="preserve">t </w:t>
      </w:r>
      <w:r w:rsidRPr="00B66A52">
        <w:rPr>
          <w:color w:val="000000"/>
          <w:spacing w:val="1"/>
        </w:rPr>
        <w:t>dö</w:t>
      </w:r>
      <w:r w:rsidRPr="00B66A52">
        <w:rPr>
          <w:color w:val="000000"/>
          <w:spacing w:val="-1"/>
        </w:rPr>
        <w:t>k</w:t>
      </w:r>
      <w:r w:rsidRPr="00B66A52">
        <w:rPr>
          <w:color w:val="000000"/>
          <w:spacing w:val="1"/>
        </w:rPr>
        <w:t>ü</w:t>
      </w:r>
      <w:r w:rsidRPr="00B66A52">
        <w:rPr>
          <w:color w:val="000000"/>
          <w:spacing w:val="-1"/>
        </w:rPr>
        <w:t>m</w:t>
      </w:r>
      <w:r w:rsidRPr="00B66A52">
        <w:rPr>
          <w:color w:val="000000"/>
          <w:spacing w:val="1"/>
        </w:rPr>
        <w:t>ü</w:t>
      </w:r>
      <w:r w:rsidRPr="00B66A52">
        <w:rPr>
          <w:color w:val="000000"/>
          <w:spacing w:val="-1"/>
        </w:rPr>
        <w:t>n</w:t>
      </w:r>
      <w:r w:rsidRPr="00B66A52">
        <w:rPr>
          <w:color w:val="000000"/>
          <w:spacing w:val="1"/>
        </w:rPr>
        <w:t>d</w:t>
      </w:r>
      <w:r w:rsidRPr="00B66A52">
        <w:rPr>
          <w:color w:val="000000"/>
        </w:rPr>
        <w:t xml:space="preserve">e </w:t>
      </w:r>
      <w:r w:rsidRPr="00B66A52">
        <w:rPr>
          <w:color w:val="000000"/>
          <w:spacing w:val="-1"/>
        </w:rPr>
        <w:t>mu</w:t>
      </w:r>
      <w:r w:rsidRPr="00B66A52">
        <w:rPr>
          <w:color w:val="000000"/>
          <w:spacing w:val="3"/>
        </w:rPr>
        <w:t>a</w:t>
      </w:r>
      <w:r w:rsidRPr="00B66A52">
        <w:rPr>
          <w:color w:val="000000"/>
        </w:rPr>
        <w:t xml:space="preserve">f </w:t>
      </w:r>
      <w:r w:rsidRPr="00B66A52">
        <w:rPr>
          <w:color w:val="000000"/>
          <w:spacing w:val="1"/>
        </w:rPr>
        <w:t>o</w:t>
      </w:r>
      <w:r w:rsidRPr="00B66A52">
        <w:rPr>
          <w:color w:val="000000"/>
        </w:rPr>
        <w:t>la</w:t>
      </w:r>
      <w:r w:rsidRPr="00B66A52">
        <w:rPr>
          <w:color w:val="000000"/>
          <w:spacing w:val="1"/>
        </w:rPr>
        <w:t>r</w:t>
      </w:r>
      <w:r w:rsidRPr="00B66A52">
        <w:rPr>
          <w:color w:val="000000"/>
        </w:rPr>
        <w:t xml:space="preserve">ak </w:t>
      </w:r>
      <w:r w:rsidRPr="00B66A52">
        <w:rPr>
          <w:color w:val="000000"/>
          <w:spacing w:val="-1"/>
        </w:rPr>
        <w:t>g</w:t>
      </w:r>
      <w:r w:rsidRPr="00B66A52">
        <w:rPr>
          <w:color w:val="000000"/>
          <w:spacing w:val="1"/>
        </w:rPr>
        <w:t>ö</w:t>
      </w:r>
      <w:r w:rsidRPr="00B66A52">
        <w:rPr>
          <w:color w:val="000000"/>
          <w:spacing w:val="-1"/>
        </w:rPr>
        <w:t>s</w:t>
      </w:r>
      <w:r w:rsidRPr="00B66A52">
        <w:rPr>
          <w:color w:val="000000"/>
        </w:rPr>
        <w:t>te</w:t>
      </w:r>
      <w:r w:rsidRPr="00B66A52">
        <w:rPr>
          <w:color w:val="000000"/>
          <w:spacing w:val="1"/>
        </w:rPr>
        <w:t>r</w:t>
      </w:r>
      <w:r w:rsidRPr="00B66A52">
        <w:rPr>
          <w:color w:val="000000"/>
        </w:rPr>
        <w:t>ili</w:t>
      </w:r>
      <w:r w:rsidRPr="00B66A52">
        <w:rPr>
          <w:color w:val="000000"/>
          <w:spacing w:val="1"/>
        </w:rPr>
        <w:t>r</w:t>
      </w:r>
      <w:r w:rsidRPr="00B66A52">
        <w:rPr>
          <w:color w:val="000000"/>
        </w:rPr>
        <w:t>.</w:t>
      </w:r>
    </w:p>
    <w:p w:rsidR="00A76235" w:rsidRDefault="00A76235" w:rsidP="008446D3">
      <w:pPr>
        <w:pStyle w:val="hlya-ibalk"/>
        <w:ind w:firstLine="709"/>
        <w:outlineLvl w:val="0"/>
      </w:pPr>
    </w:p>
    <w:p w:rsidR="00A76235" w:rsidRPr="00B66A52" w:rsidRDefault="00A76235" w:rsidP="008446D3">
      <w:pPr>
        <w:pStyle w:val="hlya-ibalk"/>
        <w:ind w:firstLine="709"/>
        <w:outlineLvl w:val="0"/>
      </w:pPr>
      <w:r w:rsidRPr="00B66A52">
        <w:t>Ücretlendirme</w:t>
      </w:r>
    </w:p>
    <w:p w:rsidR="00A76235" w:rsidRPr="00B66A52" w:rsidRDefault="00A76235" w:rsidP="008446D3">
      <w:pPr>
        <w:ind w:firstLine="709"/>
        <w:jc w:val="both"/>
      </w:pPr>
      <w:r w:rsidRPr="00B66A52">
        <w:rPr>
          <w:b/>
          <w:bCs/>
        </w:rPr>
        <w:t>MADDE 41</w:t>
      </w:r>
      <w:r w:rsidRPr="00B66A52">
        <w:t xml:space="preserve">- (1) Güz yarıyılında kaydolan öğrenciler için Bahar yarıyıl başlangıcına kadar, Bahar yarıyılında kaydolan öğrenciler için Güz yarıyılı başlangıcına kadar, yarıyıl ve yaz dönemini de kapsayacak şekilde devam eder. Öğretim elemanları (doktorasını tamamlamış) izinli olduğu dönemlerde ücretlendirme yapılamaz. </w:t>
      </w:r>
    </w:p>
    <w:p w:rsidR="00A76235" w:rsidRDefault="00A76235" w:rsidP="004C0774">
      <w:pPr>
        <w:ind w:firstLine="709"/>
        <w:jc w:val="both"/>
      </w:pPr>
      <w:r w:rsidRPr="00B66A52">
        <w:t>(2) Uzmanlık Alan Dersi haftalık ders dağılımı, ders yükü bildirim formunda gösterilir. Uzmanlık Alan Dersi ücretlendirilirken öğretim üyesinin danışmanlık sayısına bakılmaz. Uzmanlık Alan Dersi yüksek lisans programlarında 4 saat/hafta, doktora programlarında 4 saat/hafta ders yükü olmak üzere en fazla 8 saati ücretlendirilir. Uzmanlık Alan Dersi sınav yüküne dahil değildir.</w:t>
      </w:r>
    </w:p>
    <w:p w:rsidR="00A76235" w:rsidRDefault="00A76235" w:rsidP="004C0774">
      <w:pPr>
        <w:ind w:firstLine="709"/>
        <w:jc w:val="both"/>
      </w:pPr>
    </w:p>
    <w:p w:rsidR="00A76235" w:rsidRPr="00B66A52" w:rsidRDefault="00A76235" w:rsidP="004C0774">
      <w:pPr>
        <w:ind w:firstLine="709"/>
        <w:jc w:val="both"/>
      </w:pPr>
    </w:p>
    <w:p w:rsidR="00A76235" w:rsidRPr="00B66A52" w:rsidRDefault="00A76235" w:rsidP="008446D3">
      <w:pPr>
        <w:pStyle w:val="hlya-balk"/>
        <w:ind w:firstLine="709"/>
        <w:outlineLvl w:val="0"/>
      </w:pPr>
      <w:r w:rsidRPr="00B66A52">
        <w:t>ONİKİNCİ BÖLÜM</w:t>
      </w:r>
    </w:p>
    <w:p w:rsidR="00A76235" w:rsidRPr="00B66A52" w:rsidRDefault="00A76235" w:rsidP="008446D3">
      <w:pPr>
        <w:pStyle w:val="hlya-balk"/>
        <w:ind w:firstLine="709"/>
      </w:pPr>
      <w:r w:rsidRPr="00B66A52">
        <w:t xml:space="preserve">Yüksek Lisans Tezi, Doktora Tezi ve Dönem Projesinin </w:t>
      </w:r>
    </w:p>
    <w:p w:rsidR="00A76235" w:rsidRPr="00B66A52" w:rsidRDefault="00A76235" w:rsidP="00E40B8C">
      <w:pPr>
        <w:pStyle w:val="hlya-balk"/>
        <w:ind w:firstLine="709"/>
      </w:pPr>
      <w:r w:rsidRPr="00B66A52">
        <w:t>Yazımı, Teslimi ve Değerlendirilmesi</w:t>
      </w:r>
    </w:p>
    <w:p w:rsidR="00A76235" w:rsidRPr="00B66A52" w:rsidRDefault="00A76235" w:rsidP="008446D3">
      <w:pPr>
        <w:pStyle w:val="hlya-ibalk"/>
        <w:ind w:firstLine="709"/>
        <w:outlineLvl w:val="0"/>
      </w:pPr>
      <w:r w:rsidRPr="00B66A52">
        <w:t>Yüksek Lisans Tezi, Doktora Tezi ve Dönem Projesinin Yazımı ve Teslimi</w:t>
      </w:r>
    </w:p>
    <w:p w:rsidR="00A76235" w:rsidRPr="00B66A52" w:rsidRDefault="00A76235" w:rsidP="008446D3">
      <w:pPr>
        <w:ind w:firstLine="709"/>
        <w:jc w:val="both"/>
        <w:rPr>
          <w:rStyle w:val="xfontstyle11"/>
          <w:shd w:val="clear" w:color="auto" w:fill="FFFFFF"/>
        </w:rPr>
      </w:pPr>
      <w:r w:rsidRPr="00B66A52">
        <w:rPr>
          <w:b/>
          <w:bCs/>
        </w:rPr>
        <w:t>MADDE 42-</w:t>
      </w:r>
      <w:r w:rsidRPr="00B66A52">
        <w:t xml:space="preserve"> (1)</w:t>
      </w:r>
      <w:r w:rsidRPr="00B66A52">
        <w:rPr>
          <w:b/>
          <w:bCs/>
        </w:rPr>
        <w:t xml:space="preserve"> </w:t>
      </w:r>
      <w:r w:rsidRPr="00B66A52">
        <w:rPr>
          <w:rStyle w:val="xfontstyle11"/>
          <w:shd w:val="clear" w:color="auto" w:fill="FFFFFF"/>
        </w:rPr>
        <w:t xml:space="preserve">a) Lisansüstü programlara ilişkin tez veya dönem projesi, ilgili Enstitünün Tez/Proje Yazım Kılavuzu ve Yazım Şablonuna uygun olarak hazırlanır. </w:t>
      </w:r>
    </w:p>
    <w:p w:rsidR="00A76235" w:rsidRPr="00B66A52" w:rsidRDefault="00A76235" w:rsidP="008446D3">
      <w:pPr>
        <w:ind w:firstLine="709"/>
        <w:jc w:val="both"/>
      </w:pPr>
      <w:r w:rsidRPr="00B66A52">
        <w:t>b) Lisansüstü tezler, ilgili programın eğitim dilinde yazılır. Tezin yabancı dilde yazılması durumunda, tez savunma sınavının da yabancı dilde yapılması zorunludur.</w:t>
      </w:r>
    </w:p>
    <w:p w:rsidR="00A76235" w:rsidRPr="00B66A52" w:rsidRDefault="00A76235" w:rsidP="008446D3">
      <w:pPr>
        <w:ind w:firstLine="709"/>
        <w:jc w:val="both"/>
      </w:pPr>
      <w:r w:rsidRPr="00B66A52">
        <w:t>(2)</w:t>
      </w:r>
      <w:r w:rsidRPr="00B66A52">
        <w:rPr>
          <w:b/>
          <w:bCs/>
        </w:rPr>
        <w:t xml:space="preserve"> </w:t>
      </w:r>
      <w:r w:rsidRPr="00B66A52">
        <w:t xml:space="preserve">a) Yüksek Lisans tezi, Doktora tezi veya Dönem projesini tamamlayan veya düzeltme verilen tez veya dönem projesinde gerekli düzeltmeleri yapan öğrenci, tez veya dönem projesini danışmanına sunar. Danışman, tez veya dönem projesinin savunulabilir olduğuna ilişkin görüşünü, spiral ciltli tez veya dönem projesinin kapak sayfasında belirterek imzalar ve istenen sayıda kopyayı, istenen belgelerle birlikte Enstitü Müdürlüğüne teslim eder. </w:t>
      </w:r>
    </w:p>
    <w:p w:rsidR="00A76235" w:rsidRPr="00B66A52" w:rsidRDefault="00A76235" w:rsidP="008446D3">
      <w:pPr>
        <w:ind w:firstLine="709"/>
        <w:jc w:val="both"/>
      </w:pPr>
      <w:r w:rsidRPr="00B66A52">
        <w:t>b) Tezli yüksek lisans programı kapsamında hazırlanan tez veya tezsiz yüksek lisans programı kapsamında hazırlanan dönem projesi, spiral ciltli olarak, ilgili yarıyılın son ders gününü geçmemek koşulu ile akademik takvimde belirtilen tarihler arasında, Danışman tarafından Enstitü Müdürlüğüne 1 adet teslim edilir. FBE’de jüri üyelerine tezin kaç adet ve nasıl gönderileceğine Enstitü karar verir.</w:t>
      </w:r>
    </w:p>
    <w:p w:rsidR="00A76235" w:rsidRPr="00B66A52" w:rsidRDefault="00A76235" w:rsidP="008446D3">
      <w:pPr>
        <w:ind w:firstLine="709"/>
        <w:jc w:val="both"/>
      </w:pPr>
      <w:r w:rsidRPr="00B66A52">
        <w:t xml:space="preserve">c) Doktora programı kapsamında hazırlanan tez, danışmanın onay verdiği tarihte, spiral ciltli olarak, Danışman tarafından Enstitü Müdürlüğüne 1 adet teslim edilir. </w:t>
      </w:r>
    </w:p>
    <w:p w:rsidR="00A76235" w:rsidRPr="00B66A52" w:rsidRDefault="00A76235" w:rsidP="008446D3">
      <w:pPr>
        <w:ind w:firstLine="709"/>
        <w:jc w:val="both"/>
      </w:pPr>
      <w:r w:rsidRPr="00B66A52">
        <w:t>(3) Tezli Yüksek Lisans tezleri, spiral ciltli olarak Enstitü Müdürlüğüne teslim edilirken, beraberinde aşağıda belirtilen belgelerin de teslim edilmesi zorunludur:</w:t>
      </w:r>
    </w:p>
    <w:p w:rsidR="00A76235" w:rsidRPr="00B66A52" w:rsidRDefault="00A76235" w:rsidP="008446D3">
      <w:pPr>
        <w:ind w:firstLine="709"/>
        <w:jc w:val="both"/>
      </w:pPr>
      <w:r w:rsidRPr="00B66A52">
        <w:t>a) Öğrenci, danışman ve EABD/EASD Başkanının imzalarını içeren “Tezli Yüksek Lisans Tez Teslimi ve Savunma Sınavı Jüri Öneri Formu”,</w:t>
      </w:r>
    </w:p>
    <w:p w:rsidR="00A76235" w:rsidRPr="00B66A52" w:rsidRDefault="00A76235" w:rsidP="008446D3">
      <w:pPr>
        <w:ind w:firstLine="709"/>
        <w:jc w:val="both"/>
      </w:pPr>
      <w:r w:rsidRPr="00B66A52">
        <w:t>b) Danışman tarafından düzenlenecek tez intihal programı raporu. Tez yazımında, kaynakça hariç en fazla %25 benzerlik oranına izin verilir,</w:t>
      </w:r>
    </w:p>
    <w:p w:rsidR="00A76235" w:rsidRPr="00B66A52" w:rsidRDefault="00A76235" w:rsidP="008446D3">
      <w:pPr>
        <w:ind w:firstLine="709"/>
        <w:jc w:val="both"/>
      </w:pPr>
      <w:r w:rsidRPr="00B66A52">
        <w:t>c) Tez konusu ile ilgili yayımlanmış ulusal/uluslararası hakemli bir dergide bir makale veya bir bildiri veya bunlara ilişkin kabul belgesi.</w:t>
      </w:r>
    </w:p>
    <w:p w:rsidR="00A76235" w:rsidRPr="00B66A52" w:rsidRDefault="00A76235" w:rsidP="008446D3">
      <w:pPr>
        <w:ind w:firstLine="709"/>
        <w:jc w:val="both"/>
      </w:pPr>
      <w:r w:rsidRPr="00B66A52">
        <w:t>(4) FBE’de Tezsiz Yüksek Lisans programına ilişkin dönem projeleri, spiral ciltli olarak Enstitü Müdürlüğüne teslim edilirken, beraberinde öğrenci, danışman ve EABD/EASD Başkanının imzalarını içeren “Tezsiz Yüksek Lisans Dönem Projesi Teslimi ve Savunma Sınavı Jüri Öneri Formunun” da teslim edilmesi zorunludur. SBE’de Tezsiz Yüksek Lisans programına ilişkin dönem projeleri, danışmanın onayı ile Enstitüye teslim edilir.</w:t>
      </w:r>
    </w:p>
    <w:p w:rsidR="00A76235" w:rsidRPr="00B66A52" w:rsidRDefault="00A76235" w:rsidP="008446D3">
      <w:pPr>
        <w:ind w:firstLine="709"/>
        <w:jc w:val="both"/>
      </w:pPr>
      <w:r w:rsidRPr="00B66A52">
        <w:t>(5) Doktora tezleri, spiral ciltli olarak Enstitü Müdürlüğüne teslim edilirken, beraberinde aşağıda belirtilen belgelerin de teslim edilmesi zorunludur:</w:t>
      </w:r>
    </w:p>
    <w:p w:rsidR="00A76235" w:rsidRPr="00B66A52" w:rsidRDefault="00A76235" w:rsidP="008446D3">
      <w:pPr>
        <w:ind w:firstLine="709"/>
        <w:jc w:val="both"/>
      </w:pPr>
      <w:r w:rsidRPr="00B66A52">
        <w:t>a) Öğrenci, danışman ve EABD Başkanının imzalarını içeren “Doktora Tez Teslimi ve Savunma Sınavı Jüri Öneri Formu”,</w:t>
      </w:r>
    </w:p>
    <w:p w:rsidR="00A76235" w:rsidRPr="00B66A52" w:rsidRDefault="00A76235" w:rsidP="008446D3">
      <w:pPr>
        <w:ind w:firstLine="709"/>
        <w:jc w:val="both"/>
      </w:pPr>
      <w:r w:rsidRPr="00B66A52">
        <w:t>b) Danışman tarafından düzenlenecek tez intihal programı raporu. Tez yazımında, kaynakça hariç en fazla %25 benzerlik oranına izin verilir,</w:t>
      </w:r>
    </w:p>
    <w:p w:rsidR="00A76235" w:rsidRPr="00B66A52" w:rsidRDefault="00A76235" w:rsidP="008446D3">
      <w:pPr>
        <w:ind w:firstLine="709"/>
        <w:jc w:val="both"/>
      </w:pPr>
      <w:r w:rsidRPr="00B66A52">
        <w:t>c) Tez konusu ile ilgili yayımlanmış veya kabul edilmiş makale veya makalelerin belgesi.</w:t>
      </w:r>
    </w:p>
    <w:p w:rsidR="00A76235" w:rsidRPr="00B66A52" w:rsidRDefault="00A76235" w:rsidP="008446D3">
      <w:pPr>
        <w:ind w:firstLine="709"/>
        <w:jc w:val="both"/>
      </w:pPr>
      <w:r w:rsidRPr="00B66A52">
        <w:t>(6) a) Zamanında teslim edilmeyen Yüksek Lisans tezi veya dönem projesi,</w:t>
      </w:r>
    </w:p>
    <w:p w:rsidR="00A76235" w:rsidRPr="00B66A52" w:rsidRDefault="00A76235" w:rsidP="008446D3">
      <w:pPr>
        <w:ind w:firstLine="709"/>
        <w:jc w:val="both"/>
      </w:pPr>
      <w:r w:rsidRPr="00B66A52">
        <w:t>b) Beraberinde gerekli belgeleri bulunmayan Yüksek Lisans tezi,</w:t>
      </w:r>
    </w:p>
    <w:p w:rsidR="00A76235" w:rsidRPr="00B66A52" w:rsidRDefault="00A76235" w:rsidP="008446D3">
      <w:pPr>
        <w:ind w:firstLine="709"/>
        <w:jc w:val="both"/>
      </w:pPr>
      <w:r w:rsidRPr="00B66A52">
        <w:t>c) Beraberinde gerekli belge/belgeleri bulunmayan dönem projesi.</w:t>
      </w:r>
    </w:p>
    <w:p w:rsidR="00A76235" w:rsidRPr="00B66A52" w:rsidRDefault="00A76235" w:rsidP="008446D3">
      <w:pPr>
        <w:ind w:firstLine="709"/>
        <w:jc w:val="both"/>
      </w:pPr>
      <w:r w:rsidRPr="00B66A52">
        <w:t>Enstitü Müdürlüğü tarafından kabul edilemez ve söz konusu Yüksek Lisans tezi veya dönem projesi için EYK tarafından savunma jürisi oluşturulamaz. Bu durumdaki Yüksek Lisans tezi veya dönem projesi için, eksiklikleri giderilmek ve zamanında teslim edilmek kaydı ile takip eden yarıyıl sonunda yeni işlem yapılır.</w:t>
      </w:r>
    </w:p>
    <w:p w:rsidR="00A76235" w:rsidRDefault="00A76235" w:rsidP="00553BC2">
      <w:pPr>
        <w:ind w:firstLine="709"/>
        <w:jc w:val="both"/>
      </w:pPr>
      <w:r w:rsidRPr="00B66A52">
        <w:t>(7)</w:t>
      </w:r>
      <w:r w:rsidRPr="00B66A52">
        <w:rPr>
          <w:b/>
          <w:bCs/>
        </w:rPr>
        <w:t xml:space="preserve"> </w:t>
      </w:r>
      <w:r w:rsidRPr="00B66A52">
        <w:t>Yüksek Lisans tezi veya dönem projesi güz ve bahar yarıyılı sonunda Akademik Takvimde yer alan tarihlerde teslim edilir.</w:t>
      </w:r>
    </w:p>
    <w:p w:rsidR="00A76235" w:rsidRPr="00B66A52" w:rsidRDefault="00A76235" w:rsidP="00553BC2">
      <w:pPr>
        <w:ind w:firstLine="709"/>
        <w:jc w:val="both"/>
      </w:pPr>
    </w:p>
    <w:p w:rsidR="00A76235" w:rsidRPr="00B66A52" w:rsidRDefault="00A76235" w:rsidP="008446D3">
      <w:pPr>
        <w:autoSpaceDE w:val="0"/>
        <w:autoSpaceDN w:val="0"/>
        <w:adjustRightInd w:val="0"/>
        <w:ind w:firstLine="709"/>
        <w:jc w:val="both"/>
        <w:outlineLvl w:val="0"/>
        <w:rPr>
          <w:b/>
          <w:bCs/>
          <w:color w:val="000000"/>
        </w:rPr>
      </w:pPr>
      <w:r w:rsidRPr="00B66A52">
        <w:rPr>
          <w:b/>
          <w:bCs/>
          <w:color w:val="000000"/>
        </w:rPr>
        <w:t xml:space="preserve">Lisansüstü Programlarda Tez Yazım Dili </w:t>
      </w:r>
    </w:p>
    <w:p w:rsidR="00A76235" w:rsidRPr="00B66A52" w:rsidRDefault="00A76235" w:rsidP="008446D3">
      <w:pPr>
        <w:autoSpaceDE w:val="0"/>
        <w:autoSpaceDN w:val="0"/>
        <w:adjustRightInd w:val="0"/>
        <w:ind w:firstLine="709"/>
        <w:jc w:val="both"/>
        <w:rPr>
          <w:color w:val="000000"/>
        </w:rPr>
      </w:pPr>
      <w:r w:rsidRPr="00B66A52">
        <w:rPr>
          <w:b/>
          <w:bCs/>
          <w:color w:val="000000"/>
        </w:rPr>
        <w:t xml:space="preserve">MADDE 43- </w:t>
      </w:r>
      <w:r w:rsidRPr="00B66A52">
        <w:rPr>
          <w:color w:val="000000"/>
        </w:rPr>
        <w:t>(1) Lisansüstü öğrencisinin tezini Türkçe dışında bir dilde yazabilmesi için, 23/03/2016 tarihli ve 29662 sayılı Resmî Gazetede yayımlanan Yükseköğretim Kurumlarında Yabancı Dil Öğretimi ve Yabancı Dille Öğretim Yapılmasında Uyulacak Esaslara İlişkin Yönetmelikte belirlenen kriterlerden en az birini sağlaması gerekir.</w:t>
      </w:r>
    </w:p>
    <w:p w:rsidR="00A76235" w:rsidRPr="00B66A52" w:rsidRDefault="00A76235" w:rsidP="008446D3">
      <w:pPr>
        <w:autoSpaceDE w:val="0"/>
        <w:autoSpaceDN w:val="0"/>
        <w:adjustRightInd w:val="0"/>
        <w:ind w:firstLine="709"/>
        <w:jc w:val="both"/>
        <w:rPr>
          <w:color w:val="000000"/>
        </w:rPr>
      </w:pPr>
      <w:r w:rsidRPr="00B66A52">
        <w:rPr>
          <w:color w:val="000000"/>
        </w:rPr>
        <w:t>(2) Yabancı dilde eğitim veren lisansüstü programlarda danışmanın ve tez savunma jürilerinde görev alacak öğretim üyelerinin tezin yazıldığı yabancı dilden, 23/03/2016 tarihli ve 29662 sayılı Resmî Gazetede yayımlanan Yükseköğretim Kurumlarında Yabancı Dil Öğretimi ve Yabancı Dille Öğretim Yapılmasında Uyulacak Esaslara İlişkin Yönetmeliğin 8. maddesinin 7. fıkrasında belirlenen kriterlerden en az birini sağlaması gerekir.</w:t>
      </w:r>
    </w:p>
    <w:p w:rsidR="00A76235" w:rsidRPr="00B66A52" w:rsidRDefault="00A76235" w:rsidP="008446D3">
      <w:pPr>
        <w:autoSpaceDE w:val="0"/>
        <w:autoSpaceDN w:val="0"/>
        <w:adjustRightInd w:val="0"/>
        <w:ind w:firstLine="709"/>
        <w:jc w:val="both"/>
        <w:rPr>
          <w:color w:val="000000"/>
        </w:rPr>
      </w:pPr>
      <w:r w:rsidRPr="00B66A52">
        <w:rPr>
          <w:color w:val="000000"/>
        </w:rPr>
        <w:t xml:space="preserve">(3) Yabancı uyruklu öğretim üyelerinin Türkçe yazılan bir tezin danışmanlığını yürütebilmesi ya da jürisinde yer alabilmesi için en az C1/80 (seksen) düzeyinde Türkçe bildiğini belgelemesi gerekir. </w:t>
      </w:r>
    </w:p>
    <w:p w:rsidR="00A76235" w:rsidRDefault="00A76235" w:rsidP="00E40B8C">
      <w:pPr>
        <w:autoSpaceDE w:val="0"/>
        <w:autoSpaceDN w:val="0"/>
        <w:adjustRightInd w:val="0"/>
        <w:ind w:firstLine="709"/>
        <w:jc w:val="both"/>
        <w:rPr>
          <w:color w:val="000000"/>
        </w:rPr>
      </w:pPr>
      <w:r w:rsidRPr="00B66A52">
        <w:rPr>
          <w:color w:val="000000"/>
        </w:rPr>
        <w:t>(4) Yabancı uyruklu lisansüstü öğrencisinin Türkçe tez yazması durumunda en az C1/80 (seksen) düzeyinde Türkçe bildiğini belgelemesi gerekir.</w:t>
      </w:r>
    </w:p>
    <w:p w:rsidR="00A76235" w:rsidRPr="00B66A52" w:rsidRDefault="00A76235" w:rsidP="00E40B8C">
      <w:pPr>
        <w:autoSpaceDE w:val="0"/>
        <w:autoSpaceDN w:val="0"/>
        <w:adjustRightInd w:val="0"/>
        <w:ind w:firstLine="709"/>
        <w:jc w:val="both"/>
      </w:pPr>
    </w:p>
    <w:p w:rsidR="00A76235" w:rsidRPr="00B66A52" w:rsidRDefault="00A76235" w:rsidP="008446D3">
      <w:pPr>
        <w:ind w:firstLine="709"/>
        <w:jc w:val="both"/>
        <w:outlineLvl w:val="0"/>
        <w:rPr>
          <w:b/>
          <w:bCs/>
        </w:rPr>
      </w:pPr>
      <w:r w:rsidRPr="00B66A52">
        <w:rPr>
          <w:b/>
          <w:bCs/>
        </w:rPr>
        <w:t>Tez/Proje Savunma Jürisi ve Savunma Sınavı</w:t>
      </w:r>
    </w:p>
    <w:p w:rsidR="00A76235" w:rsidRPr="00B66A52" w:rsidRDefault="00A76235" w:rsidP="008446D3">
      <w:pPr>
        <w:ind w:firstLine="709"/>
        <w:jc w:val="both"/>
      </w:pPr>
      <w:r w:rsidRPr="00B66A52">
        <w:rPr>
          <w:b/>
          <w:bCs/>
        </w:rPr>
        <w:t xml:space="preserve">MADDE 44- </w:t>
      </w:r>
      <w:r w:rsidRPr="00B66A52">
        <w:t xml:space="preserve">(1) Yüksek Lisans tez jürisi, tez danışmanı ve ilgili EABD/EASD Başkanlığının önerisi ve EYK onayı ile atanır. Jüri, biri öğrencinin tez danışmanı, en az biri de üniversite dışından olmak üzere üç veya beş öğretim üyesinden oluşur. Jürinin üç kişiden oluşması durumunda ikinci tez danışmanı jüri üyesi olamaz. Jürinin üç kişiden oluşması durumunda, EABD/EASD Başkanlığı, Enstitü Müdürlüğüne tez teslim formu ile biri tez danışmanı olmak üzere kurum içinden üç, başka bir yükseköğretim kurumundan iki olmak üzere toplam beş öğretim üyesinin ismini önerir. </w:t>
      </w:r>
    </w:p>
    <w:p w:rsidR="00A76235" w:rsidRPr="00B66A52" w:rsidRDefault="00A76235" w:rsidP="008446D3">
      <w:pPr>
        <w:ind w:firstLine="709"/>
        <w:jc w:val="both"/>
      </w:pPr>
      <w:r w:rsidRPr="00B66A52">
        <w:t xml:space="preserve">(2) Beş kişiden oluşan jürilerde ise, EABD/EASD Başkanlığı, Enstitüye tez teslim formu ile biri tez danışmanı olmak üzere kurum içinden dört, başka bir yükseköğretim kurumundan üç olmak üzere toplam yedi öğretim üyesinin ismini önerir. Jürinin beş kişiden oluşması durumunda ikinci danışman jüride yer alabilir. </w:t>
      </w:r>
    </w:p>
    <w:p w:rsidR="00A76235" w:rsidRPr="00B66A52" w:rsidRDefault="00A76235" w:rsidP="008446D3">
      <w:pPr>
        <w:ind w:firstLine="709"/>
        <w:jc w:val="both"/>
      </w:pPr>
      <w:r w:rsidRPr="00B66A52">
        <w:t xml:space="preserve">(3) EYK önerilen öğretim üyeleri arasından sıralamaya bakmaksızın savunma jürisini oluşturur. Önerilen jürilerin uzmanlık alanları ile öğrencilerin tez konusunun uyumlu olması gerekir. Enstitüye tez savunma jürisinin önerilmesi için, Tez Yazım Yönergesine uygun yazılmış tezin jüri öneri formu ile birlikte Enstitüye teslim edilmiş olması ve danışman tarafından intihal programı kullanılarak tezde bilimsel atıf ve alıntı kurallarına uyulduğunun ve intihal yapılmadığının onaylanması gerekir. Tez Yazım Yönergesine uygun olarak yazılmayan, intihal raporu sunulmayan veya danışman tarafından incelenerek onaylanmayan tezlerin EYK tarafından savunma jürileri oluşturulmaz. </w:t>
      </w:r>
    </w:p>
    <w:p w:rsidR="00A76235" w:rsidRPr="00B66A52" w:rsidRDefault="00A76235" w:rsidP="008446D3">
      <w:pPr>
        <w:ind w:firstLine="709"/>
        <w:jc w:val="both"/>
      </w:pPr>
      <w:r w:rsidRPr="00B66A52">
        <w:t xml:space="preserve">(4) Jüri üyeleri, söz konusu tezin kendilerine teslim edildiği tarihten itibaren en erken yedi gün, en geç bir ay içinde toplanarak öğrenciyi tez savunma sınavına alır. Zorluklar nedeniyle jüriye katılamayacak üyeler, katılamama gerekçelerini tezin kendilerine teslim edildiği tarihten itibaren en geç yedi gün içinde Enstitü Müdürlüğüne yazılı olarak bildirir. </w:t>
      </w:r>
    </w:p>
    <w:p w:rsidR="00A76235" w:rsidRDefault="00A76235" w:rsidP="008446D3">
      <w:pPr>
        <w:ind w:firstLine="709"/>
        <w:jc w:val="both"/>
      </w:pPr>
      <w:r w:rsidRPr="00B66A52">
        <w:t xml:space="preserve">(5) Tez savunma sınavı tarihi danışman tarafından belirlenerek ilan edilmek üzere, sınav tarihinden yedi gün önce enstitüye yazılı olarak bildirilir ve enstitü bünyesinde belirlenen salonda ilan edilen tarihte yapılır. Tez savunma sınavı tez çalışmasının sunulması ve bunu izleyen soru-cevap bölümlerinden oluşur. Tez sınavı dinleyiciye açık olup, öğrenciye yalnız jüri üyeleri soru sorabilir. </w:t>
      </w:r>
    </w:p>
    <w:p w:rsidR="00A76235" w:rsidRDefault="00A76235" w:rsidP="008446D3">
      <w:pPr>
        <w:ind w:firstLine="709"/>
        <w:jc w:val="both"/>
      </w:pPr>
    </w:p>
    <w:p w:rsidR="00A76235" w:rsidRPr="00B66A52" w:rsidRDefault="00A76235" w:rsidP="008446D3">
      <w:pPr>
        <w:ind w:firstLine="709"/>
        <w:jc w:val="both"/>
      </w:pPr>
    </w:p>
    <w:p w:rsidR="00A76235" w:rsidRPr="00B66A52" w:rsidRDefault="00A76235" w:rsidP="008446D3">
      <w:pPr>
        <w:ind w:firstLine="709"/>
        <w:jc w:val="both"/>
      </w:pPr>
      <w:r w:rsidRPr="00B66A52">
        <w:t xml:space="preserve">(6) Geçerli bir mazeret nedeniyle EYK’ce belirlenen tarihler arasında yapılamayan tez savunma sınavı için durum bir tutanak ile tespit edilerek ilgili EABD/EASD Başkanlığı tarafından Enstitüye bildirilir. Enstitü Müdürlüğünün görüşü alınarak bu tarihi izleyen 15 (on beş) gün içinde yapılmak üzere yeni bir tarih belirlenir. Jüri toplantıları eksik üyeli yapılmaz. Jüri toplantısına mazereti nedeniyle katılamayan asil üye/üyeler yerine yedek üye/üyeler, Enstitü Müdürlüğüne bilgi verilmek şartıyla doğal jüri başkanı olan danışman tarafından davet edilir. İkinci kez toplanamayan jüriler konusunda yapılacak işleme EYK karar verir. </w:t>
      </w:r>
    </w:p>
    <w:p w:rsidR="00A76235" w:rsidRPr="00B66A52" w:rsidRDefault="00A76235" w:rsidP="008446D3">
      <w:pPr>
        <w:ind w:firstLine="709"/>
        <w:jc w:val="both"/>
      </w:pPr>
      <w:r w:rsidRPr="00B66A52">
        <w:t>(7) Yüksek Lisans/Doktora tez savunmasında, jüri üyeleri, adayın sunduğu doktora tezini ve bilimsel yayınını/yayınlarını inceleyerek tez hakkında ayrıntılı kişisel rapor formunu ayrı ayrı doldurup imzalarlar. Doğal jüri başkanı olarak danışman bu raporları, sınav tutanağı ile birlikte sınav sonunda Enstitü Müdürlüğüne teslim etmekle yükümlüdür.</w:t>
      </w:r>
    </w:p>
    <w:p w:rsidR="00A76235" w:rsidRPr="00B66A52" w:rsidRDefault="00A76235" w:rsidP="008446D3">
      <w:pPr>
        <w:ind w:firstLine="709"/>
        <w:jc w:val="both"/>
      </w:pPr>
      <w:r w:rsidRPr="00B66A52">
        <w:t>(8) Proje yazımında Yalova Üniversitesi Sosyal Bilimler Enstitüsü Tez Yazım Yönergesi esas alınır.</w:t>
      </w:r>
    </w:p>
    <w:p w:rsidR="00A76235" w:rsidRDefault="00A76235" w:rsidP="008446D3">
      <w:pPr>
        <w:ind w:firstLine="709"/>
        <w:jc w:val="both"/>
      </w:pPr>
      <w:r w:rsidRPr="00B66A52">
        <w:t xml:space="preserve">(9) SBE’de proje savunmasında danışmanın değerlendirmesi yeterli olup başarılı saydığı projenin onaylı bir nüshasını proje savunma tutanağı ekinde Enstitü Müdürlüğüne teslim etmesi yeterlidir. Ancak, danışman gerekli görürse tamamı kurum içinden olmak üzere üç kişilik jüri toplanmasını talep ederek de proje savunma sürecini yürütebilir. Her iki durumda proje savunması, öğretim elemanlarına ve lisansüstü program öğrencilerine açık olarak EYK kararı ile belirlenen yer, gün ve saatte katılıma açık olarak gerçekleştirilir. </w:t>
      </w:r>
    </w:p>
    <w:p w:rsidR="00A76235" w:rsidRPr="00B66A52" w:rsidRDefault="00A76235" w:rsidP="008446D3">
      <w:pPr>
        <w:ind w:firstLine="709"/>
        <w:jc w:val="both"/>
      </w:pPr>
    </w:p>
    <w:p w:rsidR="00A76235" w:rsidRPr="00B66A52" w:rsidRDefault="00A76235" w:rsidP="008446D3">
      <w:pPr>
        <w:ind w:firstLine="709"/>
        <w:jc w:val="both"/>
        <w:outlineLvl w:val="0"/>
        <w:rPr>
          <w:b/>
          <w:bCs/>
        </w:rPr>
      </w:pPr>
      <w:r w:rsidRPr="00B66A52">
        <w:rPr>
          <w:b/>
          <w:bCs/>
        </w:rPr>
        <w:t>Tez Önerisi Savunma Sınavının İlanı</w:t>
      </w:r>
    </w:p>
    <w:p w:rsidR="00A76235" w:rsidRPr="00B66A52" w:rsidRDefault="00A76235" w:rsidP="008446D3">
      <w:pPr>
        <w:ind w:firstLine="709"/>
        <w:jc w:val="both"/>
      </w:pPr>
      <w:r w:rsidRPr="00B66A52">
        <w:rPr>
          <w:b/>
          <w:bCs/>
        </w:rPr>
        <w:t xml:space="preserve">MADDE 45- </w:t>
      </w:r>
      <w:r w:rsidRPr="00B66A52">
        <w:t xml:space="preserve">(1) Tez öneri savunma sınavı, yer ve saati ilan edilmek üzere sınav tarihinden bir hafta önce Enstitü Müdürlüğüne danışman tarafından yazılı olarak bildirilir. İlan edilen gün ve saatte sınavın yapılmasına engel durumlar ortaya çıkmışsa durum EYK tarafından değerlendirilir. </w:t>
      </w:r>
    </w:p>
    <w:p w:rsidR="00A76235" w:rsidRPr="00B66A52" w:rsidRDefault="00A76235" w:rsidP="008446D3">
      <w:pPr>
        <w:ind w:firstLine="709"/>
        <w:jc w:val="both"/>
      </w:pPr>
      <w:r w:rsidRPr="00B66A52">
        <w:t xml:space="preserve">(2) Tez öneri savunma sınavı, tez izleme sınavı hükümlerine tâbidir. </w:t>
      </w:r>
    </w:p>
    <w:p w:rsidR="00A76235" w:rsidRDefault="00A76235" w:rsidP="008446D3">
      <w:pPr>
        <w:pStyle w:val="hlya-ibalk"/>
        <w:ind w:firstLine="709"/>
      </w:pPr>
    </w:p>
    <w:p w:rsidR="00A76235" w:rsidRPr="00B66A52" w:rsidRDefault="00A76235" w:rsidP="008446D3">
      <w:pPr>
        <w:pStyle w:val="hlya-ibalk"/>
        <w:ind w:firstLine="709"/>
      </w:pPr>
      <w:r w:rsidRPr="00B66A52">
        <w:t>Düzeltme Kararı verilen Yüksek Lisans Tezi, Doktora Tezi ve Dönem Projesi için Uygulanacak Kurallar</w:t>
      </w:r>
    </w:p>
    <w:p w:rsidR="00A76235" w:rsidRPr="00B66A52" w:rsidRDefault="00A76235" w:rsidP="008446D3">
      <w:pPr>
        <w:ind w:firstLine="709"/>
        <w:jc w:val="both"/>
      </w:pPr>
      <w:r w:rsidRPr="00B66A52">
        <w:rPr>
          <w:b/>
          <w:bCs/>
        </w:rPr>
        <w:t xml:space="preserve">MADDE 46- </w:t>
      </w:r>
      <w:r w:rsidRPr="00B66A52">
        <w:t>(1) Yüksek Lisans tezi veya dönem projesi hakkında düzeltme kararı verilen öğrenciye, gerekli düzeltmeleri yapması için en fazla üç ay süre tanınır. Doktora tezi hakkında düzeltme kararı verilen öğrenciye, gerekli düzeltmeleri yapması için en fazla altı ay süre tanınır. Öğrenci verilen süre içinde gereğini yaparak düzeltilmiş Yüksek Lisans tezini, Doktora tezini veya dönem projesini danışmanına teslim eder. Düzeltilmiş tez veya dönem projesi, danışman tarafından Enstitü Müdürlüğüne teslim edilir. Jüri üyelerine tekrar gönderilip değerlendirilmesi istenen tez veya dönem projesi, oybirliği veya salt çoğunlukla kabul edilmesi halinde, söz konusu öğrenciye en erken yedi gün ve en geç bir ay içinde savunma sınavı uygulanır. Jüri üyelerinin tezde veya dönem projesinde yapılan düzeltmeleri oybirliği veya salt çoğunlukla yeterli bulmaması halinde, ikinci kez düzeltme kararı verilemez, tez veya dönem projesi reddedilmiş sayılır.</w:t>
      </w:r>
    </w:p>
    <w:p w:rsidR="00A76235" w:rsidRPr="00B66A52" w:rsidRDefault="00A76235" w:rsidP="008446D3">
      <w:pPr>
        <w:ind w:firstLine="709"/>
        <w:jc w:val="both"/>
      </w:pPr>
      <w:r w:rsidRPr="00B66A52">
        <w:t>(2) Düzeltme kararı sonrasında, belirtilen süre içinde gerekli düzeltmeleri yapmayan, düzeltilmiş tezi veya dönem projesini tanınan süre içinde Enstitü Müdürlüğüne teslim etmeyen, belirtilen süre içinde ikinci kez tez veya dönem projesi savunma sınavına katılamayan öğrencinin tezi veya dönem projesi, EYK kararı ile reddedilmiş sayılır.</w:t>
      </w:r>
    </w:p>
    <w:p w:rsidR="00A76235" w:rsidRPr="00B66A52" w:rsidRDefault="00A76235" w:rsidP="008446D3">
      <w:pPr>
        <w:ind w:firstLine="709"/>
        <w:jc w:val="both"/>
      </w:pPr>
      <w:r w:rsidRPr="00B66A52">
        <w:t xml:space="preserve">(3) Yüksek Lisans tezi reddedilen öğrencinin, Yalova Üniversitesi Lisansüstü Eğitim ve Öğretim Yönetmeliğinin 9. maddesinin 7. fıkrası gereğince, Doktora tezi reddedilen öğrencinin, Yalova Üniversitesi Lisansüstü Eğitim ve Öğretim Yönetmeliğinin 22. maddesinin 6. fıkrası gereğince, dönem projesi reddedilen öğrencinin ise Yalova Üniversitesi Lisansüstü Eğitim ve Öğretim Yönetmeliğinin 12. maddesinin 1. fıkrası gereğince Yalova Üniversitesi ile ilişiği kesilir. </w:t>
      </w:r>
    </w:p>
    <w:p w:rsidR="00A76235" w:rsidRDefault="00A76235" w:rsidP="008446D3">
      <w:pPr>
        <w:ind w:firstLine="709"/>
        <w:jc w:val="both"/>
      </w:pPr>
      <w:r w:rsidRPr="00B66A52">
        <w:rPr>
          <w:b/>
          <w:bCs/>
        </w:rPr>
        <w:t xml:space="preserve">MADDE 47- </w:t>
      </w:r>
      <w:r w:rsidRPr="00B66A52">
        <w:t xml:space="preserve">(1) Hazırlanan Yüksek Lisans Tezi, Doktora Tezi ve Dönem Projesinin yeterli bilimsel düzeyde olduğunun ve ilgili yazım kılavuzuna uygunluğunun kontrol edilip, Enstitüye teslim edilmeden önce onaylanmasından, tez veya dönem projesini yöneten danışman birinci derecede sorumludur. </w:t>
      </w:r>
    </w:p>
    <w:p w:rsidR="00A76235" w:rsidRPr="00B66A52" w:rsidRDefault="00A76235" w:rsidP="008446D3">
      <w:pPr>
        <w:ind w:firstLine="709"/>
        <w:jc w:val="both"/>
      </w:pPr>
    </w:p>
    <w:p w:rsidR="00A76235" w:rsidRPr="00B66A52" w:rsidRDefault="00A76235" w:rsidP="008446D3">
      <w:pPr>
        <w:pStyle w:val="hlya-balk"/>
        <w:ind w:firstLine="709"/>
        <w:outlineLvl w:val="0"/>
      </w:pPr>
      <w:r w:rsidRPr="00B66A52">
        <w:t>ONÜÇÜNCÜ BÖLÜM</w:t>
      </w:r>
    </w:p>
    <w:p w:rsidR="00A76235" w:rsidRPr="00B66A52" w:rsidRDefault="00A76235" w:rsidP="008446D3">
      <w:pPr>
        <w:pStyle w:val="hlya-balk"/>
        <w:ind w:firstLine="709"/>
      </w:pPr>
      <w:r w:rsidRPr="00B66A52">
        <w:t>Diğer Hükümler</w:t>
      </w:r>
    </w:p>
    <w:p w:rsidR="00A76235" w:rsidRPr="00B66A52" w:rsidRDefault="00A76235" w:rsidP="008446D3">
      <w:pPr>
        <w:pStyle w:val="hlya-ibalk"/>
        <w:ind w:firstLine="709"/>
        <w:jc w:val="center"/>
      </w:pPr>
      <w:r w:rsidRPr="00B66A52">
        <w:t>Ders ve Sınav Mazeretleri, Yeterlik, Tez Öneri, Tez İzleme ve Tez/Proje Savunma Sınavı Mazeretleri</w:t>
      </w:r>
    </w:p>
    <w:p w:rsidR="00A76235" w:rsidRPr="00B66A52" w:rsidRDefault="00A76235" w:rsidP="008446D3">
      <w:pPr>
        <w:ind w:firstLine="709"/>
        <w:jc w:val="both"/>
      </w:pPr>
      <w:r w:rsidRPr="00B66A52">
        <w:rPr>
          <w:b/>
          <w:bCs/>
        </w:rPr>
        <w:t>MADDE 48-</w:t>
      </w:r>
      <w:r w:rsidRPr="00B66A52">
        <w:t xml:space="preserve"> (1) Ara sınava, yarıyıl sonu sınavına, yarıyıl içindeki kısa sınava/sınavlara, uygulama vb. tüm sınavlara katılamayan öğrenci, mazeretini belgeleyerek bir dilekçe ekinde dersin öğretim üyesine yazılı olarak bildirir. Öğretim üyesince, öğrencinin mazereti değerlendirilir, öğretim üyesi tarafından uygun görüldüğü takdirde mazeret sınavı yapılabilir.</w:t>
      </w:r>
    </w:p>
    <w:p w:rsidR="00A76235" w:rsidRDefault="00A76235" w:rsidP="00E40B8C">
      <w:pPr>
        <w:ind w:firstLine="709"/>
        <w:jc w:val="both"/>
      </w:pPr>
      <w:r w:rsidRPr="00B66A52">
        <w:t xml:space="preserve">(2) Yeterlik, tez öneri, tez izleme ve tez/proje savunma sınavları, danışman ve EABD Başkanlığı tarafından belirlenen ve </w:t>
      </w:r>
      <w:r w:rsidRPr="00B66A52">
        <w:rPr>
          <w:color w:val="0D0D0D"/>
        </w:rPr>
        <w:t>En</w:t>
      </w:r>
      <w:r w:rsidRPr="00B66A52">
        <w:t>stitü tarafından ilan edilen tarihlerde yapılmak zorundadır. Yurtdışı görevlendirilme, hastalık, jüri üyelerinin çekilmesi gibi zorunlu haller ve EYK’nın uygun göreceği diğer mazeret halleri nedeniyle zamanında gerçekleştirilemeyen sınavlar, EYK’nın belirleyeceği tarih aralığında gerçekleştirilir.</w:t>
      </w:r>
    </w:p>
    <w:p w:rsidR="00A76235" w:rsidRPr="00B66A52" w:rsidRDefault="00A76235" w:rsidP="00E40B8C">
      <w:pPr>
        <w:ind w:firstLine="709"/>
        <w:jc w:val="both"/>
      </w:pPr>
    </w:p>
    <w:p w:rsidR="00A76235" w:rsidRPr="00B66A52" w:rsidRDefault="00A76235" w:rsidP="008446D3">
      <w:pPr>
        <w:pStyle w:val="hlya-ibalk"/>
        <w:ind w:firstLine="709"/>
        <w:outlineLvl w:val="0"/>
      </w:pPr>
      <w:r w:rsidRPr="00B66A52">
        <w:t>Akademik İzin ve Kayıt Dondurma</w:t>
      </w:r>
    </w:p>
    <w:p w:rsidR="00A76235" w:rsidRPr="00B66A52" w:rsidRDefault="00A76235" w:rsidP="008446D3">
      <w:pPr>
        <w:ind w:firstLine="709"/>
        <w:jc w:val="both"/>
      </w:pPr>
      <w:r w:rsidRPr="00B66A52">
        <w:rPr>
          <w:b/>
          <w:bCs/>
        </w:rPr>
        <w:t>MADDE 49</w:t>
      </w:r>
      <w:r w:rsidRPr="00B66A52">
        <w:t>- (1) Öğrencilerin, kendisinin veya çocuğunun evlenmesi, doğum yapması, annesinin, babasının, eşinin, çocuğunun veya kardeşinin ölümü veya doğal afet, kaza ve benzeri öngörülemeyen durumlarda, mazeretlerini olayın meydana geldiği tarihten itibaren en geç on gün içinde Enstitüye yazılı olarak bildirmeleri ve belgelendirmeleri halinde, EYK öğrencinin ne kadar süre ile mazeretli-izinli sayılacağına karar verir. Süresinde ve usulüne uygun olarak beyan edilmeyen mazeretler kabul edilmez. Mazereti kabul edilenlerin kaydı dondurulmuş sayılmaz. Öğrencinin bu durumu, mazeretli- izinli olduğu günlerde girmesi gerektiği derslerin öğretim üyelerine yazılı olarak bildirilir.</w:t>
      </w:r>
    </w:p>
    <w:p w:rsidR="00A76235" w:rsidRPr="00B66A52" w:rsidRDefault="00A76235" w:rsidP="008446D3">
      <w:pPr>
        <w:ind w:firstLine="709"/>
        <w:jc w:val="both"/>
      </w:pPr>
      <w:r w:rsidRPr="00B66A52">
        <w:t>(2) EYK kararı ile öğrenci değişimi programından yararlanan öğrenci, toplam öğrenim süresi dâhilinde, izinli sayılır.</w:t>
      </w:r>
    </w:p>
    <w:p w:rsidR="00A76235" w:rsidRPr="00B66A52" w:rsidRDefault="00A76235" w:rsidP="008446D3">
      <w:pPr>
        <w:ind w:firstLine="709"/>
        <w:jc w:val="both"/>
      </w:pPr>
      <w:r w:rsidRPr="00B66A52">
        <w:t>(3) Herhangi bir sağlık kurumundan alınan sağlık raporlarının EYK’da görüşülerek kabul edilmesi gerekir. Bir yarıyıl içinde alınan raporların süresi on günü geçemez. Tam teşekküllü hastanelerden alınan heyet raporlarında süreyle ilgili bir sınırlama bulunmaz.</w:t>
      </w:r>
    </w:p>
    <w:p w:rsidR="00A76235" w:rsidRPr="00B66A52" w:rsidRDefault="00A76235" w:rsidP="008446D3">
      <w:pPr>
        <w:ind w:firstLine="709"/>
        <w:jc w:val="both"/>
      </w:pPr>
      <w:r w:rsidRPr="00B66A52">
        <w:t xml:space="preserve">(4) Öğrenciler, raporlu olmaları halinde, raporun bitiş tarihinden itibaren en geç on gün içinde raporlarını dilekçe </w:t>
      </w:r>
      <w:r w:rsidRPr="00B66A52">
        <w:rPr>
          <w:color w:val="0D0D0D"/>
        </w:rPr>
        <w:t>ekinde E</w:t>
      </w:r>
      <w:r w:rsidRPr="00B66A52">
        <w:t>nstitüye bildirmek zorundadır. Süresinde ve usulüne uygun olarak beyan edilen raporlu öğrencilerin kayıtları dondurulmaz, öğrencinin bu durumu raporlu olduğu günlerde girmesi gerektiği derslerin öğretim üyelerine yazılı olarak bildirilir. Süresinde ve usulüne uygun olarak beyan edilmeyen raporlar kabul edilmez.</w:t>
      </w:r>
    </w:p>
    <w:p w:rsidR="00A76235" w:rsidRPr="00B66A52" w:rsidRDefault="00A76235" w:rsidP="008446D3">
      <w:pPr>
        <w:ind w:firstLine="709"/>
        <w:jc w:val="both"/>
      </w:pPr>
      <w:r w:rsidRPr="00B66A52">
        <w:t>(5) Mazeretlerini belgelendirmek ve yazılı olarak başvurmak koşuluyla, aşağıdaki sebeplerden dolayı EYK kararı ile;</w:t>
      </w:r>
    </w:p>
    <w:p w:rsidR="00A76235" w:rsidRPr="00B66A52" w:rsidRDefault="00A76235" w:rsidP="008446D3">
      <w:pPr>
        <w:ind w:firstLine="709"/>
        <w:jc w:val="both"/>
      </w:pPr>
      <w:r w:rsidRPr="00B66A52">
        <w:t>a) Tam teşekküllü hastanelerden alınan ve öğretim dönemini kapsayan en az bir aylık sağlık raporu olan öğrencilerin, en çok bir yarıyıla kadar, daha uzun süreli sağlık raporu olan öğrencilerin, en çok iki yarıyıla kadar kayıtları dondurulabilir.</w:t>
      </w:r>
    </w:p>
    <w:p w:rsidR="00A76235" w:rsidRPr="00B66A52" w:rsidRDefault="00A76235" w:rsidP="008446D3">
      <w:pPr>
        <w:ind w:firstLine="709"/>
        <w:jc w:val="both"/>
      </w:pPr>
      <w:r w:rsidRPr="00B66A52">
        <w:t>b) Aynı zamanda resmî bir kurumda çalışan öğrencilerden; eğitim, öğretim, araştırma, görevlendirme, hastalık, refakat ve benzeri nedenlerle yurt dışına çıkmak durumunda olanların, bir defaya mahsus olmak üzere en çok iki yarıyıla kadar kayıtları dondurulabilir.</w:t>
      </w:r>
    </w:p>
    <w:p w:rsidR="00A76235" w:rsidRPr="00B66A52" w:rsidRDefault="00A76235" w:rsidP="008446D3">
      <w:pPr>
        <w:ind w:firstLine="709"/>
        <w:jc w:val="both"/>
      </w:pPr>
      <w:r w:rsidRPr="00B66A52">
        <w:t xml:space="preserve">c) Askerlik görevini yapmak üzere işlem yaptırdığını belgeleyen ve bunu yazılı olarak </w:t>
      </w:r>
      <w:r w:rsidRPr="00B66A52">
        <w:rPr>
          <w:color w:val="0D0D0D"/>
        </w:rPr>
        <w:t>En</w:t>
      </w:r>
      <w:r w:rsidRPr="00B66A52">
        <w:t>stitüye bildiren öğrencinin askerlik süresine karşılık gelen dönemlerde, EYK kararı ile kaydı dondurulur. Bu öğrenci terhis tarihinden itibaren en geç bir ay içinde kayıt yenilemek zorundadır.</w:t>
      </w:r>
    </w:p>
    <w:p w:rsidR="00A76235" w:rsidRPr="00B66A52" w:rsidRDefault="00A76235" w:rsidP="008446D3">
      <w:pPr>
        <w:ind w:firstLine="709"/>
        <w:jc w:val="both"/>
      </w:pPr>
      <w:r w:rsidRPr="00B66A52">
        <w:t>d) Eğitim ve öğretim için yurt dışına çıkmak durumunda olanlar ile refakat, doğal afet, tutukluluk, mahkûmiyet nedeniyle öğrencilerin bir defaya mahsus olmak üzere EYK kararıyla en çok iki yarıyıla kadar kayıtları dondurulur. İş nedeni ile yurtiçinde yer değiştirenler veya yurtdışına çıkanlar bu haktan yararlanamazlar.</w:t>
      </w:r>
    </w:p>
    <w:p w:rsidR="00A76235" w:rsidRPr="00B66A52" w:rsidRDefault="00A76235" w:rsidP="008446D3">
      <w:pPr>
        <w:ind w:firstLine="709"/>
        <w:jc w:val="both"/>
      </w:pPr>
      <w:r w:rsidRPr="00B66A52">
        <w:t>e) Öngörülemeyen durumlar dışındaki kayıt dondurma başvurularının, akademik takvimde belirtilen süre içerisinde yapılması zorunludur.</w:t>
      </w:r>
    </w:p>
    <w:p w:rsidR="00A76235" w:rsidRPr="00B66A52" w:rsidRDefault="00A76235" w:rsidP="008446D3">
      <w:pPr>
        <w:ind w:firstLine="709"/>
        <w:jc w:val="both"/>
      </w:pPr>
      <w:r w:rsidRPr="00B66A52">
        <w:t xml:space="preserve">(6) Mazereti ya da raporları </w:t>
      </w:r>
      <w:r w:rsidRPr="00B66A52">
        <w:rPr>
          <w:color w:val="0D0D0D"/>
        </w:rPr>
        <w:t xml:space="preserve">Enstitü Yönetim Kurulunca </w:t>
      </w:r>
      <w:r w:rsidRPr="00B66A52">
        <w:t>kabul edilmiş olan veya öğrenimine ara verilen öğrenciler, raporlu ya da mazeretli veya öğrenimine ara verilen süre içinde derslere veya ders sınavlarına ya da tez öneri, tez izleme, yeterlik, tez/proje savunma sınavlarına giremez. Bu süre içinde girilen dersler ve ders sınavları ile yapılan tez/proje savunma sınavları geçersiz sayılır.</w:t>
      </w:r>
    </w:p>
    <w:p w:rsidR="00A76235" w:rsidRPr="00B66A52" w:rsidRDefault="00A76235" w:rsidP="008446D3">
      <w:pPr>
        <w:ind w:firstLine="709"/>
        <w:jc w:val="both"/>
      </w:pPr>
      <w:r w:rsidRPr="00B66A52">
        <w:t>(7) Verilen izin süresi içinde, öğrencilerden gelecek geçerli taleplere uygun olarak, verilen iznin kalan kısmı iptal edilebilir. Ancak, izin nedeninin geçerli olmadığının belirlenmesi halinde, Enstitü Müdürlüğü verilen izni iptal eder ve o tarihe kadar izinde geçen süre program süresine eklenir.</w:t>
      </w:r>
    </w:p>
    <w:p w:rsidR="00A76235" w:rsidRDefault="00A76235" w:rsidP="00A215AA">
      <w:pPr>
        <w:ind w:firstLine="709"/>
        <w:jc w:val="both"/>
        <w:rPr>
          <w:color w:val="0D0D0D"/>
        </w:rPr>
      </w:pPr>
      <w:r w:rsidRPr="00B66A52">
        <w:t xml:space="preserve">(8) Öğrenimine ara verilen öğrenciler; öğrenime ara verme nedeni ortadan kalktıktan sonra, on gün içinde öğrenime ara verme durumunu kanıtlayan rapor, pasaport kayıtları, dil eğitim belge ya da sertifika, diploma, görevlendirme belgeleri, terhis belgesi ve benzeri belgelerle birlikte, öğrenimlerine kaldığı yerden devam etmek üzere, </w:t>
      </w:r>
      <w:r w:rsidRPr="00B66A52">
        <w:rPr>
          <w:color w:val="0D0D0D"/>
        </w:rPr>
        <w:t xml:space="preserve">Enstitüye yazılı olarak başvururlar. Bunun üzerine kayıt dondurma işlemi EYK kararı ile iptal edilir ve izleyen yarıyılda kayıt hakkı verilir. Başvurunun süresi içinde yapılmaması ya da belgelerin Enstitü Yönetim Kurulunca yeterli görülmemesi durumunda öğrenime ara verme süresi iptal edilir ve verilen süre, öğrenim süresinden sayılır. </w:t>
      </w:r>
    </w:p>
    <w:p w:rsidR="00A76235" w:rsidRDefault="00A76235" w:rsidP="00A215AA">
      <w:pPr>
        <w:ind w:firstLine="709"/>
        <w:jc w:val="both"/>
        <w:rPr>
          <w:color w:val="0D0D0D"/>
        </w:rPr>
      </w:pPr>
    </w:p>
    <w:p w:rsidR="00A76235" w:rsidRPr="00B66A52" w:rsidRDefault="00A76235" w:rsidP="008446D3">
      <w:pPr>
        <w:pStyle w:val="hlya-balk"/>
        <w:ind w:firstLine="709"/>
        <w:outlineLvl w:val="0"/>
      </w:pPr>
      <w:r w:rsidRPr="00B66A52">
        <w:t>ONDÖRDÜNCÜ BÖLÜM</w:t>
      </w:r>
    </w:p>
    <w:p w:rsidR="00A76235" w:rsidRPr="00B66A52" w:rsidRDefault="00A76235" w:rsidP="00E40B8C">
      <w:pPr>
        <w:pStyle w:val="hlya-balk"/>
        <w:ind w:firstLine="709"/>
      </w:pPr>
      <w:r w:rsidRPr="00B66A52">
        <w:t>Üniversiteden Ayrılma, Disiplin İşlemleri, Tebligat</w:t>
      </w:r>
    </w:p>
    <w:p w:rsidR="00A76235" w:rsidRPr="00B66A52" w:rsidRDefault="00A76235" w:rsidP="008446D3">
      <w:pPr>
        <w:pStyle w:val="Heading11"/>
        <w:spacing w:before="0"/>
        <w:ind w:left="0" w:right="0" w:firstLine="709"/>
        <w:jc w:val="both"/>
        <w:outlineLvl w:val="0"/>
        <w:rPr>
          <w:sz w:val="24"/>
          <w:szCs w:val="24"/>
          <w:lang w:val="tr-TR"/>
        </w:rPr>
      </w:pPr>
      <w:r w:rsidRPr="00B66A52">
        <w:rPr>
          <w:sz w:val="24"/>
          <w:szCs w:val="24"/>
          <w:lang w:val="tr-TR"/>
        </w:rPr>
        <w:t xml:space="preserve">Üniversiteden Ayrılma, Disiplin İşlemleri </w:t>
      </w:r>
    </w:p>
    <w:p w:rsidR="00A76235" w:rsidRPr="00B66A52" w:rsidRDefault="00A76235" w:rsidP="008446D3">
      <w:pPr>
        <w:pStyle w:val="Heading11"/>
        <w:spacing w:before="0"/>
        <w:ind w:left="0" w:right="0" w:firstLine="709"/>
        <w:jc w:val="both"/>
        <w:rPr>
          <w:b w:val="0"/>
          <w:bCs w:val="0"/>
          <w:sz w:val="24"/>
          <w:szCs w:val="24"/>
          <w:lang w:val="tr-TR"/>
        </w:rPr>
      </w:pPr>
      <w:r w:rsidRPr="00B66A52">
        <w:rPr>
          <w:sz w:val="24"/>
          <w:szCs w:val="24"/>
          <w:lang w:val="tr-TR"/>
        </w:rPr>
        <w:t xml:space="preserve">MADDE 50- </w:t>
      </w:r>
      <w:r w:rsidRPr="00B66A52">
        <w:rPr>
          <w:b w:val="0"/>
          <w:bCs w:val="0"/>
          <w:sz w:val="24"/>
          <w:szCs w:val="24"/>
          <w:lang w:val="tr-TR"/>
        </w:rPr>
        <w:t xml:space="preserve">(1) Kendi isteği ile ilişik kesmek isteyen öğrenci, dilekçesini ve düzenlenecek ilişik kesme formunu Enstitüye teslim eder. EYK kararı ile ilişkisi kesilen öğrenciye programdaki öğrenim durumunu gösteren bir belge ve talep etmesi halinde kayıt esnasında teslim etmiş olduğu belgeleri iade edilir. </w:t>
      </w:r>
    </w:p>
    <w:p w:rsidR="00A76235" w:rsidRPr="00B66A52" w:rsidRDefault="00A76235" w:rsidP="008446D3">
      <w:pPr>
        <w:pStyle w:val="BodyText"/>
        <w:spacing w:before="0"/>
        <w:ind w:left="0" w:firstLine="709"/>
        <w:rPr>
          <w:sz w:val="24"/>
          <w:szCs w:val="24"/>
          <w:lang w:val="tr-TR"/>
        </w:rPr>
      </w:pPr>
      <w:r w:rsidRPr="00B66A52">
        <w:rPr>
          <w:sz w:val="24"/>
          <w:szCs w:val="24"/>
          <w:lang w:val="tr-TR"/>
        </w:rPr>
        <w:t xml:space="preserve">(2) Kendi isteği ile ilişik kesen öğrencilerin tüm öğrencilik hakları sona erer. İlişiği kesilen kişinin, Üniversiteye dönmek istemesi halinde yeni başvuran öğrenci adayları için uygulanan işlemler uygulanır. </w:t>
      </w:r>
    </w:p>
    <w:p w:rsidR="00A76235" w:rsidRPr="00B66A52" w:rsidRDefault="00A76235" w:rsidP="008446D3">
      <w:pPr>
        <w:pStyle w:val="BodyText"/>
        <w:spacing w:before="0"/>
        <w:ind w:left="0" w:firstLine="709"/>
        <w:rPr>
          <w:sz w:val="24"/>
          <w:szCs w:val="24"/>
          <w:lang w:val="tr-TR"/>
        </w:rPr>
      </w:pPr>
      <w:r w:rsidRPr="00B66A52">
        <w:rPr>
          <w:sz w:val="24"/>
          <w:szCs w:val="24"/>
          <w:lang w:val="tr-TR"/>
        </w:rPr>
        <w:t xml:space="preserve">(3) Lisansüstü öğrencilerinin disiplin soruşturması ve uygulanacak cezalar konusunda, Yükseköğretim Kurumları Öğrenci Disiplin Yönetmeliği hükümleri uygulanır. Yükseköğretim Kurumları Öğrenci Disiplin Yönetmeliği hükümlerine göre yükseköğretim kurumundan çıkarma cezası alan öğrencinin kaydı silinir. </w:t>
      </w:r>
    </w:p>
    <w:p w:rsidR="00A76235" w:rsidRPr="00B66A52" w:rsidRDefault="00A76235" w:rsidP="008446D3">
      <w:pPr>
        <w:pStyle w:val="ListParagraph"/>
        <w:tabs>
          <w:tab w:val="left" w:pos="930"/>
        </w:tabs>
        <w:ind w:left="0" w:firstLine="709"/>
        <w:jc w:val="both"/>
      </w:pPr>
      <w:r w:rsidRPr="00B66A52">
        <w:t>(4) Kendi isteği ile veya disiplin cezası alarak kaydı silinen öğrencilerin ödemiş oldukları katkı payı veya öğrenim ücretleri iade edilmez.</w:t>
      </w:r>
    </w:p>
    <w:p w:rsidR="00A76235" w:rsidRPr="00B66A52" w:rsidRDefault="00A76235" w:rsidP="00E40B8C">
      <w:pPr>
        <w:pStyle w:val="ListParagraph"/>
        <w:tabs>
          <w:tab w:val="left" w:pos="930"/>
        </w:tabs>
        <w:ind w:left="0" w:firstLine="709"/>
        <w:jc w:val="both"/>
      </w:pPr>
      <w:r w:rsidRPr="00B66A52">
        <w:t>(5) Kaydı silinen öğrencinin durumu ilgili birim ve kurumlara bildirilir.</w:t>
      </w:r>
    </w:p>
    <w:p w:rsidR="00A76235" w:rsidRDefault="00A76235" w:rsidP="008446D3">
      <w:pPr>
        <w:pStyle w:val="BodyText"/>
        <w:spacing w:before="0"/>
        <w:ind w:left="0" w:firstLine="709"/>
        <w:outlineLvl w:val="0"/>
        <w:rPr>
          <w:b/>
          <w:bCs/>
          <w:sz w:val="24"/>
          <w:szCs w:val="24"/>
          <w:lang w:val="tr-TR"/>
        </w:rPr>
      </w:pPr>
    </w:p>
    <w:p w:rsidR="00A76235" w:rsidRPr="00B66A52" w:rsidRDefault="00A76235" w:rsidP="008446D3">
      <w:pPr>
        <w:pStyle w:val="BodyText"/>
        <w:spacing w:before="0"/>
        <w:ind w:left="0" w:firstLine="709"/>
        <w:outlineLvl w:val="0"/>
        <w:rPr>
          <w:b/>
          <w:bCs/>
          <w:sz w:val="24"/>
          <w:szCs w:val="24"/>
          <w:lang w:val="tr-TR"/>
        </w:rPr>
      </w:pPr>
      <w:r w:rsidRPr="00B66A52">
        <w:rPr>
          <w:b/>
          <w:bCs/>
          <w:sz w:val="24"/>
          <w:szCs w:val="24"/>
          <w:lang w:val="tr-TR"/>
        </w:rPr>
        <w:t>Tebligat</w:t>
      </w:r>
    </w:p>
    <w:p w:rsidR="00A76235" w:rsidRPr="00B66A52" w:rsidRDefault="00A76235" w:rsidP="008446D3">
      <w:pPr>
        <w:pStyle w:val="BodyText"/>
        <w:spacing w:before="0"/>
        <w:ind w:left="0" w:firstLine="709"/>
        <w:rPr>
          <w:sz w:val="24"/>
          <w:szCs w:val="24"/>
          <w:lang w:val="tr-TR"/>
        </w:rPr>
      </w:pPr>
      <w:r w:rsidRPr="00B66A52">
        <w:rPr>
          <w:b/>
          <w:bCs/>
          <w:sz w:val="24"/>
          <w:szCs w:val="24"/>
          <w:lang w:val="tr-TR"/>
        </w:rPr>
        <w:t xml:space="preserve">MADDE 51- </w:t>
      </w:r>
      <w:r w:rsidRPr="00B66A52">
        <w:rPr>
          <w:sz w:val="24"/>
          <w:szCs w:val="24"/>
          <w:lang w:val="tr-TR"/>
        </w:rPr>
        <w:t>(1) Enstitü tarafından, eğitim-öğretim, sınavlar ve benzeri konularda, Enstitü veya Üniversite ilan panolarında, Enstitü veya Üniversite internet sayfalarında, yerel veya ulusal gazetelerde yapılan ilan ve duyurular öğrencinin şahsına yapılmış sayılır.</w:t>
      </w:r>
    </w:p>
    <w:p w:rsidR="00A76235" w:rsidRDefault="00A76235" w:rsidP="008446D3">
      <w:pPr>
        <w:pStyle w:val="BodyText"/>
        <w:spacing w:before="0"/>
        <w:ind w:left="0" w:firstLine="709"/>
        <w:rPr>
          <w:sz w:val="24"/>
          <w:szCs w:val="24"/>
          <w:lang w:val="tr-TR"/>
        </w:rPr>
      </w:pPr>
    </w:p>
    <w:p w:rsidR="00A76235" w:rsidRDefault="00A76235" w:rsidP="008446D3">
      <w:pPr>
        <w:pStyle w:val="BodyText"/>
        <w:spacing w:before="0"/>
        <w:ind w:left="0" w:firstLine="709"/>
        <w:rPr>
          <w:sz w:val="24"/>
          <w:szCs w:val="24"/>
          <w:lang w:val="tr-TR"/>
        </w:rPr>
      </w:pPr>
    </w:p>
    <w:p w:rsidR="00A76235" w:rsidRDefault="00A76235" w:rsidP="008446D3">
      <w:pPr>
        <w:pStyle w:val="BodyText"/>
        <w:spacing w:before="0"/>
        <w:ind w:left="0" w:firstLine="709"/>
        <w:rPr>
          <w:sz w:val="24"/>
          <w:szCs w:val="24"/>
          <w:lang w:val="tr-TR"/>
        </w:rPr>
      </w:pPr>
      <w:r w:rsidRPr="00B66A52">
        <w:rPr>
          <w:sz w:val="24"/>
          <w:szCs w:val="24"/>
          <w:lang w:val="tr-TR"/>
        </w:rPr>
        <w:t>(2) Öğrenci hakkındaki diğer bireysel işlemlerle ilgili her türlü tebligat, kayıtlar sırasında öğrencinin Enstitüye bildirdiği adrese yazılı olarak veya elektronik yolla yapılır. Yanlış veya eksik adres bildiren veya adres değişikliklerini Enstitüye bildirmeyen öğrencilerin, adres kayıt sisteminde yerleşim yeri adresinin tespit edilememesi durumunda, Enstitüde bulunan adresine yapılan tebligat kendilerine yapılmış sayılır, öğrenci tebligat konusunda hiçbir hak talebinde bulunamaz.</w:t>
      </w:r>
    </w:p>
    <w:p w:rsidR="00A76235" w:rsidRPr="00B66A52" w:rsidRDefault="00A76235" w:rsidP="008446D3">
      <w:pPr>
        <w:pStyle w:val="BodyText"/>
        <w:spacing w:before="0"/>
        <w:ind w:left="0" w:firstLine="709"/>
        <w:rPr>
          <w:sz w:val="24"/>
          <w:szCs w:val="24"/>
          <w:lang w:val="tr-TR"/>
        </w:rPr>
      </w:pPr>
    </w:p>
    <w:p w:rsidR="00A76235" w:rsidRPr="00B66A52" w:rsidRDefault="00A76235" w:rsidP="008446D3">
      <w:pPr>
        <w:pStyle w:val="hlya-balk"/>
        <w:ind w:firstLine="709"/>
        <w:outlineLvl w:val="0"/>
      </w:pPr>
      <w:r w:rsidRPr="00B66A52">
        <w:t>ONBEŞİNCİ BÖLÜM</w:t>
      </w:r>
    </w:p>
    <w:p w:rsidR="00A76235" w:rsidRPr="00B66A52" w:rsidRDefault="00A76235" w:rsidP="008446D3">
      <w:pPr>
        <w:pStyle w:val="hlya-balk"/>
        <w:ind w:firstLine="709"/>
      </w:pPr>
      <w:r w:rsidRPr="00B66A52">
        <w:t>Geçici Madde, Yürürlükten Kaldırma, Yürürlük ve Yürütme</w:t>
      </w:r>
    </w:p>
    <w:p w:rsidR="00A76235" w:rsidRPr="00B66A52" w:rsidRDefault="00A76235" w:rsidP="008446D3">
      <w:pPr>
        <w:ind w:firstLine="709"/>
        <w:jc w:val="both"/>
        <w:outlineLvl w:val="0"/>
        <w:rPr>
          <w:b/>
          <w:bCs/>
        </w:rPr>
      </w:pPr>
      <w:r w:rsidRPr="00B66A52">
        <w:rPr>
          <w:b/>
          <w:bCs/>
        </w:rPr>
        <w:t>Geçici Madde</w:t>
      </w:r>
    </w:p>
    <w:p w:rsidR="00A76235" w:rsidRPr="00B66A52" w:rsidRDefault="00A76235" w:rsidP="008446D3">
      <w:pPr>
        <w:ind w:firstLine="709"/>
        <w:jc w:val="both"/>
      </w:pPr>
      <w:r w:rsidRPr="00B66A52">
        <w:rPr>
          <w:b/>
          <w:bCs/>
        </w:rPr>
        <w:t>MADDE 52-</w:t>
      </w:r>
      <w:r w:rsidRPr="00B66A52">
        <w:t xml:space="preserve"> (1) 20 Nisan 2016 tarih ve 29690 sayılı Resmî Gazetede yayımlanan Yükseköğretim Kurulu Lisansüstü Eğitim ve Öğretim Yönetmeliğinin yürürlüğe girmesinden önce kayıt yaptıran lisansüstü öğrenciler için, söz konusu Yönetmelik ile belirlenen azami sürelerin başlangıç tarihi olarak 2016–2017 Güz Yarıyılı esas alınır. Ders, yeterlik, tez vb. hususlarda, daha önce başarısız oldukları sayı dikkate alınmadan öğrencilere yeni yönetmelikte belirlenen haklar verilir. Söz konusu yönetmelikte belirtilen azami sürelerde eğitimlerini tamamlamayan öğrencilerin Yalova Üniversitesi ile ilişkileri kesilir.</w:t>
      </w:r>
    </w:p>
    <w:p w:rsidR="00A76235" w:rsidRDefault="00A76235" w:rsidP="00E40B8C">
      <w:pPr>
        <w:ind w:firstLine="709"/>
        <w:jc w:val="both"/>
      </w:pPr>
      <w:r w:rsidRPr="00B66A52">
        <w:rPr>
          <w:color w:val="0D0D0D"/>
        </w:rPr>
        <w:t xml:space="preserve"> (2) 20 Nisan 2016 tarih ve 29690 sayılı Resmî Gazetede yayımlanan Yükseköğretim Kurulu Lisansüstü Eğitim ve Öğretim Yönetmeliğinin yürürlüğe girmesinden önce kayıt yaptıran lisansüstü öğrenciler için, söz konusu tarihten önce yürürlükte olan Yalova Üniversitesi Lisansüstü Eğitim ve Öğretim Yönetmeliği ve</w:t>
      </w:r>
      <w:r w:rsidRPr="00B66A52">
        <w:t xml:space="preserve"> Yalova Üniversitesi Lisansüstü Eğitim-Öğretim Usul ve Esaslarında belirtilen AKTS koşulları uygulanır.</w:t>
      </w:r>
    </w:p>
    <w:p w:rsidR="00A76235" w:rsidRDefault="00A76235" w:rsidP="00E40B8C">
      <w:pPr>
        <w:ind w:firstLine="709"/>
        <w:jc w:val="both"/>
      </w:pPr>
    </w:p>
    <w:p w:rsidR="00A76235" w:rsidRPr="00B66A52" w:rsidRDefault="00A76235" w:rsidP="00E40B8C">
      <w:pPr>
        <w:ind w:firstLine="709"/>
        <w:outlineLvl w:val="0"/>
        <w:rPr>
          <w:b/>
          <w:bCs/>
          <w:color w:val="000000"/>
        </w:rPr>
      </w:pPr>
      <w:r w:rsidRPr="00B66A52">
        <w:rPr>
          <w:b/>
          <w:bCs/>
          <w:color w:val="000000"/>
        </w:rPr>
        <w:t>Yürürlükten Kaldırılan Senato Esasları ve Yönerge</w:t>
      </w:r>
    </w:p>
    <w:p w:rsidR="00A76235" w:rsidRPr="00B66A52" w:rsidRDefault="00A76235" w:rsidP="00553BC2">
      <w:pPr>
        <w:ind w:firstLine="709"/>
        <w:jc w:val="both"/>
        <w:rPr>
          <w:color w:val="000000"/>
        </w:rPr>
      </w:pPr>
      <w:r w:rsidRPr="00B66A52">
        <w:rPr>
          <w:b/>
          <w:bCs/>
        </w:rPr>
        <w:t>MADDE 53</w:t>
      </w:r>
      <w:r w:rsidRPr="00B66A52">
        <w:t>-</w:t>
      </w:r>
      <w:r w:rsidRPr="00B66A52">
        <w:rPr>
          <w:color w:val="000000"/>
        </w:rPr>
        <w:t xml:space="preserve"> (</w:t>
      </w:r>
      <w:r w:rsidRPr="00B66A52">
        <w:t>1) Uygulanmakta olan Yalova Üniversitesi Fen Bilimleri Enstitüsü Lisansüstü Eğitim ve Öğretimi Senato Esasları ve Sosyal Bilimler Enstitüsü Lisansüstü Eğitim ve Öğretim Yönetmeliği Uygulama Esasları Yönergesi” yürürlükten kaldırılmıştır.</w:t>
      </w:r>
    </w:p>
    <w:p w:rsidR="00A76235" w:rsidRDefault="00A76235" w:rsidP="008446D3">
      <w:pPr>
        <w:pStyle w:val="hlya-ibalk"/>
        <w:ind w:firstLine="709"/>
        <w:outlineLvl w:val="0"/>
      </w:pPr>
    </w:p>
    <w:p w:rsidR="00A76235" w:rsidRPr="00B66A52" w:rsidRDefault="00A76235" w:rsidP="008446D3">
      <w:pPr>
        <w:pStyle w:val="hlya-ibalk"/>
        <w:ind w:firstLine="709"/>
        <w:outlineLvl w:val="0"/>
      </w:pPr>
      <w:r w:rsidRPr="00B66A52">
        <w:t>Yürürlük</w:t>
      </w:r>
    </w:p>
    <w:p w:rsidR="00A76235" w:rsidRPr="00B66A52" w:rsidRDefault="00A76235" w:rsidP="00E40B8C">
      <w:pPr>
        <w:ind w:firstLine="709"/>
        <w:jc w:val="both"/>
      </w:pPr>
      <w:r w:rsidRPr="00B66A52">
        <w:rPr>
          <w:b/>
          <w:bCs/>
        </w:rPr>
        <w:t>MADDE 54-</w:t>
      </w:r>
      <w:r w:rsidRPr="00B66A52">
        <w:t xml:space="preserve"> (1) Bu </w:t>
      </w:r>
      <w:r w:rsidRPr="00B66A52">
        <w:rPr>
          <w:color w:val="000000"/>
        </w:rPr>
        <w:t>Usul ve Esaslar</w:t>
      </w:r>
      <w:r w:rsidRPr="00B66A52">
        <w:t>, Senato tarafından kabul edildiği tarihte yürürlüğe girer.</w:t>
      </w:r>
    </w:p>
    <w:p w:rsidR="00A76235" w:rsidRDefault="00A76235" w:rsidP="008446D3">
      <w:pPr>
        <w:pStyle w:val="hlya-ibalk"/>
        <w:ind w:firstLine="709"/>
        <w:outlineLvl w:val="0"/>
      </w:pPr>
    </w:p>
    <w:p w:rsidR="00A76235" w:rsidRPr="00B66A52" w:rsidRDefault="00A76235" w:rsidP="008446D3">
      <w:pPr>
        <w:pStyle w:val="hlya-ibalk"/>
        <w:ind w:firstLine="709"/>
        <w:outlineLvl w:val="0"/>
      </w:pPr>
      <w:r w:rsidRPr="00B66A52">
        <w:t>Yürütme</w:t>
      </w:r>
    </w:p>
    <w:p w:rsidR="00A76235" w:rsidRPr="003D2001" w:rsidRDefault="00A76235" w:rsidP="008446D3">
      <w:pPr>
        <w:ind w:firstLine="709"/>
        <w:jc w:val="both"/>
        <w:rPr>
          <w:color w:val="000000"/>
        </w:rPr>
      </w:pPr>
      <w:r w:rsidRPr="00B66A52">
        <w:rPr>
          <w:b/>
          <w:bCs/>
        </w:rPr>
        <w:t>MADDE 55</w:t>
      </w:r>
      <w:r w:rsidRPr="00B66A52">
        <w:t>- (1) Bu Usul ve Esasların hükümlerini Yalova Üniversitesi Rektörü yürütür.</w:t>
      </w:r>
    </w:p>
    <w:sectPr w:rsidR="00A76235" w:rsidRPr="003D2001" w:rsidSect="00D9059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235" w:rsidRDefault="00A76235" w:rsidP="009302D7">
      <w:r>
        <w:separator/>
      </w:r>
    </w:p>
  </w:endnote>
  <w:endnote w:type="continuationSeparator" w:id="0">
    <w:p w:rsidR="00A76235" w:rsidRDefault="00A76235" w:rsidP="00930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Liberation Sans">
    <w:altName w:val="Arial"/>
    <w:panose1 w:val="00000000000000000000"/>
    <w:charset w:val="A2"/>
    <w:family w:val="swiss"/>
    <w:notTrueType/>
    <w:pitch w:val="variable"/>
    <w:sig w:usb0="00000005" w:usb1="00000000" w:usb2="00000000" w:usb3="00000000" w:csb0="0000001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35" w:rsidRPr="006538B6" w:rsidRDefault="00A76235" w:rsidP="006538B6">
    <w:pPr>
      <w:pStyle w:val="Footer"/>
      <w:jc w:val="center"/>
      <w:rPr>
        <w:sz w:val="18"/>
        <w:szCs w:val="18"/>
      </w:rPr>
    </w:pPr>
    <w:r w:rsidRPr="006538B6">
      <w:rPr>
        <w:sz w:val="18"/>
        <w:szCs w:val="18"/>
      </w:rPr>
      <w:fldChar w:fldCharType="begin"/>
    </w:r>
    <w:r w:rsidRPr="006538B6">
      <w:rPr>
        <w:sz w:val="18"/>
        <w:szCs w:val="18"/>
      </w:rPr>
      <w:instrText>PAGE</w:instrText>
    </w:r>
    <w:r w:rsidRPr="006538B6">
      <w:rPr>
        <w:sz w:val="18"/>
        <w:szCs w:val="18"/>
      </w:rPr>
      <w:fldChar w:fldCharType="separate"/>
    </w:r>
    <w:r>
      <w:rPr>
        <w:noProof/>
        <w:sz w:val="18"/>
        <w:szCs w:val="18"/>
      </w:rPr>
      <w:t>3</w:t>
    </w:r>
    <w:r w:rsidRPr="006538B6">
      <w:rPr>
        <w:sz w:val="18"/>
        <w:szCs w:val="18"/>
      </w:rPr>
      <w:fldChar w:fldCharType="end"/>
    </w:r>
    <w:r w:rsidRPr="006538B6">
      <w:rPr>
        <w:sz w:val="18"/>
        <w:szCs w:val="18"/>
      </w:rPr>
      <w:t xml:space="preserve"> / </w:t>
    </w:r>
    <w:r w:rsidRPr="006538B6">
      <w:rPr>
        <w:sz w:val="18"/>
        <w:szCs w:val="18"/>
      </w:rPr>
      <w:fldChar w:fldCharType="begin"/>
    </w:r>
    <w:r w:rsidRPr="006538B6">
      <w:rPr>
        <w:sz w:val="18"/>
        <w:szCs w:val="18"/>
      </w:rPr>
      <w:instrText>NUMPAGES</w:instrText>
    </w:r>
    <w:r w:rsidRPr="006538B6">
      <w:rPr>
        <w:sz w:val="18"/>
        <w:szCs w:val="18"/>
      </w:rPr>
      <w:fldChar w:fldCharType="separate"/>
    </w:r>
    <w:r>
      <w:rPr>
        <w:noProof/>
        <w:sz w:val="18"/>
        <w:szCs w:val="18"/>
      </w:rPr>
      <w:t>33</w:t>
    </w:r>
    <w:r w:rsidRPr="006538B6">
      <w:rPr>
        <w:sz w:val="18"/>
        <w:szCs w:val="18"/>
      </w:rPr>
      <w:fldChar w:fldCharType="end"/>
    </w:r>
  </w:p>
  <w:p w:rsidR="00A76235" w:rsidRDefault="00A762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235" w:rsidRDefault="00A76235" w:rsidP="009302D7">
      <w:r>
        <w:separator/>
      </w:r>
    </w:p>
  </w:footnote>
  <w:footnote w:type="continuationSeparator" w:id="0">
    <w:p w:rsidR="00A76235" w:rsidRDefault="00A76235" w:rsidP="00930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35" w:rsidRPr="008D2CC1" w:rsidRDefault="00A76235" w:rsidP="008D2CC1">
    <w:pPr>
      <w:jc w:val="right"/>
      <w:rPr>
        <w:b/>
        <w:bCs/>
        <w:color w:val="0D0D0D"/>
        <w:sz w:val="16"/>
        <w:szCs w:val="18"/>
      </w:rPr>
    </w:pPr>
    <w:r w:rsidRPr="008D2CC1">
      <w:rPr>
        <w:b/>
        <w:bCs/>
        <w:color w:val="0D0D0D"/>
        <w:sz w:val="16"/>
        <w:szCs w:val="18"/>
      </w:rPr>
      <w:t>Değişiklik, Senato: 12.12.2019/167 madde 1’in eki.</w:t>
    </w:r>
  </w:p>
  <w:p w:rsidR="00A76235" w:rsidRPr="00E40B8C" w:rsidRDefault="00A76235" w:rsidP="006538B6">
    <w:pPr>
      <w:jc w:val="center"/>
      <w:rPr>
        <w:b/>
        <w:bCs/>
        <w:color w:val="0D0D0D"/>
        <w:sz w:val="18"/>
        <w:szCs w:val="18"/>
      </w:rPr>
    </w:pPr>
    <w:r w:rsidRPr="00E40B8C">
      <w:rPr>
        <w:b/>
        <w:bCs/>
        <w:color w:val="0D0D0D"/>
        <w:sz w:val="18"/>
        <w:szCs w:val="18"/>
      </w:rPr>
      <w:t>YALOVA ÜNİVERSİTESİ</w:t>
    </w:r>
  </w:p>
  <w:p w:rsidR="00A76235" w:rsidRPr="00901ABF" w:rsidRDefault="00A76235" w:rsidP="00901ABF">
    <w:pPr>
      <w:jc w:val="center"/>
      <w:rPr>
        <w:b/>
        <w:bCs/>
        <w:color w:val="0D0D0D"/>
        <w:sz w:val="18"/>
        <w:szCs w:val="18"/>
      </w:rPr>
    </w:pPr>
    <w:r w:rsidRPr="00E40B8C">
      <w:rPr>
        <w:b/>
        <w:bCs/>
        <w:color w:val="0D0D0D"/>
        <w:sz w:val="18"/>
        <w:szCs w:val="18"/>
      </w:rPr>
      <w:t>LİSANSÜSTÜ EĞİTİM-ÖĞRETİM USUL VE ESASLARI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EC2"/>
    <w:multiLevelType w:val="hybridMultilevel"/>
    <w:tmpl w:val="25EC52D2"/>
    <w:lvl w:ilvl="0" w:tplc="5C72129A">
      <w:start w:val="1"/>
      <w:numFmt w:val="decimal"/>
      <w:lvlText w:val="(%1)"/>
      <w:lvlJc w:val="left"/>
      <w:pPr>
        <w:ind w:left="360" w:hanging="360"/>
      </w:pPr>
      <w:rPr>
        <w:rFonts w:cs="Times New Roman"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
    <w:nsid w:val="0D2D1AFD"/>
    <w:multiLevelType w:val="hybridMultilevel"/>
    <w:tmpl w:val="41329FF6"/>
    <w:lvl w:ilvl="0" w:tplc="041F0017">
      <w:start w:val="1"/>
      <w:numFmt w:val="lowerLetter"/>
      <w:lvlText w:val="%1)"/>
      <w:lvlJc w:val="left"/>
      <w:pPr>
        <w:ind w:left="2009" w:hanging="360"/>
      </w:pPr>
      <w:rPr>
        <w:rFonts w:cs="Times New Roman"/>
      </w:rPr>
    </w:lvl>
    <w:lvl w:ilvl="1" w:tplc="041F0019">
      <w:start w:val="1"/>
      <w:numFmt w:val="lowerLetter"/>
      <w:lvlText w:val="%2."/>
      <w:lvlJc w:val="left"/>
      <w:pPr>
        <w:ind w:left="2729" w:hanging="360"/>
      </w:pPr>
      <w:rPr>
        <w:rFonts w:cs="Times New Roman"/>
      </w:rPr>
    </w:lvl>
    <w:lvl w:ilvl="2" w:tplc="041F001B">
      <w:start w:val="1"/>
      <w:numFmt w:val="lowerRoman"/>
      <w:lvlText w:val="%3."/>
      <w:lvlJc w:val="right"/>
      <w:pPr>
        <w:ind w:left="3449" w:hanging="180"/>
      </w:pPr>
      <w:rPr>
        <w:rFonts w:cs="Times New Roman"/>
      </w:rPr>
    </w:lvl>
    <w:lvl w:ilvl="3" w:tplc="041F000F">
      <w:start w:val="1"/>
      <w:numFmt w:val="decimal"/>
      <w:lvlText w:val="%4."/>
      <w:lvlJc w:val="left"/>
      <w:pPr>
        <w:ind w:left="4169" w:hanging="360"/>
      </w:pPr>
      <w:rPr>
        <w:rFonts w:cs="Times New Roman"/>
      </w:rPr>
    </w:lvl>
    <w:lvl w:ilvl="4" w:tplc="041F0019">
      <w:start w:val="1"/>
      <w:numFmt w:val="lowerLetter"/>
      <w:lvlText w:val="%5."/>
      <w:lvlJc w:val="left"/>
      <w:pPr>
        <w:ind w:left="4889" w:hanging="360"/>
      </w:pPr>
      <w:rPr>
        <w:rFonts w:cs="Times New Roman"/>
      </w:rPr>
    </w:lvl>
    <w:lvl w:ilvl="5" w:tplc="041F001B">
      <w:start w:val="1"/>
      <w:numFmt w:val="lowerRoman"/>
      <w:lvlText w:val="%6."/>
      <w:lvlJc w:val="right"/>
      <w:pPr>
        <w:ind w:left="5609" w:hanging="180"/>
      </w:pPr>
      <w:rPr>
        <w:rFonts w:cs="Times New Roman"/>
      </w:rPr>
    </w:lvl>
    <w:lvl w:ilvl="6" w:tplc="041F000F">
      <w:start w:val="1"/>
      <w:numFmt w:val="decimal"/>
      <w:lvlText w:val="%7."/>
      <w:lvlJc w:val="left"/>
      <w:pPr>
        <w:ind w:left="6329" w:hanging="360"/>
      </w:pPr>
      <w:rPr>
        <w:rFonts w:cs="Times New Roman"/>
      </w:rPr>
    </w:lvl>
    <w:lvl w:ilvl="7" w:tplc="041F0019">
      <w:start w:val="1"/>
      <w:numFmt w:val="lowerLetter"/>
      <w:lvlText w:val="%8."/>
      <w:lvlJc w:val="left"/>
      <w:pPr>
        <w:ind w:left="7049" w:hanging="360"/>
      </w:pPr>
      <w:rPr>
        <w:rFonts w:cs="Times New Roman"/>
      </w:rPr>
    </w:lvl>
    <w:lvl w:ilvl="8" w:tplc="041F001B">
      <w:start w:val="1"/>
      <w:numFmt w:val="lowerRoman"/>
      <w:lvlText w:val="%9."/>
      <w:lvlJc w:val="right"/>
      <w:pPr>
        <w:ind w:left="7769" w:hanging="180"/>
      </w:pPr>
      <w:rPr>
        <w:rFonts w:cs="Times New Roman"/>
      </w:rPr>
    </w:lvl>
  </w:abstractNum>
  <w:abstractNum w:abstractNumId="2">
    <w:nsid w:val="0F781A78"/>
    <w:multiLevelType w:val="hybridMultilevel"/>
    <w:tmpl w:val="A8B48C4E"/>
    <w:lvl w:ilvl="0" w:tplc="BA04B86C">
      <w:start w:val="1"/>
      <w:numFmt w:val="lowerLetter"/>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3">
    <w:nsid w:val="1AEA3255"/>
    <w:multiLevelType w:val="hybridMultilevel"/>
    <w:tmpl w:val="A5263354"/>
    <w:lvl w:ilvl="0" w:tplc="041F0017">
      <w:start w:val="1"/>
      <w:numFmt w:val="lowerLetter"/>
      <w:lvlText w:val="%1)"/>
      <w:lvlJc w:val="left"/>
      <w:pPr>
        <w:ind w:left="720" w:hanging="360"/>
      </w:pPr>
      <w:rPr>
        <w:rFonts w:cs="Times New Roman" w:hint="default"/>
        <w:sz w:val="20"/>
        <w:szCs w:val="2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274822F8"/>
    <w:multiLevelType w:val="hybridMultilevel"/>
    <w:tmpl w:val="B4AA4C60"/>
    <w:lvl w:ilvl="0" w:tplc="6D58398A">
      <w:start w:val="1"/>
      <w:numFmt w:val="decimal"/>
      <w:lvlText w:val="(%1)"/>
      <w:lvlJc w:val="left"/>
      <w:pPr>
        <w:ind w:left="76" w:hanging="360"/>
      </w:pPr>
      <w:rPr>
        <w:rFonts w:cs="Times New Roman" w:hint="default"/>
      </w:rPr>
    </w:lvl>
    <w:lvl w:ilvl="1" w:tplc="041F0019">
      <w:start w:val="1"/>
      <w:numFmt w:val="lowerLetter"/>
      <w:lvlText w:val="%2."/>
      <w:lvlJc w:val="left"/>
      <w:pPr>
        <w:ind w:left="796" w:hanging="360"/>
      </w:pPr>
      <w:rPr>
        <w:rFonts w:cs="Times New Roman"/>
      </w:rPr>
    </w:lvl>
    <w:lvl w:ilvl="2" w:tplc="041F001B">
      <w:start w:val="1"/>
      <w:numFmt w:val="lowerRoman"/>
      <w:lvlText w:val="%3."/>
      <w:lvlJc w:val="right"/>
      <w:pPr>
        <w:ind w:left="1516" w:hanging="180"/>
      </w:pPr>
      <w:rPr>
        <w:rFonts w:cs="Times New Roman"/>
      </w:rPr>
    </w:lvl>
    <w:lvl w:ilvl="3" w:tplc="041F000F">
      <w:start w:val="1"/>
      <w:numFmt w:val="decimal"/>
      <w:lvlText w:val="%4."/>
      <w:lvlJc w:val="left"/>
      <w:pPr>
        <w:ind w:left="2236" w:hanging="360"/>
      </w:pPr>
      <w:rPr>
        <w:rFonts w:cs="Times New Roman"/>
      </w:rPr>
    </w:lvl>
    <w:lvl w:ilvl="4" w:tplc="041F0019">
      <w:start w:val="1"/>
      <w:numFmt w:val="lowerLetter"/>
      <w:lvlText w:val="%5."/>
      <w:lvlJc w:val="left"/>
      <w:pPr>
        <w:ind w:left="2956" w:hanging="360"/>
      </w:pPr>
      <w:rPr>
        <w:rFonts w:cs="Times New Roman"/>
      </w:rPr>
    </w:lvl>
    <w:lvl w:ilvl="5" w:tplc="041F001B">
      <w:start w:val="1"/>
      <w:numFmt w:val="lowerRoman"/>
      <w:lvlText w:val="%6."/>
      <w:lvlJc w:val="right"/>
      <w:pPr>
        <w:ind w:left="3676" w:hanging="180"/>
      </w:pPr>
      <w:rPr>
        <w:rFonts w:cs="Times New Roman"/>
      </w:rPr>
    </w:lvl>
    <w:lvl w:ilvl="6" w:tplc="041F000F">
      <w:start w:val="1"/>
      <w:numFmt w:val="decimal"/>
      <w:lvlText w:val="%7."/>
      <w:lvlJc w:val="left"/>
      <w:pPr>
        <w:ind w:left="4396" w:hanging="360"/>
      </w:pPr>
      <w:rPr>
        <w:rFonts w:cs="Times New Roman"/>
      </w:rPr>
    </w:lvl>
    <w:lvl w:ilvl="7" w:tplc="041F0019">
      <w:start w:val="1"/>
      <w:numFmt w:val="lowerLetter"/>
      <w:lvlText w:val="%8."/>
      <w:lvlJc w:val="left"/>
      <w:pPr>
        <w:ind w:left="5116" w:hanging="360"/>
      </w:pPr>
      <w:rPr>
        <w:rFonts w:cs="Times New Roman"/>
      </w:rPr>
    </w:lvl>
    <w:lvl w:ilvl="8" w:tplc="041F001B">
      <w:start w:val="1"/>
      <w:numFmt w:val="lowerRoman"/>
      <w:lvlText w:val="%9."/>
      <w:lvlJc w:val="right"/>
      <w:pPr>
        <w:ind w:left="5836" w:hanging="180"/>
      </w:pPr>
      <w:rPr>
        <w:rFonts w:cs="Times New Roman"/>
      </w:rPr>
    </w:lvl>
  </w:abstractNum>
  <w:abstractNum w:abstractNumId="5">
    <w:nsid w:val="4296290C"/>
    <w:multiLevelType w:val="hybridMultilevel"/>
    <w:tmpl w:val="B32E586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4B3E51C7"/>
    <w:multiLevelType w:val="hybridMultilevel"/>
    <w:tmpl w:val="B7FCBB58"/>
    <w:lvl w:ilvl="0" w:tplc="041F0019">
      <w:start w:val="1"/>
      <w:numFmt w:val="lowerLetter"/>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7">
    <w:nsid w:val="566A79E8"/>
    <w:multiLevelType w:val="hybridMultilevel"/>
    <w:tmpl w:val="A5263354"/>
    <w:lvl w:ilvl="0" w:tplc="041F0017">
      <w:start w:val="1"/>
      <w:numFmt w:val="lowerLetter"/>
      <w:lvlText w:val="%1)"/>
      <w:lvlJc w:val="left"/>
      <w:pPr>
        <w:ind w:left="720" w:hanging="360"/>
      </w:pPr>
      <w:rPr>
        <w:rFonts w:cs="Times New Roman" w:hint="default"/>
        <w:sz w:val="20"/>
        <w:szCs w:val="2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8">
    <w:nsid w:val="5672097C"/>
    <w:multiLevelType w:val="hybridMultilevel"/>
    <w:tmpl w:val="A8B48C4E"/>
    <w:lvl w:ilvl="0" w:tplc="BA04B86C">
      <w:start w:val="1"/>
      <w:numFmt w:val="lowerLetter"/>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num w:numId="1">
    <w:abstractNumId w:val="4"/>
  </w:num>
  <w:num w:numId="2">
    <w:abstractNumId w:val="3"/>
  </w:num>
  <w:num w:numId="3">
    <w:abstractNumId w:val="6"/>
  </w:num>
  <w:num w:numId="4">
    <w:abstractNumId w:val="0"/>
  </w:num>
  <w:num w:numId="5">
    <w:abstractNumId w:val="5"/>
  </w:num>
  <w:num w:numId="6">
    <w:abstractNumId w:val="7"/>
  </w:num>
  <w:num w:numId="7">
    <w:abstractNumId w:val="1"/>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4F2"/>
    <w:rsid w:val="000003C9"/>
    <w:rsid w:val="00000639"/>
    <w:rsid w:val="000014EF"/>
    <w:rsid w:val="00001CA7"/>
    <w:rsid w:val="00003487"/>
    <w:rsid w:val="0000759D"/>
    <w:rsid w:val="00007CDC"/>
    <w:rsid w:val="000109C0"/>
    <w:rsid w:val="00012068"/>
    <w:rsid w:val="000132D5"/>
    <w:rsid w:val="000164CB"/>
    <w:rsid w:val="00016FC9"/>
    <w:rsid w:val="000201F1"/>
    <w:rsid w:val="00021469"/>
    <w:rsid w:val="00021B5F"/>
    <w:rsid w:val="00021DB7"/>
    <w:rsid w:val="00022C2F"/>
    <w:rsid w:val="000236A1"/>
    <w:rsid w:val="000273CA"/>
    <w:rsid w:val="00034DD9"/>
    <w:rsid w:val="000351FF"/>
    <w:rsid w:val="00035BF1"/>
    <w:rsid w:val="00036F83"/>
    <w:rsid w:val="00041704"/>
    <w:rsid w:val="00042CFB"/>
    <w:rsid w:val="00043716"/>
    <w:rsid w:val="00050B5E"/>
    <w:rsid w:val="00052379"/>
    <w:rsid w:val="000548BD"/>
    <w:rsid w:val="000573A9"/>
    <w:rsid w:val="00060B10"/>
    <w:rsid w:val="00065BDB"/>
    <w:rsid w:val="00065CCA"/>
    <w:rsid w:val="000665C4"/>
    <w:rsid w:val="00067C44"/>
    <w:rsid w:val="00070F44"/>
    <w:rsid w:val="000727D7"/>
    <w:rsid w:val="0007370A"/>
    <w:rsid w:val="00073CFE"/>
    <w:rsid w:val="000744FD"/>
    <w:rsid w:val="000769F4"/>
    <w:rsid w:val="00077379"/>
    <w:rsid w:val="00077827"/>
    <w:rsid w:val="00080AAC"/>
    <w:rsid w:val="00082B31"/>
    <w:rsid w:val="00082BC6"/>
    <w:rsid w:val="00084C38"/>
    <w:rsid w:val="000859C8"/>
    <w:rsid w:val="00091CC9"/>
    <w:rsid w:val="000926A4"/>
    <w:rsid w:val="000934C8"/>
    <w:rsid w:val="000969E7"/>
    <w:rsid w:val="0009798B"/>
    <w:rsid w:val="000A355D"/>
    <w:rsid w:val="000A46A0"/>
    <w:rsid w:val="000A510B"/>
    <w:rsid w:val="000B1170"/>
    <w:rsid w:val="000B3B69"/>
    <w:rsid w:val="000B6965"/>
    <w:rsid w:val="000B7FF6"/>
    <w:rsid w:val="000C17E6"/>
    <w:rsid w:val="000C24FE"/>
    <w:rsid w:val="000C2681"/>
    <w:rsid w:val="000C4B0E"/>
    <w:rsid w:val="000C530A"/>
    <w:rsid w:val="000C5474"/>
    <w:rsid w:val="000C7793"/>
    <w:rsid w:val="000D1A43"/>
    <w:rsid w:val="000D21FB"/>
    <w:rsid w:val="000D56CB"/>
    <w:rsid w:val="000D7222"/>
    <w:rsid w:val="000E0506"/>
    <w:rsid w:val="000E2F83"/>
    <w:rsid w:val="000E3340"/>
    <w:rsid w:val="000E4A90"/>
    <w:rsid w:val="000E7F1E"/>
    <w:rsid w:val="000F0A80"/>
    <w:rsid w:val="000F295B"/>
    <w:rsid w:val="000F3B69"/>
    <w:rsid w:val="000F4008"/>
    <w:rsid w:val="000F452E"/>
    <w:rsid w:val="000F4CD5"/>
    <w:rsid w:val="000F5A3A"/>
    <w:rsid w:val="000F5D41"/>
    <w:rsid w:val="000F5EAC"/>
    <w:rsid w:val="000F7A99"/>
    <w:rsid w:val="00104254"/>
    <w:rsid w:val="00104B11"/>
    <w:rsid w:val="00105FD7"/>
    <w:rsid w:val="00106D50"/>
    <w:rsid w:val="001077FF"/>
    <w:rsid w:val="001104B8"/>
    <w:rsid w:val="0011318A"/>
    <w:rsid w:val="001139D7"/>
    <w:rsid w:val="00116B41"/>
    <w:rsid w:val="001178BD"/>
    <w:rsid w:val="00117914"/>
    <w:rsid w:val="00121152"/>
    <w:rsid w:val="001217C0"/>
    <w:rsid w:val="001220AE"/>
    <w:rsid w:val="0012272E"/>
    <w:rsid w:val="0012487C"/>
    <w:rsid w:val="0012577D"/>
    <w:rsid w:val="0012608B"/>
    <w:rsid w:val="001271C8"/>
    <w:rsid w:val="001273EC"/>
    <w:rsid w:val="001304FF"/>
    <w:rsid w:val="001307A6"/>
    <w:rsid w:val="001318B1"/>
    <w:rsid w:val="0013190B"/>
    <w:rsid w:val="00132C48"/>
    <w:rsid w:val="001345E4"/>
    <w:rsid w:val="00134703"/>
    <w:rsid w:val="00134D73"/>
    <w:rsid w:val="00136A05"/>
    <w:rsid w:val="0014046A"/>
    <w:rsid w:val="00140F81"/>
    <w:rsid w:val="0014195F"/>
    <w:rsid w:val="00141B16"/>
    <w:rsid w:val="00143EB4"/>
    <w:rsid w:val="00150F51"/>
    <w:rsid w:val="00150F94"/>
    <w:rsid w:val="001540FF"/>
    <w:rsid w:val="001541EE"/>
    <w:rsid w:val="00154E37"/>
    <w:rsid w:val="00154F27"/>
    <w:rsid w:val="0016005A"/>
    <w:rsid w:val="001600C0"/>
    <w:rsid w:val="00160C11"/>
    <w:rsid w:val="00163296"/>
    <w:rsid w:val="00166486"/>
    <w:rsid w:val="0016774B"/>
    <w:rsid w:val="001678A3"/>
    <w:rsid w:val="0017086D"/>
    <w:rsid w:val="0017136C"/>
    <w:rsid w:val="001748D9"/>
    <w:rsid w:val="00176688"/>
    <w:rsid w:val="00176D8A"/>
    <w:rsid w:val="0017751D"/>
    <w:rsid w:val="0018002C"/>
    <w:rsid w:val="00183F42"/>
    <w:rsid w:val="00184671"/>
    <w:rsid w:val="001860A7"/>
    <w:rsid w:val="00186624"/>
    <w:rsid w:val="00187317"/>
    <w:rsid w:val="001876E3"/>
    <w:rsid w:val="001900FE"/>
    <w:rsid w:val="00190C7D"/>
    <w:rsid w:val="00197149"/>
    <w:rsid w:val="001A1868"/>
    <w:rsid w:val="001A20E1"/>
    <w:rsid w:val="001A2ED8"/>
    <w:rsid w:val="001A30CC"/>
    <w:rsid w:val="001A35D5"/>
    <w:rsid w:val="001A4B51"/>
    <w:rsid w:val="001A4F47"/>
    <w:rsid w:val="001A56F2"/>
    <w:rsid w:val="001A599B"/>
    <w:rsid w:val="001A5C58"/>
    <w:rsid w:val="001B144E"/>
    <w:rsid w:val="001B1798"/>
    <w:rsid w:val="001C1748"/>
    <w:rsid w:val="001C1C6E"/>
    <w:rsid w:val="001C2C85"/>
    <w:rsid w:val="001C5BA8"/>
    <w:rsid w:val="001C647C"/>
    <w:rsid w:val="001C64BA"/>
    <w:rsid w:val="001D1CF0"/>
    <w:rsid w:val="001D1DB7"/>
    <w:rsid w:val="001E19AD"/>
    <w:rsid w:val="001E41CC"/>
    <w:rsid w:val="001E4758"/>
    <w:rsid w:val="001E4ED4"/>
    <w:rsid w:val="001E640F"/>
    <w:rsid w:val="001E7C5D"/>
    <w:rsid w:val="001F0E93"/>
    <w:rsid w:val="001F33B9"/>
    <w:rsid w:val="00200CD9"/>
    <w:rsid w:val="002015BE"/>
    <w:rsid w:val="00203D66"/>
    <w:rsid w:val="00204D99"/>
    <w:rsid w:val="00205AE8"/>
    <w:rsid w:val="00205ED9"/>
    <w:rsid w:val="0021416C"/>
    <w:rsid w:val="0021678E"/>
    <w:rsid w:val="00220029"/>
    <w:rsid w:val="00220EC8"/>
    <w:rsid w:val="0022559B"/>
    <w:rsid w:val="00226E3F"/>
    <w:rsid w:val="00227742"/>
    <w:rsid w:val="00231733"/>
    <w:rsid w:val="002343EE"/>
    <w:rsid w:val="00235B52"/>
    <w:rsid w:val="00236235"/>
    <w:rsid w:val="00241190"/>
    <w:rsid w:val="0024270D"/>
    <w:rsid w:val="002467BD"/>
    <w:rsid w:val="00250C4A"/>
    <w:rsid w:val="00251D1D"/>
    <w:rsid w:val="0025519E"/>
    <w:rsid w:val="00255DFB"/>
    <w:rsid w:val="00257C2F"/>
    <w:rsid w:val="00262AE3"/>
    <w:rsid w:val="00266AEC"/>
    <w:rsid w:val="00266BF4"/>
    <w:rsid w:val="002672DA"/>
    <w:rsid w:val="0027261B"/>
    <w:rsid w:val="002761F7"/>
    <w:rsid w:val="00277DEE"/>
    <w:rsid w:val="00280AA3"/>
    <w:rsid w:val="00281F86"/>
    <w:rsid w:val="002820DE"/>
    <w:rsid w:val="00283B22"/>
    <w:rsid w:val="00285AC8"/>
    <w:rsid w:val="0028602C"/>
    <w:rsid w:val="00295D41"/>
    <w:rsid w:val="002A3376"/>
    <w:rsid w:val="002A6807"/>
    <w:rsid w:val="002A681B"/>
    <w:rsid w:val="002B1218"/>
    <w:rsid w:val="002B2889"/>
    <w:rsid w:val="002B4A1D"/>
    <w:rsid w:val="002B6158"/>
    <w:rsid w:val="002B6528"/>
    <w:rsid w:val="002B79BD"/>
    <w:rsid w:val="002C0A39"/>
    <w:rsid w:val="002C134C"/>
    <w:rsid w:val="002C1ECE"/>
    <w:rsid w:val="002C5A30"/>
    <w:rsid w:val="002C5AB6"/>
    <w:rsid w:val="002C65E2"/>
    <w:rsid w:val="002C6796"/>
    <w:rsid w:val="002C78F6"/>
    <w:rsid w:val="002C7B4E"/>
    <w:rsid w:val="002D2719"/>
    <w:rsid w:val="002D36D8"/>
    <w:rsid w:val="002D4219"/>
    <w:rsid w:val="002E0C1F"/>
    <w:rsid w:val="002E19A6"/>
    <w:rsid w:val="002F2144"/>
    <w:rsid w:val="002F2269"/>
    <w:rsid w:val="002F2377"/>
    <w:rsid w:val="002F3B99"/>
    <w:rsid w:val="002F7212"/>
    <w:rsid w:val="002F7D51"/>
    <w:rsid w:val="003007E8"/>
    <w:rsid w:val="00300B06"/>
    <w:rsid w:val="00301C53"/>
    <w:rsid w:val="00302DA9"/>
    <w:rsid w:val="00302EF9"/>
    <w:rsid w:val="003044FA"/>
    <w:rsid w:val="00304695"/>
    <w:rsid w:val="003054E3"/>
    <w:rsid w:val="00305DEF"/>
    <w:rsid w:val="003063FF"/>
    <w:rsid w:val="00306733"/>
    <w:rsid w:val="003103B8"/>
    <w:rsid w:val="003119A2"/>
    <w:rsid w:val="00315DA0"/>
    <w:rsid w:val="003173B1"/>
    <w:rsid w:val="0032128B"/>
    <w:rsid w:val="0032310C"/>
    <w:rsid w:val="003232A4"/>
    <w:rsid w:val="00325AEE"/>
    <w:rsid w:val="00327C87"/>
    <w:rsid w:val="003319AE"/>
    <w:rsid w:val="00332DAC"/>
    <w:rsid w:val="00333193"/>
    <w:rsid w:val="00333B2F"/>
    <w:rsid w:val="00336DAD"/>
    <w:rsid w:val="0034036D"/>
    <w:rsid w:val="003414A3"/>
    <w:rsid w:val="003455E1"/>
    <w:rsid w:val="0034605E"/>
    <w:rsid w:val="003502EB"/>
    <w:rsid w:val="00351E4D"/>
    <w:rsid w:val="00352B6D"/>
    <w:rsid w:val="00354FDC"/>
    <w:rsid w:val="00360075"/>
    <w:rsid w:val="003604CE"/>
    <w:rsid w:val="003605B0"/>
    <w:rsid w:val="00362B63"/>
    <w:rsid w:val="00365314"/>
    <w:rsid w:val="00365AEF"/>
    <w:rsid w:val="003674CB"/>
    <w:rsid w:val="0036781B"/>
    <w:rsid w:val="00367A2E"/>
    <w:rsid w:val="003738E6"/>
    <w:rsid w:val="00374753"/>
    <w:rsid w:val="00374976"/>
    <w:rsid w:val="00374D5B"/>
    <w:rsid w:val="00374DDF"/>
    <w:rsid w:val="0037768C"/>
    <w:rsid w:val="00377D30"/>
    <w:rsid w:val="00381765"/>
    <w:rsid w:val="003821B3"/>
    <w:rsid w:val="003824A1"/>
    <w:rsid w:val="00383860"/>
    <w:rsid w:val="00384990"/>
    <w:rsid w:val="0038585E"/>
    <w:rsid w:val="00386110"/>
    <w:rsid w:val="00386F27"/>
    <w:rsid w:val="00387505"/>
    <w:rsid w:val="003879F1"/>
    <w:rsid w:val="00387AE7"/>
    <w:rsid w:val="0039524F"/>
    <w:rsid w:val="0039622D"/>
    <w:rsid w:val="00396266"/>
    <w:rsid w:val="003A007B"/>
    <w:rsid w:val="003A1A69"/>
    <w:rsid w:val="003A5637"/>
    <w:rsid w:val="003A5E21"/>
    <w:rsid w:val="003B14F2"/>
    <w:rsid w:val="003B549E"/>
    <w:rsid w:val="003B5709"/>
    <w:rsid w:val="003B5C68"/>
    <w:rsid w:val="003C04D1"/>
    <w:rsid w:val="003C1D8D"/>
    <w:rsid w:val="003C2E11"/>
    <w:rsid w:val="003C3C82"/>
    <w:rsid w:val="003C6DD4"/>
    <w:rsid w:val="003C7A9C"/>
    <w:rsid w:val="003D0A93"/>
    <w:rsid w:val="003D1DE6"/>
    <w:rsid w:val="003D2001"/>
    <w:rsid w:val="003D35B6"/>
    <w:rsid w:val="003D3C51"/>
    <w:rsid w:val="003D5571"/>
    <w:rsid w:val="003D7222"/>
    <w:rsid w:val="003D7883"/>
    <w:rsid w:val="003E0485"/>
    <w:rsid w:val="003E2861"/>
    <w:rsid w:val="003E7A42"/>
    <w:rsid w:val="003F1251"/>
    <w:rsid w:val="003F1901"/>
    <w:rsid w:val="003F208E"/>
    <w:rsid w:val="003F250A"/>
    <w:rsid w:val="003F3021"/>
    <w:rsid w:val="003F3DCE"/>
    <w:rsid w:val="003F4EBB"/>
    <w:rsid w:val="003F4FA9"/>
    <w:rsid w:val="003F79D2"/>
    <w:rsid w:val="004006A9"/>
    <w:rsid w:val="00400C63"/>
    <w:rsid w:val="004025B2"/>
    <w:rsid w:val="00405CE1"/>
    <w:rsid w:val="004060A2"/>
    <w:rsid w:val="00406AF1"/>
    <w:rsid w:val="00406E7B"/>
    <w:rsid w:val="0041189C"/>
    <w:rsid w:val="00411DB2"/>
    <w:rsid w:val="00412E5E"/>
    <w:rsid w:val="004170CB"/>
    <w:rsid w:val="004202A5"/>
    <w:rsid w:val="004247CE"/>
    <w:rsid w:val="00424818"/>
    <w:rsid w:val="004255EE"/>
    <w:rsid w:val="00425F3E"/>
    <w:rsid w:val="00426CC1"/>
    <w:rsid w:val="0043203E"/>
    <w:rsid w:val="00434F0C"/>
    <w:rsid w:val="004364A0"/>
    <w:rsid w:val="00437961"/>
    <w:rsid w:val="00440D84"/>
    <w:rsid w:val="004418C9"/>
    <w:rsid w:val="00442434"/>
    <w:rsid w:val="00445139"/>
    <w:rsid w:val="00446F7A"/>
    <w:rsid w:val="004521C5"/>
    <w:rsid w:val="00453B2A"/>
    <w:rsid w:val="0045544A"/>
    <w:rsid w:val="00456675"/>
    <w:rsid w:val="00456A6D"/>
    <w:rsid w:val="004574B5"/>
    <w:rsid w:val="00457566"/>
    <w:rsid w:val="004607F1"/>
    <w:rsid w:val="0046095A"/>
    <w:rsid w:val="0046170E"/>
    <w:rsid w:val="00464D8A"/>
    <w:rsid w:val="004669CC"/>
    <w:rsid w:val="00470030"/>
    <w:rsid w:val="004709DC"/>
    <w:rsid w:val="0047220D"/>
    <w:rsid w:val="00473432"/>
    <w:rsid w:val="00473A4A"/>
    <w:rsid w:val="004753CF"/>
    <w:rsid w:val="0047569E"/>
    <w:rsid w:val="00475D3F"/>
    <w:rsid w:val="00476545"/>
    <w:rsid w:val="00476AF0"/>
    <w:rsid w:val="00476ED2"/>
    <w:rsid w:val="00481429"/>
    <w:rsid w:val="0048512A"/>
    <w:rsid w:val="00485186"/>
    <w:rsid w:val="004862E9"/>
    <w:rsid w:val="004867A3"/>
    <w:rsid w:val="00487071"/>
    <w:rsid w:val="00490402"/>
    <w:rsid w:val="00490C63"/>
    <w:rsid w:val="00491536"/>
    <w:rsid w:val="00494E85"/>
    <w:rsid w:val="00494FFE"/>
    <w:rsid w:val="004952F3"/>
    <w:rsid w:val="004966F9"/>
    <w:rsid w:val="00497556"/>
    <w:rsid w:val="004A1C85"/>
    <w:rsid w:val="004A4070"/>
    <w:rsid w:val="004A686F"/>
    <w:rsid w:val="004B4D88"/>
    <w:rsid w:val="004B5393"/>
    <w:rsid w:val="004B54F9"/>
    <w:rsid w:val="004B7D2A"/>
    <w:rsid w:val="004C0774"/>
    <w:rsid w:val="004C1C91"/>
    <w:rsid w:val="004C2367"/>
    <w:rsid w:val="004C30BE"/>
    <w:rsid w:val="004C4256"/>
    <w:rsid w:val="004C5394"/>
    <w:rsid w:val="004C6A72"/>
    <w:rsid w:val="004D2449"/>
    <w:rsid w:val="004D5365"/>
    <w:rsid w:val="004D61DB"/>
    <w:rsid w:val="004D6D7B"/>
    <w:rsid w:val="004D71A8"/>
    <w:rsid w:val="004D7A97"/>
    <w:rsid w:val="004E129D"/>
    <w:rsid w:val="004E1E50"/>
    <w:rsid w:val="004E6F56"/>
    <w:rsid w:val="004E75FC"/>
    <w:rsid w:val="004F2FAA"/>
    <w:rsid w:val="004F63E3"/>
    <w:rsid w:val="004F6BF9"/>
    <w:rsid w:val="004F7FDB"/>
    <w:rsid w:val="00500682"/>
    <w:rsid w:val="00500F4A"/>
    <w:rsid w:val="00502C39"/>
    <w:rsid w:val="00502D1E"/>
    <w:rsid w:val="00503713"/>
    <w:rsid w:val="005129E2"/>
    <w:rsid w:val="005133A5"/>
    <w:rsid w:val="00514280"/>
    <w:rsid w:val="005159D1"/>
    <w:rsid w:val="00522009"/>
    <w:rsid w:val="00524C11"/>
    <w:rsid w:val="00525AA6"/>
    <w:rsid w:val="005311BC"/>
    <w:rsid w:val="00534317"/>
    <w:rsid w:val="005359BD"/>
    <w:rsid w:val="0053705E"/>
    <w:rsid w:val="005410B1"/>
    <w:rsid w:val="00541AB9"/>
    <w:rsid w:val="00550827"/>
    <w:rsid w:val="00550B38"/>
    <w:rsid w:val="00551808"/>
    <w:rsid w:val="00553BC2"/>
    <w:rsid w:val="005542E1"/>
    <w:rsid w:val="00555302"/>
    <w:rsid w:val="00555A64"/>
    <w:rsid w:val="005574D8"/>
    <w:rsid w:val="00557749"/>
    <w:rsid w:val="00561594"/>
    <w:rsid w:val="005619F7"/>
    <w:rsid w:val="00563344"/>
    <w:rsid w:val="00563FE0"/>
    <w:rsid w:val="00564963"/>
    <w:rsid w:val="00564B7B"/>
    <w:rsid w:val="0056587F"/>
    <w:rsid w:val="00571A51"/>
    <w:rsid w:val="005726D6"/>
    <w:rsid w:val="0057509D"/>
    <w:rsid w:val="00576917"/>
    <w:rsid w:val="0058413F"/>
    <w:rsid w:val="0058472F"/>
    <w:rsid w:val="005854D1"/>
    <w:rsid w:val="00585EFA"/>
    <w:rsid w:val="00586A13"/>
    <w:rsid w:val="00587309"/>
    <w:rsid w:val="0059357B"/>
    <w:rsid w:val="00594066"/>
    <w:rsid w:val="005949DF"/>
    <w:rsid w:val="0059515D"/>
    <w:rsid w:val="005954CF"/>
    <w:rsid w:val="005959E3"/>
    <w:rsid w:val="0059646B"/>
    <w:rsid w:val="00597620"/>
    <w:rsid w:val="005A01FF"/>
    <w:rsid w:val="005A41BD"/>
    <w:rsid w:val="005A45A5"/>
    <w:rsid w:val="005A505D"/>
    <w:rsid w:val="005B32F4"/>
    <w:rsid w:val="005B4098"/>
    <w:rsid w:val="005B4DD6"/>
    <w:rsid w:val="005B5E92"/>
    <w:rsid w:val="005B6BED"/>
    <w:rsid w:val="005B779A"/>
    <w:rsid w:val="005B7834"/>
    <w:rsid w:val="005C1DA5"/>
    <w:rsid w:val="005C3153"/>
    <w:rsid w:val="005C3A62"/>
    <w:rsid w:val="005C4584"/>
    <w:rsid w:val="005C49A7"/>
    <w:rsid w:val="005C5630"/>
    <w:rsid w:val="005C5919"/>
    <w:rsid w:val="005C60C0"/>
    <w:rsid w:val="005D1DB2"/>
    <w:rsid w:val="005D1F9E"/>
    <w:rsid w:val="005D244C"/>
    <w:rsid w:val="005D3C38"/>
    <w:rsid w:val="005D588F"/>
    <w:rsid w:val="005D620E"/>
    <w:rsid w:val="005D73DF"/>
    <w:rsid w:val="005E12BE"/>
    <w:rsid w:val="005E2B8C"/>
    <w:rsid w:val="005E4AE1"/>
    <w:rsid w:val="005E614C"/>
    <w:rsid w:val="005E75B5"/>
    <w:rsid w:val="005E78CB"/>
    <w:rsid w:val="005F069A"/>
    <w:rsid w:val="005F094B"/>
    <w:rsid w:val="005F42A4"/>
    <w:rsid w:val="005F5D4F"/>
    <w:rsid w:val="005F6049"/>
    <w:rsid w:val="0060059D"/>
    <w:rsid w:val="00604A43"/>
    <w:rsid w:val="00604ACA"/>
    <w:rsid w:val="0060596B"/>
    <w:rsid w:val="0060706C"/>
    <w:rsid w:val="00610CC7"/>
    <w:rsid w:val="006132AD"/>
    <w:rsid w:val="00617311"/>
    <w:rsid w:val="00617476"/>
    <w:rsid w:val="00620D1E"/>
    <w:rsid w:val="00621A4A"/>
    <w:rsid w:val="0062794D"/>
    <w:rsid w:val="00627CE7"/>
    <w:rsid w:val="00630AF8"/>
    <w:rsid w:val="006310BE"/>
    <w:rsid w:val="0063142B"/>
    <w:rsid w:val="00631C9A"/>
    <w:rsid w:val="00632C08"/>
    <w:rsid w:val="0063439A"/>
    <w:rsid w:val="00634AD8"/>
    <w:rsid w:val="00636756"/>
    <w:rsid w:val="00640D68"/>
    <w:rsid w:val="006410FE"/>
    <w:rsid w:val="00643426"/>
    <w:rsid w:val="0064442A"/>
    <w:rsid w:val="006446B6"/>
    <w:rsid w:val="00647E23"/>
    <w:rsid w:val="006515A3"/>
    <w:rsid w:val="00652057"/>
    <w:rsid w:val="006538B6"/>
    <w:rsid w:val="0066210B"/>
    <w:rsid w:val="0066621D"/>
    <w:rsid w:val="006662F0"/>
    <w:rsid w:val="0066678A"/>
    <w:rsid w:val="00667733"/>
    <w:rsid w:val="00673D2C"/>
    <w:rsid w:val="0067744B"/>
    <w:rsid w:val="0067765D"/>
    <w:rsid w:val="00680149"/>
    <w:rsid w:val="006826AA"/>
    <w:rsid w:val="006838B5"/>
    <w:rsid w:val="006850E6"/>
    <w:rsid w:val="00685268"/>
    <w:rsid w:val="00686BAA"/>
    <w:rsid w:val="006900E7"/>
    <w:rsid w:val="00691C25"/>
    <w:rsid w:val="00694C51"/>
    <w:rsid w:val="00695CCD"/>
    <w:rsid w:val="006977A4"/>
    <w:rsid w:val="006A03D1"/>
    <w:rsid w:val="006A0CBD"/>
    <w:rsid w:val="006A0D63"/>
    <w:rsid w:val="006A2390"/>
    <w:rsid w:val="006A2B3F"/>
    <w:rsid w:val="006A4290"/>
    <w:rsid w:val="006A4727"/>
    <w:rsid w:val="006A4A6B"/>
    <w:rsid w:val="006A4DAB"/>
    <w:rsid w:val="006A5168"/>
    <w:rsid w:val="006A5908"/>
    <w:rsid w:val="006A6F27"/>
    <w:rsid w:val="006B25DB"/>
    <w:rsid w:val="006B3649"/>
    <w:rsid w:val="006B7B84"/>
    <w:rsid w:val="006C2AFC"/>
    <w:rsid w:val="006C3F75"/>
    <w:rsid w:val="006C6757"/>
    <w:rsid w:val="006D1D05"/>
    <w:rsid w:val="006D1D47"/>
    <w:rsid w:val="006D1FA4"/>
    <w:rsid w:val="006D2D4D"/>
    <w:rsid w:val="006D62AA"/>
    <w:rsid w:val="006D775D"/>
    <w:rsid w:val="006D7FE4"/>
    <w:rsid w:val="006E2CCC"/>
    <w:rsid w:val="006E406B"/>
    <w:rsid w:val="006E5373"/>
    <w:rsid w:val="006E6A93"/>
    <w:rsid w:val="006E7077"/>
    <w:rsid w:val="006F0488"/>
    <w:rsid w:val="006F0EEA"/>
    <w:rsid w:val="006F0FBA"/>
    <w:rsid w:val="006F240D"/>
    <w:rsid w:val="00700068"/>
    <w:rsid w:val="0070224E"/>
    <w:rsid w:val="00702CCD"/>
    <w:rsid w:val="00705E57"/>
    <w:rsid w:val="00706FB4"/>
    <w:rsid w:val="0071039D"/>
    <w:rsid w:val="00710C3C"/>
    <w:rsid w:val="00710D3E"/>
    <w:rsid w:val="00714AB5"/>
    <w:rsid w:val="0071714D"/>
    <w:rsid w:val="007252C7"/>
    <w:rsid w:val="00731AB7"/>
    <w:rsid w:val="00733A19"/>
    <w:rsid w:val="007354BD"/>
    <w:rsid w:val="00736148"/>
    <w:rsid w:val="00736FC6"/>
    <w:rsid w:val="00737341"/>
    <w:rsid w:val="007462FD"/>
    <w:rsid w:val="00750A43"/>
    <w:rsid w:val="00751D4C"/>
    <w:rsid w:val="00754069"/>
    <w:rsid w:val="00754093"/>
    <w:rsid w:val="00761878"/>
    <w:rsid w:val="00761F34"/>
    <w:rsid w:val="00764197"/>
    <w:rsid w:val="00764670"/>
    <w:rsid w:val="007653D4"/>
    <w:rsid w:val="007663D0"/>
    <w:rsid w:val="0077111A"/>
    <w:rsid w:val="00771351"/>
    <w:rsid w:val="00777A98"/>
    <w:rsid w:val="00777BB4"/>
    <w:rsid w:val="0078055C"/>
    <w:rsid w:val="00783594"/>
    <w:rsid w:val="00784E32"/>
    <w:rsid w:val="007870DF"/>
    <w:rsid w:val="007877A2"/>
    <w:rsid w:val="00791755"/>
    <w:rsid w:val="00793DA3"/>
    <w:rsid w:val="007A1320"/>
    <w:rsid w:val="007A237E"/>
    <w:rsid w:val="007A24A4"/>
    <w:rsid w:val="007A5B1C"/>
    <w:rsid w:val="007A745B"/>
    <w:rsid w:val="007A7781"/>
    <w:rsid w:val="007A7E72"/>
    <w:rsid w:val="007B3226"/>
    <w:rsid w:val="007B582C"/>
    <w:rsid w:val="007B5E82"/>
    <w:rsid w:val="007B77AF"/>
    <w:rsid w:val="007B7A73"/>
    <w:rsid w:val="007C16A9"/>
    <w:rsid w:val="007C502E"/>
    <w:rsid w:val="007C7A9D"/>
    <w:rsid w:val="007D066A"/>
    <w:rsid w:val="007D2CE7"/>
    <w:rsid w:val="007D3462"/>
    <w:rsid w:val="007D6441"/>
    <w:rsid w:val="007D70A8"/>
    <w:rsid w:val="007E0DAA"/>
    <w:rsid w:val="007E303F"/>
    <w:rsid w:val="007E3C44"/>
    <w:rsid w:val="007E3C85"/>
    <w:rsid w:val="007E5246"/>
    <w:rsid w:val="007F198D"/>
    <w:rsid w:val="007F2354"/>
    <w:rsid w:val="007F467F"/>
    <w:rsid w:val="007F4D95"/>
    <w:rsid w:val="007F5D0A"/>
    <w:rsid w:val="007F6F5D"/>
    <w:rsid w:val="007F7356"/>
    <w:rsid w:val="00800BFB"/>
    <w:rsid w:val="00801226"/>
    <w:rsid w:val="008017F1"/>
    <w:rsid w:val="008020CD"/>
    <w:rsid w:val="00802908"/>
    <w:rsid w:val="00802E21"/>
    <w:rsid w:val="00805EC6"/>
    <w:rsid w:val="00805F68"/>
    <w:rsid w:val="0080635D"/>
    <w:rsid w:val="00807D3E"/>
    <w:rsid w:val="0081160A"/>
    <w:rsid w:val="00811CBC"/>
    <w:rsid w:val="00812BF5"/>
    <w:rsid w:val="00812FBE"/>
    <w:rsid w:val="00813304"/>
    <w:rsid w:val="00816DDB"/>
    <w:rsid w:val="008207D6"/>
    <w:rsid w:val="00820968"/>
    <w:rsid w:val="00826032"/>
    <w:rsid w:val="0083230A"/>
    <w:rsid w:val="00832C55"/>
    <w:rsid w:val="008354A4"/>
    <w:rsid w:val="00835D6C"/>
    <w:rsid w:val="008378D3"/>
    <w:rsid w:val="00837D8D"/>
    <w:rsid w:val="00837F67"/>
    <w:rsid w:val="008411D3"/>
    <w:rsid w:val="00842412"/>
    <w:rsid w:val="00843B96"/>
    <w:rsid w:val="008446D3"/>
    <w:rsid w:val="008448BD"/>
    <w:rsid w:val="00845C95"/>
    <w:rsid w:val="0085049A"/>
    <w:rsid w:val="00853262"/>
    <w:rsid w:val="0085378F"/>
    <w:rsid w:val="008554F6"/>
    <w:rsid w:val="00855ADE"/>
    <w:rsid w:val="008576F1"/>
    <w:rsid w:val="008602AB"/>
    <w:rsid w:val="00860C04"/>
    <w:rsid w:val="00861A74"/>
    <w:rsid w:val="00863F3E"/>
    <w:rsid w:val="00864651"/>
    <w:rsid w:val="00865A14"/>
    <w:rsid w:val="00866E6B"/>
    <w:rsid w:val="008732C2"/>
    <w:rsid w:val="00873F64"/>
    <w:rsid w:val="00875619"/>
    <w:rsid w:val="00876162"/>
    <w:rsid w:val="00885CF5"/>
    <w:rsid w:val="0089012E"/>
    <w:rsid w:val="00891E10"/>
    <w:rsid w:val="00894430"/>
    <w:rsid w:val="008975DB"/>
    <w:rsid w:val="008A0ADA"/>
    <w:rsid w:val="008A2448"/>
    <w:rsid w:val="008A3004"/>
    <w:rsid w:val="008A40CF"/>
    <w:rsid w:val="008A4541"/>
    <w:rsid w:val="008A6662"/>
    <w:rsid w:val="008A6B9A"/>
    <w:rsid w:val="008A7B38"/>
    <w:rsid w:val="008B0C41"/>
    <w:rsid w:val="008B24F9"/>
    <w:rsid w:val="008B2E32"/>
    <w:rsid w:val="008B3E64"/>
    <w:rsid w:val="008C0089"/>
    <w:rsid w:val="008C07C1"/>
    <w:rsid w:val="008C540E"/>
    <w:rsid w:val="008C661F"/>
    <w:rsid w:val="008D02DF"/>
    <w:rsid w:val="008D2BD3"/>
    <w:rsid w:val="008D2CC1"/>
    <w:rsid w:val="008D352F"/>
    <w:rsid w:val="008D46C1"/>
    <w:rsid w:val="008D5311"/>
    <w:rsid w:val="008D73A0"/>
    <w:rsid w:val="008E0763"/>
    <w:rsid w:val="008E126D"/>
    <w:rsid w:val="008E2678"/>
    <w:rsid w:val="008E2DD9"/>
    <w:rsid w:val="008E31D2"/>
    <w:rsid w:val="008E63CE"/>
    <w:rsid w:val="008E65E1"/>
    <w:rsid w:val="008E6778"/>
    <w:rsid w:val="008F4599"/>
    <w:rsid w:val="008F53C2"/>
    <w:rsid w:val="00900413"/>
    <w:rsid w:val="00900A54"/>
    <w:rsid w:val="009012F9"/>
    <w:rsid w:val="00901ABF"/>
    <w:rsid w:val="0090246B"/>
    <w:rsid w:val="00903E5B"/>
    <w:rsid w:val="00906F15"/>
    <w:rsid w:val="009071E1"/>
    <w:rsid w:val="009127E0"/>
    <w:rsid w:val="00913E68"/>
    <w:rsid w:val="00917520"/>
    <w:rsid w:val="00921A65"/>
    <w:rsid w:val="009238D6"/>
    <w:rsid w:val="00927D17"/>
    <w:rsid w:val="009302D7"/>
    <w:rsid w:val="00930569"/>
    <w:rsid w:val="0093373B"/>
    <w:rsid w:val="00940F28"/>
    <w:rsid w:val="00941232"/>
    <w:rsid w:val="0094170F"/>
    <w:rsid w:val="0094386F"/>
    <w:rsid w:val="009449AD"/>
    <w:rsid w:val="009459BE"/>
    <w:rsid w:val="00946659"/>
    <w:rsid w:val="00951FC7"/>
    <w:rsid w:val="00953C2F"/>
    <w:rsid w:val="00953CBA"/>
    <w:rsid w:val="00954D7E"/>
    <w:rsid w:val="00956060"/>
    <w:rsid w:val="0095712E"/>
    <w:rsid w:val="00961BBD"/>
    <w:rsid w:val="009656D7"/>
    <w:rsid w:val="00965DE3"/>
    <w:rsid w:val="00966E33"/>
    <w:rsid w:val="00970133"/>
    <w:rsid w:val="00970C6D"/>
    <w:rsid w:val="009723AD"/>
    <w:rsid w:val="009729E8"/>
    <w:rsid w:val="0097766B"/>
    <w:rsid w:val="00977E05"/>
    <w:rsid w:val="00980B73"/>
    <w:rsid w:val="00983061"/>
    <w:rsid w:val="00984FFC"/>
    <w:rsid w:val="00987B9C"/>
    <w:rsid w:val="009907E9"/>
    <w:rsid w:val="00991AAB"/>
    <w:rsid w:val="00994514"/>
    <w:rsid w:val="00996710"/>
    <w:rsid w:val="00997BA2"/>
    <w:rsid w:val="009A1023"/>
    <w:rsid w:val="009A159D"/>
    <w:rsid w:val="009A20F2"/>
    <w:rsid w:val="009A3753"/>
    <w:rsid w:val="009A525B"/>
    <w:rsid w:val="009A60D5"/>
    <w:rsid w:val="009A6B2B"/>
    <w:rsid w:val="009B13D9"/>
    <w:rsid w:val="009B1638"/>
    <w:rsid w:val="009B1E66"/>
    <w:rsid w:val="009B3027"/>
    <w:rsid w:val="009B3724"/>
    <w:rsid w:val="009C3049"/>
    <w:rsid w:val="009C6A9A"/>
    <w:rsid w:val="009C6B15"/>
    <w:rsid w:val="009D1400"/>
    <w:rsid w:val="009D24E8"/>
    <w:rsid w:val="009D2EEC"/>
    <w:rsid w:val="009D2F62"/>
    <w:rsid w:val="009D5B7A"/>
    <w:rsid w:val="009D62DC"/>
    <w:rsid w:val="009D6698"/>
    <w:rsid w:val="009E14D9"/>
    <w:rsid w:val="009E2691"/>
    <w:rsid w:val="009E2DF0"/>
    <w:rsid w:val="009E532A"/>
    <w:rsid w:val="009E70E6"/>
    <w:rsid w:val="009E71BC"/>
    <w:rsid w:val="009E7C6D"/>
    <w:rsid w:val="009F14A3"/>
    <w:rsid w:val="009F2E8A"/>
    <w:rsid w:val="009F4900"/>
    <w:rsid w:val="00A00131"/>
    <w:rsid w:val="00A01CAD"/>
    <w:rsid w:val="00A0371F"/>
    <w:rsid w:val="00A0634E"/>
    <w:rsid w:val="00A1345A"/>
    <w:rsid w:val="00A16F11"/>
    <w:rsid w:val="00A20167"/>
    <w:rsid w:val="00A201DE"/>
    <w:rsid w:val="00A215AA"/>
    <w:rsid w:val="00A221E5"/>
    <w:rsid w:val="00A24BC9"/>
    <w:rsid w:val="00A27303"/>
    <w:rsid w:val="00A30EB7"/>
    <w:rsid w:val="00A337DD"/>
    <w:rsid w:val="00A33D4E"/>
    <w:rsid w:val="00A40605"/>
    <w:rsid w:val="00A4104D"/>
    <w:rsid w:val="00A41DB5"/>
    <w:rsid w:val="00A427BF"/>
    <w:rsid w:val="00A44904"/>
    <w:rsid w:val="00A44B6E"/>
    <w:rsid w:val="00A5195B"/>
    <w:rsid w:val="00A55D86"/>
    <w:rsid w:val="00A56A84"/>
    <w:rsid w:val="00A57345"/>
    <w:rsid w:val="00A573A5"/>
    <w:rsid w:val="00A601A7"/>
    <w:rsid w:val="00A61253"/>
    <w:rsid w:val="00A613E6"/>
    <w:rsid w:val="00A62A22"/>
    <w:rsid w:val="00A63373"/>
    <w:rsid w:val="00A653E5"/>
    <w:rsid w:val="00A65B9E"/>
    <w:rsid w:val="00A66CA1"/>
    <w:rsid w:val="00A74FB7"/>
    <w:rsid w:val="00A76235"/>
    <w:rsid w:val="00A8019F"/>
    <w:rsid w:val="00A81CB7"/>
    <w:rsid w:val="00A83C31"/>
    <w:rsid w:val="00A8451B"/>
    <w:rsid w:val="00A85324"/>
    <w:rsid w:val="00A90E44"/>
    <w:rsid w:val="00A91604"/>
    <w:rsid w:val="00A9703E"/>
    <w:rsid w:val="00A97728"/>
    <w:rsid w:val="00AA0614"/>
    <w:rsid w:val="00AA187A"/>
    <w:rsid w:val="00AA2381"/>
    <w:rsid w:val="00AA2AE3"/>
    <w:rsid w:val="00AA4C91"/>
    <w:rsid w:val="00AA7169"/>
    <w:rsid w:val="00AA7454"/>
    <w:rsid w:val="00AA74E9"/>
    <w:rsid w:val="00AB05B0"/>
    <w:rsid w:val="00AB20F9"/>
    <w:rsid w:val="00AB6323"/>
    <w:rsid w:val="00AC21D6"/>
    <w:rsid w:val="00AC2EEC"/>
    <w:rsid w:val="00AC5E41"/>
    <w:rsid w:val="00AC7C6D"/>
    <w:rsid w:val="00AD09B5"/>
    <w:rsid w:val="00AD0B0A"/>
    <w:rsid w:val="00AD113F"/>
    <w:rsid w:val="00AD3E0F"/>
    <w:rsid w:val="00AD5489"/>
    <w:rsid w:val="00AD57E3"/>
    <w:rsid w:val="00AD5D61"/>
    <w:rsid w:val="00AD64E3"/>
    <w:rsid w:val="00AE1DAA"/>
    <w:rsid w:val="00AE4ABD"/>
    <w:rsid w:val="00AE6770"/>
    <w:rsid w:val="00AE6A0B"/>
    <w:rsid w:val="00AF07C8"/>
    <w:rsid w:val="00AF1D7A"/>
    <w:rsid w:val="00AF38BB"/>
    <w:rsid w:val="00AF426A"/>
    <w:rsid w:val="00AF43F9"/>
    <w:rsid w:val="00AF5AC5"/>
    <w:rsid w:val="00AF5B64"/>
    <w:rsid w:val="00AF7124"/>
    <w:rsid w:val="00B02138"/>
    <w:rsid w:val="00B04D3B"/>
    <w:rsid w:val="00B05115"/>
    <w:rsid w:val="00B05DD1"/>
    <w:rsid w:val="00B06171"/>
    <w:rsid w:val="00B07FD0"/>
    <w:rsid w:val="00B10F23"/>
    <w:rsid w:val="00B12DCC"/>
    <w:rsid w:val="00B136EE"/>
    <w:rsid w:val="00B14DE3"/>
    <w:rsid w:val="00B16FF3"/>
    <w:rsid w:val="00B2225F"/>
    <w:rsid w:val="00B24D5B"/>
    <w:rsid w:val="00B30672"/>
    <w:rsid w:val="00B325CA"/>
    <w:rsid w:val="00B35FBE"/>
    <w:rsid w:val="00B363FD"/>
    <w:rsid w:val="00B369A7"/>
    <w:rsid w:val="00B37874"/>
    <w:rsid w:val="00B41396"/>
    <w:rsid w:val="00B4185B"/>
    <w:rsid w:val="00B4340F"/>
    <w:rsid w:val="00B452F4"/>
    <w:rsid w:val="00B4706A"/>
    <w:rsid w:val="00B51E23"/>
    <w:rsid w:val="00B53180"/>
    <w:rsid w:val="00B54156"/>
    <w:rsid w:val="00B610D7"/>
    <w:rsid w:val="00B64068"/>
    <w:rsid w:val="00B66A52"/>
    <w:rsid w:val="00B66F0E"/>
    <w:rsid w:val="00B7091D"/>
    <w:rsid w:val="00B729C7"/>
    <w:rsid w:val="00B73066"/>
    <w:rsid w:val="00B743FD"/>
    <w:rsid w:val="00B76B18"/>
    <w:rsid w:val="00B80167"/>
    <w:rsid w:val="00B80B2F"/>
    <w:rsid w:val="00B82ACE"/>
    <w:rsid w:val="00B840C1"/>
    <w:rsid w:val="00B8719F"/>
    <w:rsid w:val="00B874AE"/>
    <w:rsid w:val="00B91339"/>
    <w:rsid w:val="00B9407E"/>
    <w:rsid w:val="00B96779"/>
    <w:rsid w:val="00B97A7F"/>
    <w:rsid w:val="00B97B49"/>
    <w:rsid w:val="00BA129E"/>
    <w:rsid w:val="00BA1AAF"/>
    <w:rsid w:val="00BA2CB5"/>
    <w:rsid w:val="00BA3A22"/>
    <w:rsid w:val="00BA46FE"/>
    <w:rsid w:val="00BA4B96"/>
    <w:rsid w:val="00BA75F6"/>
    <w:rsid w:val="00BB0B38"/>
    <w:rsid w:val="00BB470D"/>
    <w:rsid w:val="00BB795C"/>
    <w:rsid w:val="00BC2144"/>
    <w:rsid w:val="00BC346B"/>
    <w:rsid w:val="00BC43EF"/>
    <w:rsid w:val="00BC4F4B"/>
    <w:rsid w:val="00BC5098"/>
    <w:rsid w:val="00BC7A0F"/>
    <w:rsid w:val="00BC7D81"/>
    <w:rsid w:val="00BD049A"/>
    <w:rsid w:val="00BD135E"/>
    <w:rsid w:val="00BD1F10"/>
    <w:rsid w:val="00BD1F4F"/>
    <w:rsid w:val="00BD2B98"/>
    <w:rsid w:val="00BD4A80"/>
    <w:rsid w:val="00BD6CE9"/>
    <w:rsid w:val="00BE0CB6"/>
    <w:rsid w:val="00BE0D86"/>
    <w:rsid w:val="00BE224D"/>
    <w:rsid w:val="00BE398E"/>
    <w:rsid w:val="00BE5650"/>
    <w:rsid w:val="00BE7EF9"/>
    <w:rsid w:val="00BF378F"/>
    <w:rsid w:val="00BF730C"/>
    <w:rsid w:val="00C026C2"/>
    <w:rsid w:val="00C06E92"/>
    <w:rsid w:val="00C101E6"/>
    <w:rsid w:val="00C13205"/>
    <w:rsid w:val="00C132A9"/>
    <w:rsid w:val="00C13989"/>
    <w:rsid w:val="00C153AB"/>
    <w:rsid w:val="00C1561B"/>
    <w:rsid w:val="00C15A92"/>
    <w:rsid w:val="00C15E9F"/>
    <w:rsid w:val="00C17593"/>
    <w:rsid w:val="00C20EC8"/>
    <w:rsid w:val="00C21A93"/>
    <w:rsid w:val="00C2411D"/>
    <w:rsid w:val="00C27074"/>
    <w:rsid w:val="00C31DFF"/>
    <w:rsid w:val="00C33B86"/>
    <w:rsid w:val="00C340B2"/>
    <w:rsid w:val="00C3420A"/>
    <w:rsid w:val="00C352EA"/>
    <w:rsid w:val="00C405C7"/>
    <w:rsid w:val="00C426F5"/>
    <w:rsid w:val="00C50801"/>
    <w:rsid w:val="00C51FFE"/>
    <w:rsid w:val="00C52C8F"/>
    <w:rsid w:val="00C53E9A"/>
    <w:rsid w:val="00C548C0"/>
    <w:rsid w:val="00C606D5"/>
    <w:rsid w:val="00C61326"/>
    <w:rsid w:val="00C62D6B"/>
    <w:rsid w:val="00C63863"/>
    <w:rsid w:val="00C6520C"/>
    <w:rsid w:val="00C7134A"/>
    <w:rsid w:val="00C716DC"/>
    <w:rsid w:val="00C72043"/>
    <w:rsid w:val="00C72C21"/>
    <w:rsid w:val="00C77AED"/>
    <w:rsid w:val="00C77FD4"/>
    <w:rsid w:val="00C80B00"/>
    <w:rsid w:val="00C84007"/>
    <w:rsid w:val="00C843AD"/>
    <w:rsid w:val="00C84DD2"/>
    <w:rsid w:val="00C85A7A"/>
    <w:rsid w:val="00C869D3"/>
    <w:rsid w:val="00C86D1F"/>
    <w:rsid w:val="00C90581"/>
    <w:rsid w:val="00C90B0C"/>
    <w:rsid w:val="00C921DE"/>
    <w:rsid w:val="00C92406"/>
    <w:rsid w:val="00C92B58"/>
    <w:rsid w:val="00C93EB6"/>
    <w:rsid w:val="00C97949"/>
    <w:rsid w:val="00CA26DC"/>
    <w:rsid w:val="00CA2F76"/>
    <w:rsid w:val="00CA635E"/>
    <w:rsid w:val="00CA6572"/>
    <w:rsid w:val="00CA65BB"/>
    <w:rsid w:val="00CB0A36"/>
    <w:rsid w:val="00CB172C"/>
    <w:rsid w:val="00CB3DF1"/>
    <w:rsid w:val="00CB40E3"/>
    <w:rsid w:val="00CB54B5"/>
    <w:rsid w:val="00CB5A20"/>
    <w:rsid w:val="00CC09AE"/>
    <w:rsid w:val="00CC1611"/>
    <w:rsid w:val="00CC3974"/>
    <w:rsid w:val="00CC4D4C"/>
    <w:rsid w:val="00CC4F9C"/>
    <w:rsid w:val="00CC543C"/>
    <w:rsid w:val="00CC62BD"/>
    <w:rsid w:val="00CD3CAA"/>
    <w:rsid w:val="00CD4252"/>
    <w:rsid w:val="00CD5A00"/>
    <w:rsid w:val="00CD63FF"/>
    <w:rsid w:val="00CD7166"/>
    <w:rsid w:val="00CE2BCE"/>
    <w:rsid w:val="00CE5DAB"/>
    <w:rsid w:val="00CE602C"/>
    <w:rsid w:val="00CE670F"/>
    <w:rsid w:val="00CE7A84"/>
    <w:rsid w:val="00CF320D"/>
    <w:rsid w:val="00CF45EB"/>
    <w:rsid w:val="00CF4879"/>
    <w:rsid w:val="00CF55A3"/>
    <w:rsid w:val="00CF5D19"/>
    <w:rsid w:val="00CF5D97"/>
    <w:rsid w:val="00D00CB8"/>
    <w:rsid w:val="00D00DD8"/>
    <w:rsid w:val="00D01041"/>
    <w:rsid w:val="00D01FEF"/>
    <w:rsid w:val="00D04545"/>
    <w:rsid w:val="00D05BB2"/>
    <w:rsid w:val="00D06D9E"/>
    <w:rsid w:val="00D07654"/>
    <w:rsid w:val="00D118E9"/>
    <w:rsid w:val="00D11DD8"/>
    <w:rsid w:val="00D12932"/>
    <w:rsid w:val="00D13398"/>
    <w:rsid w:val="00D134C8"/>
    <w:rsid w:val="00D141BF"/>
    <w:rsid w:val="00D15479"/>
    <w:rsid w:val="00D175D0"/>
    <w:rsid w:val="00D17753"/>
    <w:rsid w:val="00D21403"/>
    <w:rsid w:val="00D22ECC"/>
    <w:rsid w:val="00D246B1"/>
    <w:rsid w:val="00D25839"/>
    <w:rsid w:val="00D2585A"/>
    <w:rsid w:val="00D25BE2"/>
    <w:rsid w:val="00D266B2"/>
    <w:rsid w:val="00D3019D"/>
    <w:rsid w:val="00D30898"/>
    <w:rsid w:val="00D31254"/>
    <w:rsid w:val="00D417EA"/>
    <w:rsid w:val="00D436A0"/>
    <w:rsid w:val="00D443E8"/>
    <w:rsid w:val="00D44995"/>
    <w:rsid w:val="00D456CC"/>
    <w:rsid w:val="00D47419"/>
    <w:rsid w:val="00D5211E"/>
    <w:rsid w:val="00D55EFD"/>
    <w:rsid w:val="00D56474"/>
    <w:rsid w:val="00D575F7"/>
    <w:rsid w:val="00D60525"/>
    <w:rsid w:val="00D61A35"/>
    <w:rsid w:val="00D62AE9"/>
    <w:rsid w:val="00D65E65"/>
    <w:rsid w:val="00D66409"/>
    <w:rsid w:val="00D67AA1"/>
    <w:rsid w:val="00D711CE"/>
    <w:rsid w:val="00D72822"/>
    <w:rsid w:val="00D72A4B"/>
    <w:rsid w:val="00D741EA"/>
    <w:rsid w:val="00D74949"/>
    <w:rsid w:val="00D755B9"/>
    <w:rsid w:val="00D84722"/>
    <w:rsid w:val="00D87393"/>
    <w:rsid w:val="00D9059D"/>
    <w:rsid w:val="00D926CC"/>
    <w:rsid w:val="00D92C95"/>
    <w:rsid w:val="00D94583"/>
    <w:rsid w:val="00D94BA5"/>
    <w:rsid w:val="00D966D9"/>
    <w:rsid w:val="00D96877"/>
    <w:rsid w:val="00DA0D48"/>
    <w:rsid w:val="00DA2517"/>
    <w:rsid w:val="00DA2695"/>
    <w:rsid w:val="00DA61DA"/>
    <w:rsid w:val="00DB3214"/>
    <w:rsid w:val="00DB4439"/>
    <w:rsid w:val="00DB4CA2"/>
    <w:rsid w:val="00DB4E95"/>
    <w:rsid w:val="00DB6283"/>
    <w:rsid w:val="00DB7524"/>
    <w:rsid w:val="00DC3106"/>
    <w:rsid w:val="00DC6075"/>
    <w:rsid w:val="00DC776B"/>
    <w:rsid w:val="00DD3515"/>
    <w:rsid w:val="00DD517E"/>
    <w:rsid w:val="00DD51EF"/>
    <w:rsid w:val="00DD6D35"/>
    <w:rsid w:val="00DD7025"/>
    <w:rsid w:val="00DE0B65"/>
    <w:rsid w:val="00DE0F7C"/>
    <w:rsid w:val="00DE1005"/>
    <w:rsid w:val="00DE1F6D"/>
    <w:rsid w:val="00DE30C3"/>
    <w:rsid w:val="00DE375A"/>
    <w:rsid w:val="00DE4ADD"/>
    <w:rsid w:val="00DE5C90"/>
    <w:rsid w:val="00DF165C"/>
    <w:rsid w:val="00DF2275"/>
    <w:rsid w:val="00DF437F"/>
    <w:rsid w:val="00E03EC5"/>
    <w:rsid w:val="00E04718"/>
    <w:rsid w:val="00E0475C"/>
    <w:rsid w:val="00E04EBE"/>
    <w:rsid w:val="00E05847"/>
    <w:rsid w:val="00E05A49"/>
    <w:rsid w:val="00E068B4"/>
    <w:rsid w:val="00E06914"/>
    <w:rsid w:val="00E1022A"/>
    <w:rsid w:val="00E11D03"/>
    <w:rsid w:val="00E14A1B"/>
    <w:rsid w:val="00E16559"/>
    <w:rsid w:val="00E16DA3"/>
    <w:rsid w:val="00E207EB"/>
    <w:rsid w:val="00E220F0"/>
    <w:rsid w:val="00E24879"/>
    <w:rsid w:val="00E24F4A"/>
    <w:rsid w:val="00E255FC"/>
    <w:rsid w:val="00E271B7"/>
    <w:rsid w:val="00E276D8"/>
    <w:rsid w:val="00E30DD2"/>
    <w:rsid w:val="00E33ACA"/>
    <w:rsid w:val="00E40B8C"/>
    <w:rsid w:val="00E4105B"/>
    <w:rsid w:val="00E43BB9"/>
    <w:rsid w:val="00E443B2"/>
    <w:rsid w:val="00E45202"/>
    <w:rsid w:val="00E4541D"/>
    <w:rsid w:val="00E45785"/>
    <w:rsid w:val="00E46562"/>
    <w:rsid w:val="00E4729C"/>
    <w:rsid w:val="00E56124"/>
    <w:rsid w:val="00E56E6D"/>
    <w:rsid w:val="00E61597"/>
    <w:rsid w:val="00E6159D"/>
    <w:rsid w:val="00E639EA"/>
    <w:rsid w:val="00E65D02"/>
    <w:rsid w:val="00E66554"/>
    <w:rsid w:val="00E71595"/>
    <w:rsid w:val="00E721D7"/>
    <w:rsid w:val="00E726AD"/>
    <w:rsid w:val="00E729B1"/>
    <w:rsid w:val="00E73705"/>
    <w:rsid w:val="00E761A9"/>
    <w:rsid w:val="00E76CED"/>
    <w:rsid w:val="00E803AA"/>
    <w:rsid w:val="00E84149"/>
    <w:rsid w:val="00E84522"/>
    <w:rsid w:val="00E84ADD"/>
    <w:rsid w:val="00E92A1F"/>
    <w:rsid w:val="00E92D77"/>
    <w:rsid w:val="00E946AD"/>
    <w:rsid w:val="00E94DB8"/>
    <w:rsid w:val="00E95CEC"/>
    <w:rsid w:val="00EA3B09"/>
    <w:rsid w:val="00EA4853"/>
    <w:rsid w:val="00EA6272"/>
    <w:rsid w:val="00EA6908"/>
    <w:rsid w:val="00EB07D2"/>
    <w:rsid w:val="00EB49CB"/>
    <w:rsid w:val="00EB53D3"/>
    <w:rsid w:val="00EB66EC"/>
    <w:rsid w:val="00EC022B"/>
    <w:rsid w:val="00EC1398"/>
    <w:rsid w:val="00EC173C"/>
    <w:rsid w:val="00EC22E7"/>
    <w:rsid w:val="00EC2E3F"/>
    <w:rsid w:val="00EC339D"/>
    <w:rsid w:val="00EC5681"/>
    <w:rsid w:val="00EC68D1"/>
    <w:rsid w:val="00ED0892"/>
    <w:rsid w:val="00ED1A8A"/>
    <w:rsid w:val="00ED4383"/>
    <w:rsid w:val="00ED515C"/>
    <w:rsid w:val="00ED629C"/>
    <w:rsid w:val="00ED723A"/>
    <w:rsid w:val="00ED7342"/>
    <w:rsid w:val="00ED76CB"/>
    <w:rsid w:val="00EE1B4F"/>
    <w:rsid w:val="00EE5374"/>
    <w:rsid w:val="00EE5D63"/>
    <w:rsid w:val="00EE6038"/>
    <w:rsid w:val="00EE68DD"/>
    <w:rsid w:val="00EE7AF8"/>
    <w:rsid w:val="00EF1142"/>
    <w:rsid w:val="00EF1182"/>
    <w:rsid w:val="00EF23A3"/>
    <w:rsid w:val="00EF3E6D"/>
    <w:rsid w:val="00EF57C2"/>
    <w:rsid w:val="00F03838"/>
    <w:rsid w:val="00F053E5"/>
    <w:rsid w:val="00F06A6E"/>
    <w:rsid w:val="00F10E37"/>
    <w:rsid w:val="00F1144B"/>
    <w:rsid w:val="00F12A25"/>
    <w:rsid w:val="00F13866"/>
    <w:rsid w:val="00F225A4"/>
    <w:rsid w:val="00F237B6"/>
    <w:rsid w:val="00F24839"/>
    <w:rsid w:val="00F25F29"/>
    <w:rsid w:val="00F27334"/>
    <w:rsid w:val="00F312C8"/>
    <w:rsid w:val="00F31698"/>
    <w:rsid w:val="00F32566"/>
    <w:rsid w:val="00F35603"/>
    <w:rsid w:val="00F401E9"/>
    <w:rsid w:val="00F45B36"/>
    <w:rsid w:val="00F45F07"/>
    <w:rsid w:val="00F46230"/>
    <w:rsid w:val="00F46723"/>
    <w:rsid w:val="00F529D3"/>
    <w:rsid w:val="00F52F47"/>
    <w:rsid w:val="00F53E8B"/>
    <w:rsid w:val="00F55CBE"/>
    <w:rsid w:val="00F56092"/>
    <w:rsid w:val="00F5768D"/>
    <w:rsid w:val="00F57870"/>
    <w:rsid w:val="00F61002"/>
    <w:rsid w:val="00F63A16"/>
    <w:rsid w:val="00F727EE"/>
    <w:rsid w:val="00F74C0C"/>
    <w:rsid w:val="00F767B6"/>
    <w:rsid w:val="00F76D7D"/>
    <w:rsid w:val="00F77B0D"/>
    <w:rsid w:val="00F8201C"/>
    <w:rsid w:val="00F829E5"/>
    <w:rsid w:val="00F83F49"/>
    <w:rsid w:val="00F84551"/>
    <w:rsid w:val="00F91CA9"/>
    <w:rsid w:val="00F92204"/>
    <w:rsid w:val="00F9283C"/>
    <w:rsid w:val="00F928E3"/>
    <w:rsid w:val="00F93254"/>
    <w:rsid w:val="00F96386"/>
    <w:rsid w:val="00F96ECE"/>
    <w:rsid w:val="00F9755B"/>
    <w:rsid w:val="00FA101D"/>
    <w:rsid w:val="00FA5827"/>
    <w:rsid w:val="00FB09C8"/>
    <w:rsid w:val="00FB27E0"/>
    <w:rsid w:val="00FB2A45"/>
    <w:rsid w:val="00FB351C"/>
    <w:rsid w:val="00FB5D54"/>
    <w:rsid w:val="00FB608E"/>
    <w:rsid w:val="00FB67CD"/>
    <w:rsid w:val="00FB75D1"/>
    <w:rsid w:val="00FB7DFB"/>
    <w:rsid w:val="00FC6C8E"/>
    <w:rsid w:val="00FD174C"/>
    <w:rsid w:val="00FD1891"/>
    <w:rsid w:val="00FD1DA5"/>
    <w:rsid w:val="00FD2E01"/>
    <w:rsid w:val="00FD4435"/>
    <w:rsid w:val="00FD635D"/>
    <w:rsid w:val="00FE11F7"/>
    <w:rsid w:val="00FE15EB"/>
    <w:rsid w:val="00FE2365"/>
    <w:rsid w:val="00FE4242"/>
    <w:rsid w:val="00FE570B"/>
    <w:rsid w:val="00FF317E"/>
    <w:rsid w:val="00FF729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46AD"/>
    <w:rPr>
      <w:rFonts w:ascii="Times New Roman" w:hAnsi="Times New Roman"/>
      <w:sz w:val="24"/>
      <w:szCs w:val="24"/>
    </w:rPr>
  </w:style>
  <w:style w:type="paragraph" w:styleId="Heading1">
    <w:name w:val="heading 1"/>
    <w:basedOn w:val="Normal"/>
    <w:next w:val="Normal"/>
    <w:link w:val="Heading1Char1"/>
    <w:uiPriority w:val="99"/>
    <w:qFormat/>
    <w:rsid w:val="00E946AD"/>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1"/>
    <w:uiPriority w:val="99"/>
    <w:qFormat/>
    <w:rsid w:val="00E946AD"/>
    <w:pPr>
      <w:keepNext/>
      <w:ind w:left="46"/>
      <w:outlineLvl w:val="4"/>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9"/>
    <w:locked/>
    <w:rsid w:val="005A41BD"/>
    <w:rPr>
      <w:rFonts w:ascii="Times New Roman" w:hAnsi="Times New Roman" w:cs="Times New Roman"/>
      <w:b/>
      <w:bCs/>
      <w:sz w:val="18"/>
      <w:szCs w:val="18"/>
      <w:lang w:val="en-US" w:eastAsia="en-US"/>
    </w:rPr>
  </w:style>
  <w:style w:type="character" w:customStyle="1" w:styleId="Heading5Char">
    <w:name w:val="Heading 5 Char"/>
    <w:basedOn w:val="DefaultParagraphFont"/>
    <w:link w:val="Heading51"/>
    <w:uiPriority w:val="99"/>
    <w:locked/>
    <w:rsid w:val="005A41BD"/>
    <w:rPr>
      <w:rFonts w:eastAsia="Times New Roman" w:cs="Times New Roman"/>
      <w:b/>
      <w:bCs/>
      <w:i/>
      <w:iCs/>
      <w:color w:val="00000A"/>
      <w:sz w:val="26"/>
      <w:szCs w:val="26"/>
      <w:lang w:val="en-US" w:eastAsia="en-US"/>
    </w:rPr>
  </w:style>
  <w:style w:type="character" w:customStyle="1" w:styleId="Heading1Char1">
    <w:name w:val="Heading 1 Char1"/>
    <w:link w:val="Heading1"/>
    <w:uiPriority w:val="99"/>
    <w:locked/>
    <w:rsid w:val="00E946AD"/>
    <w:rPr>
      <w:rFonts w:ascii="Cambria" w:hAnsi="Cambria"/>
      <w:b/>
      <w:kern w:val="32"/>
      <w:sz w:val="32"/>
    </w:rPr>
  </w:style>
  <w:style w:type="character" w:customStyle="1" w:styleId="Heading5Char1">
    <w:name w:val="Heading 5 Char1"/>
    <w:link w:val="Heading5"/>
    <w:uiPriority w:val="99"/>
    <w:locked/>
    <w:rsid w:val="00E946AD"/>
    <w:rPr>
      <w:rFonts w:ascii="Times New Roman" w:hAnsi="Times New Roman"/>
      <w:b/>
    </w:rPr>
  </w:style>
  <w:style w:type="paragraph" w:styleId="NoSpacing">
    <w:name w:val="No Spacing"/>
    <w:uiPriority w:val="99"/>
    <w:qFormat/>
    <w:rsid w:val="00E946AD"/>
    <w:pPr>
      <w:overflowPunct w:val="0"/>
      <w:autoSpaceDE w:val="0"/>
      <w:autoSpaceDN w:val="0"/>
      <w:adjustRightInd w:val="0"/>
      <w:textAlignment w:val="baseline"/>
    </w:pPr>
    <w:rPr>
      <w:rFonts w:ascii="Times New Roman" w:eastAsia="Times New Roman" w:hAnsi="Times New Roman"/>
      <w:sz w:val="20"/>
      <w:szCs w:val="20"/>
    </w:rPr>
  </w:style>
  <w:style w:type="paragraph" w:styleId="ListParagraph">
    <w:name w:val="List Paragraph"/>
    <w:basedOn w:val="Normal"/>
    <w:uiPriority w:val="99"/>
    <w:qFormat/>
    <w:rsid w:val="00E946AD"/>
    <w:pPr>
      <w:ind w:left="720"/>
    </w:pPr>
    <w:rPr>
      <w:rFonts w:eastAsia="Times New Roman"/>
    </w:rPr>
  </w:style>
  <w:style w:type="paragraph" w:customStyle="1" w:styleId="hlya-balk">
    <w:name w:val="hülya-başlık"/>
    <w:basedOn w:val="Normal"/>
    <w:link w:val="hlya-balkChar"/>
    <w:uiPriority w:val="99"/>
    <w:rsid w:val="003B14F2"/>
    <w:pPr>
      <w:jc w:val="center"/>
    </w:pPr>
    <w:rPr>
      <w:b/>
      <w:bCs/>
    </w:rPr>
  </w:style>
  <w:style w:type="paragraph" w:customStyle="1" w:styleId="hlya-ibalk">
    <w:name w:val="hülya-içbaşlık"/>
    <w:basedOn w:val="Normal"/>
    <w:link w:val="hlya-ibalkChar"/>
    <w:uiPriority w:val="99"/>
    <w:rsid w:val="003B14F2"/>
    <w:rPr>
      <w:b/>
      <w:bCs/>
    </w:rPr>
  </w:style>
  <w:style w:type="character" w:customStyle="1" w:styleId="hlya-balkChar">
    <w:name w:val="hülya-başlık Char"/>
    <w:link w:val="hlya-balk"/>
    <w:uiPriority w:val="99"/>
    <w:locked/>
    <w:rsid w:val="003B14F2"/>
    <w:rPr>
      <w:rFonts w:ascii="Times New Roman" w:hAnsi="Times New Roman"/>
      <w:b/>
      <w:sz w:val="24"/>
      <w:lang w:eastAsia="tr-TR"/>
    </w:rPr>
  </w:style>
  <w:style w:type="table" w:styleId="TableGrid">
    <w:name w:val="Table Grid"/>
    <w:basedOn w:val="TableNormal"/>
    <w:uiPriority w:val="99"/>
    <w:rsid w:val="004364A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ya-ibalkChar">
    <w:name w:val="hülya-içbaşlık Char"/>
    <w:link w:val="hlya-ibalk"/>
    <w:uiPriority w:val="99"/>
    <w:locked/>
    <w:rsid w:val="003B14F2"/>
    <w:rPr>
      <w:rFonts w:ascii="Times New Roman" w:hAnsi="Times New Roman"/>
      <w:b/>
      <w:sz w:val="24"/>
      <w:lang w:eastAsia="tr-TR"/>
    </w:rPr>
  </w:style>
  <w:style w:type="table" w:customStyle="1" w:styleId="TabloKlavuzuAk1">
    <w:name w:val="Tablo Kılavuzu Açık1"/>
    <w:uiPriority w:val="99"/>
    <w:rsid w:val="004364A0"/>
    <w:rPr>
      <w:rFonts w:cs="Calibri"/>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DzTablo11">
    <w:name w:val="Düz Tablo 11"/>
    <w:uiPriority w:val="99"/>
    <w:rsid w:val="004364A0"/>
    <w:rPr>
      <w:rFonts w:cs="Calibri"/>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DzTablo31">
    <w:name w:val="Düz Tablo 31"/>
    <w:uiPriority w:val="99"/>
    <w:rsid w:val="004364A0"/>
    <w:rPr>
      <w:rFonts w:cs="Calibri"/>
      <w:sz w:val="20"/>
      <w:szCs w:val="20"/>
    </w:rPr>
    <w:tblPr>
      <w:tblStyleRowBandSize w:val="1"/>
      <w:tblStyleColBandSize w:val="1"/>
      <w:tblCellMar>
        <w:top w:w="0" w:type="dxa"/>
        <w:left w:w="108" w:type="dxa"/>
        <w:bottom w:w="0" w:type="dxa"/>
        <w:right w:w="108" w:type="dxa"/>
      </w:tblCellMar>
    </w:tblPr>
  </w:style>
  <w:style w:type="table" w:customStyle="1" w:styleId="DzTablo41">
    <w:name w:val="Düz Tablo 41"/>
    <w:uiPriority w:val="99"/>
    <w:rsid w:val="004364A0"/>
    <w:rPr>
      <w:rFonts w:cs="Calibri"/>
      <w:sz w:val="20"/>
      <w:szCs w:val="20"/>
    </w:rPr>
    <w:tblPr>
      <w:tblStyleRowBandSize w:val="1"/>
      <w:tblStyleColBandSize w:val="1"/>
      <w:tblCellMar>
        <w:top w:w="0" w:type="dxa"/>
        <w:left w:w="108" w:type="dxa"/>
        <w:bottom w:w="0" w:type="dxa"/>
        <w:right w:w="108" w:type="dxa"/>
      </w:tblCellMar>
    </w:tblPr>
  </w:style>
  <w:style w:type="table" w:customStyle="1" w:styleId="DzTablo51">
    <w:name w:val="Düz Tablo 51"/>
    <w:uiPriority w:val="99"/>
    <w:rsid w:val="004364A0"/>
    <w:rPr>
      <w:rFonts w:cs="Calibri"/>
      <w:sz w:val="20"/>
      <w:szCs w:val="20"/>
    </w:rPr>
    <w:tblPr>
      <w:tblStyleRowBandSize w:val="1"/>
      <w:tblStyleColBandSize w:val="1"/>
      <w:tblCellMar>
        <w:top w:w="0" w:type="dxa"/>
        <w:left w:w="108" w:type="dxa"/>
        <w:bottom w:w="0" w:type="dxa"/>
        <w:right w:w="108" w:type="dxa"/>
      </w:tblCellMar>
    </w:tblPr>
  </w:style>
  <w:style w:type="paragraph" w:styleId="Header">
    <w:name w:val="header"/>
    <w:basedOn w:val="Normal"/>
    <w:link w:val="HeaderChar"/>
    <w:uiPriority w:val="99"/>
    <w:rsid w:val="009302D7"/>
    <w:pPr>
      <w:tabs>
        <w:tab w:val="center" w:pos="4536"/>
        <w:tab w:val="right" w:pos="9072"/>
      </w:tabs>
    </w:pPr>
  </w:style>
  <w:style w:type="character" w:customStyle="1" w:styleId="HeaderChar">
    <w:name w:val="Header Char"/>
    <w:basedOn w:val="DefaultParagraphFont"/>
    <w:link w:val="Header"/>
    <w:uiPriority w:val="99"/>
    <w:locked/>
    <w:rsid w:val="009302D7"/>
    <w:rPr>
      <w:rFonts w:ascii="Times New Roman" w:hAnsi="Times New Roman" w:cs="Times New Roman"/>
      <w:sz w:val="24"/>
      <w:szCs w:val="24"/>
      <w:lang w:eastAsia="tr-TR"/>
    </w:rPr>
  </w:style>
  <w:style w:type="paragraph" w:styleId="Footer">
    <w:name w:val="footer"/>
    <w:basedOn w:val="Normal"/>
    <w:link w:val="FooterChar"/>
    <w:uiPriority w:val="99"/>
    <w:rsid w:val="009302D7"/>
    <w:pPr>
      <w:tabs>
        <w:tab w:val="center" w:pos="4536"/>
        <w:tab w:val="right" w:pos="9072"/>
      </w:tabs>
    </w:pPr>
  </w:style>
  <w:style w:type="character" w:customStyle="1" w:styleId="FooterChar">
    <w:name w:val="Footer Char"/>
    <w:basedOn w:val="DefaultParagraphFont"/>
    <w:link w:val="Footer"/>
    <w:uiPriority w:val="99"/>
    <w:locked/>
    <w:rsid w:val="009302D7"/>
    <w:rPr>
      <w:rFonts w:ascii="Times New Roman" w:hAnsi="Times New Roman" w:cs="Times New Roman"/>
      <w:sz w:val="24"/>
      <w:szCs w:val="24"/>
      <w:lang w:eastAsia="tr-TR"/>
    </w:rPr>
  </w:style>
  <w:style w:type="paragraph" w:styleId="BalloonText">
    <w:name w:val="Balloon Text"/>
    <w:basedOn w:val="Normal"/>
    <w:link w:val="BalloonTextChar"/>
    <w:uiPriority w:val="99"/>
    <w:semiHidden/>
    <w:rsid w:val="00134D7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34D73"/>
    <w:rPr>
      <w:rFonts w:ascii="Segoe UI" w:hAnsi="Segoe UI" w:cs="Segoe UI"/>
      <w:sz w:val="18"/>
      <w:szCs w:val="18"/>
      <w:lang w:eastAsia="tr-TR"/>
    </w:rPr>
  </w:style>
  <w:style w:type="character" w:styleId="CommentReference">
    <w:name w:val="annotation reference"/>
    <w:basedOn w:val="DefaultParagraphFont"/>
    <w:uiPriority w:val="99"/>
    <w:semiHidden/>
    <w:rsid w:val="00855ADE"/>
    <w:rPr>
      <w:rFonts w:cs="Times New Roman"/>
      <w:sz w:val="16"/>
      <w:szCs w:val="16"/>
    </w:rPr>
  </w:style>
  <w:style w:type="paragraph" w:styleId="CommentText">
    <w:name w:val="annotation text"/>
    <w:basedOn w:val="Normal"/>
    <w:link w:val="CommentTextChar"/>
    <w:uiPriority w:val="99"/>
    <w:semiHidden/>
    <w:rsid w:val="00855ADE"/>
    <w:rPr>
      <w:sz w:val="20"/>
      <w:szCs w:val="20"/>
    </w:rPr>
  </w:style>
  <w:style w:type="character" w:customStyle="1" w:styleId="CommentTextChar">
    <w:name w:val="Comment Text Char"/>
    <w:basedOn w:val="DefaultParagraphFont"/>
    <w:link w:val="CommentText"/>
    <w:uiPriority w:val="99"/>
    <w:semiHidden/>
    <w:locked/>
    <w:rsid w:val="00855ADE"/>
    <w:rPr>
      <w:rFonts w:ascii="Times New Roman" w:hAnsi="Times New Roman" w:cs="Times New Roman"/>
      <w:lang w:eastAsia="tr-TR"/>
    </w:rPr>
  </w:style>
  <w:style w:type="paragraph" w:styleId="CommentSubject">
    <w:name w:val="annotation subject"/>
    <w:basedOn w:val="CommentText"/>
    <w:next w:val="CommentText"/>
    <w:link w:val="CommentSubjectChar"/>
    <w:uiPriority w:val="99"/>
    <w:semiHidden/>
    <w:rsid w:val="00855ADE"/>
    <w:rPr>
      <w:b/>
      <w:bCs/>
    </w:rPr>
  </w:style>
  <w:style w:type="character" w:customStyle="1" w:styleId="CommentSubjectChar">
    <w:name w:val="Comment Subject Char"/>
    <w:basedOn w:val="CommentTextChar"/>
    <w:link w:val="CommentSubject"/>
    <w:uiPriority w:val="99"/>
    <w:semiHidden/>
    <w:locked/>
    <w:rsid w:val="00855ADE"/>
    <w:rPr>
      <w:b/>
      <w:bCs/>
    </w:rPr>
  </w:style>
  <w:style w:type="paragraph" w:customStyle="1" w:styleId="Heading11">
    <w:name w:val="Heading 11"/>
    <w:basedOn w:val="Normal"/>
    <w:link w:val="Heading1Char"/>
    <w:uiPriority w:val="99"/>
    <w:rsid w:val="009E70E6"/>
    <w:pPr>
      <w:widowControl w:val="0"/>
      <w:spacing w:before="15"/>
      <w:ind w:left="670" w:right="1617"/>
      <w:outlineLvl w:val="1"/>
    </w:pPr>
    <w:rPr>
      <w:rFonts w:eastAsia="Times New Roman"/>
      <w:b/>
      <w:bCs/>
      <w:sz w:val="18"/>
      <w:szCs w:val="18"/>
      <w:lang w:val="en-US" w:eastAsia="en-US"/>
    </w:rPr>
  </w:style>
  <w:style w:type="paragraph" w:styleId="BodyText">
    <w:name w:val="Body Text"/>
    <w:basedOn w:val="Normal"/>
    <w:link w:val="BodyTextChar"/>
    <w:uiPriority w:val="99"/>
    <w:rsid w:val="009E70E6"/>
    <w:pPr>
      <w:widowControl w:val="0"/>
      <w:spacing w:before="6"/>
      <w:ind w:left="103" w:firstLine="567"/>
      <w:jc w:val="both"/>
    </w:pPr>
    <w:rPr>
      <w:sz w:val="18"/>
      <w:szCs w:val="18"/>
      <w:lang w:val="en-US"/>
    </w:rPr>
  </w:style>
  <w:style w:type="character" w:customStyle="1" w:styleId="BodyTextChar">
    <w:name w:val="Body Text Char"/>
    <w:basedOn w:val="DefaultParagraphFont"/>
    <w:link w:val="BodyText"/>
    <w:uiPriority w:val="99"/>
    <w:locked/>
    <w:rsid w:val="009E70E6"/>
    <w:rPr>
      <w:rFonts w:ascii="Times New Roman" w:hAnsi="Times New Roman" w:cs="Times New Roman"/>
      <w:sz w:val="18"/>
      <w:szCs w:val="18"/>
      <w:lang w:val="en-US"/>
    </w:rPr>
  </w:style>
  <w:style w:type="paragraph" w:customStyle="1" w:styleId="metin">
    <w:name w:val="metin"/>
    <w:basedOn w:val="Normal"/>
    <w:uiPriority w:val="99"/>
    <w:rsid w:val="00021DB7"/>
    <w:pPr>
      <w:spacing w:before="100" w:beforeAutospacing="1" w:after="100" w:afterAutospacing="1"/>
    </w:pPr>
    <w:rPr>
      <w:rFonts w:eastAsia="Times New Roman"/>
    </w:rPr>
  </w:style>
  <w:style w:type="character" w:customStyle="1" w:styleId="apple-converted-space">
    <w:name w:val="apple-converted-space"/>
    <w:basedOn w:val="DefaultParagraphFont"/>
    <w:uiPriority w:val="99"/>
    <w:rsid w:val="008A0ADA"/>
    <w:rPr>
      <w:rFonts w:cs="Times New Roman"/>
    </w:rPr>
  </w:style>
  <w:style w:type="character" w:customStyle="1" w:styleId="xfontstyle11">
    <w:name w:val="x_fontstyle11"/>
    <w:basedOn w:val="DefaultParagraphFont"/>
    <w:uiPriority w:val="99"/>
    <w:rsid w:val="008A0ADA"/>
    <w:rPr>
      <w:rFonts w:cs="Times New Roman"/>
    </w:rPr>
  </w:style>
  <w:style w:type="paragraph" w:customStyle="1" w:styleId="heading110">
    <w:name w:val="heading11"/>
    <w:basedOn w:val="Normal"/>
    <w:uiPriority w:val="99"/>
    <w:rsid w:val="00555302"/>
    <w:pPr>
      <w:spacing w:before="100" w:beforeAutospacing="1" w:after="100" w:afterAutospacing="1"/>
    </w:pPr>
    <w:rPr>
      <w:rFonts w:eastAsia="Times New Roman"/>
    </w:rPr>
  </w:style>
  <w:style w:type="paragraph" w:customStyle="1" w:styleId="listparagraph0">
    <w:name w:val="listparagraph"/>
    <w:basedOn w:val="Normal"/>
    <w:uiPriority w:val="99"/>
    <w:rsid w:val="00555302"/>
    <w:pPr>
      <w:spacing w:before="100" w:beforeAutospacing="1" w:after="100" w:afterAutospacing="1"/>
    </w:pPr>
    <w:rPr>
      <w:rFonts w:eastAsia="Times New Roman"/>
    </w:rPr>
  </w:style>
  <w:style w:type="paragraph" w:customStyle="1" w:styleId="hlya-ibalk0">
    <w:name w:val="hlya-ibalk"/>
    <w:basedOn w:val="Normal"/>
    <w:uiPriority w:val="99"/>
    <w:rsid w:val="00077379"/>
    <w:pPr>
      <w:spacing w:before="100" w:beforeAutospacing="1" w:after="100" w:afterAutospacing="1"/>
    </w:pPr>
    <w:rPr>
      <w:rFonts w:eastAsia="Times New Roman"/>
    </w:rPr>
  </w:style>
  <w:style w:type="character" w:styleId="Hyperlink">
    <w:name w:val="Hyperlink"/>
    <w:basedOn w:val="DefaultParagraphFont"/>
    <w:uiPriority w:val="99"/>
    <w:rsid w:val="00861A74"/>
    <w:rPr>
      <w:rFonts w:cs="Times New Roman"/>
      <w:color w:val="0000FF"/>
      <w:u w:val="single"/>
    </w:rPr>
  </w:style>
  <w:style w:type="paragraph" w:customStyle="1" w:styleId="Heading21">
    <w:name w:val="Heading 21"/>
    <w:basedOn w:val="Normal"/>
    <w:next w:val="Normal"/>
    <w:link w:val="Heading2Char"/>
    <w:uiPriority w:val="99"/>
    <w:rsid w:val="005A41BD"/>
    <w:pPr>
      <w:keepNext/>
      <w:spacing w:before="240" w:after="60"/>
      <w:outlineLvl w:val="1"/>
    </w:pPr>
    <w:rPr>
      <w:rFonts w:ascii="Cambria" w:hAnsi="Cambria"/>
      <w:b/>
      <w:bCs/>
      <w:i/>
      <w:iCs/>
      <w:color w:val="00000A"/>
      <w:sz w:val="28"/>
      <w:szCs w:val="28"/>
      <w:lang w:val="en-US" w:eastAsia="en-US"/>
    </w:rPr>
  </w:style>
  <w:style w:type="paragraph" w:customStyle="1" w:styleId="Heading31">
    <w:name w:val="Heading 31"/>
    <w:basedOn w:val="Normal"/>
    <w:next w:val="Normal"/>
    <w:link w:val="Heading3Char"/>
    <w:uiPriority w:val="99"/>
    <w:rsid w:val="005A41BD"/>
    <w:pPr>
      <w:keepNext/>
      <w:spacing w:before="240" w:after="60"/>
      <w:outlineLvl w:val="2"/>
    </w:pPr>
    <w:rPr>
      <w:rFonts w:ascii="Cambria" w:hAnsi="Cambria"/>
      <w:b/>
      <w:bCs/>
      <w:color w:val="00000A"/>
      <w:sz w:val="26"/>
      <w:szCs w:val="26"/>
      <w:lang w:val="en-US" w:eastAsia="en-US"/>
    </w:rPr>
  </w:style>
  <w:style w:type="paragraph" w:customStyle="1" w:styleId="Heading41">
    <w:name w:val="Heading 41"/>
    <w:basedOn w:val="Normal"/>
    <w:next w:val="Normal"/>
    <w:link w:val="Heading4Char"/>
    <w:uiPriority w:val="99"/>
    <w:rsid w:val="005A41BD"/>
    <w:pPr>
      <w:keepNext/>
      <w:spacing w:before="240" w:after="60"/>
      <w:outlineLvl w:val="3"/>
    </w:pPr>
    <w:rPr>
      <w:rFonts w:ascii="Calibri" w:eastAsia="Times New Roman" w:hAnsi="Calibri"/>
      <w:b/>
      <w:bCs/>
      <w:color w:val="00000A"/>
      <w:sz w:val="28"/>
      <w:szCs w:val="28"/>
      <w:lang w:val="en-US" w:eastAsia="en-US"/>
    </w:rPr>
  </w:style>
  <w:style w:type="paragraph" w:customStyle="1" w:styleId="Heading51">
    <w:name w:val="Heading 51"/>
    <w:basedOn w:val="Normal"/>
    <w:next w:val="Normal"/>
    <w:link w:val="Heading5Char"/>
    <w:uiPriority w:val="99"/>
    <w:rsid w:val="005A41BD"/>
    <w:pPr>
      <w:spacing w:before="240" w:after="60"/>
      <w:outlineLvl w:val="4"/>
    </w:pPr>
    <w:rPr>
      <w:rFonts w:ascii="Calibri" w:eastAsia="Times New Roman" w:hAnsi="Calibri" w:cs="Calibri"/>
      <w:b/>
      <w:bCs/>
      <w:i/>
      <w:iCs/>
      <w:color w:val="00000A"/>
      <w:sz w:val="26"/>
      <w:szCs w:val="26"/>
      <w:lang w:val="en-US" w:eastAsia="en-US"/>
    </w:rPr>
  </w:style>
  <w:style w:type="paragraph" w:customStyle="1" w:styleId="Heading61">
    <w:name w:val="Heading 61"/>
    <w:basedOn w:val="Normal"/>
    <w:next w:val="Normal"/>
    <w:link w:val="Heading6Char"/>
    <w:uiPriority w:val="99"/>
    <w:rsid w:val="005A41BD"/>
    <w:pPr>
      <w:spacing w:before="240" w:after="60"/>
      <w:outlineLvl w:val="5"/>
    </w:pPr>
    <w:rPr>
      <w:b/>
      <w:bCs/>
      <w:color w:val="00000A"/>
      <w:sz w:val="22"/>
      <w:szCs w:val="22"/>
      <w:lang w:val="en-US" w:eastAsia="en-US"/>
    </w:rPr>
  </w:style>
  <w:style w:type="paragraph" w:customStyle="1" w:styleId="Heading71">
    <w:name w:val="Heading 71"/>
    <w:basedOn w:val="Normal"/>
    <w:next w:val="Normal"/>
    <w:link w:val="Heading7Char"/>
    <w:uiPriority w:val="99"/>
    <w:rsid w:val="005A41BD"/>
    <w:pPr>
      <w:spacing w:before="240" w:after="60"/>
      <w:outlineLvl w:val="6"/>
    </w:pPr>
    <w:rPr>
      <w:rFonts w:ascii="Calibri" w:eastAsia="Times New Roman" w:hAnsi="Calibri"/>
      <w:color w:val="00000A"/>
      <w:lang w:val="en-US" w:eastAsia="en-US"/>
    </w:rPr>
  </w:style>
  <w:style w:type="paragraph" w:customStyle="1" w:styleId="Heading81">
    <w:name w:val="Heading 81"/>
    <w:basedOn w:val="Normal"/>
    <w:next w:val="Normal"/>
    <w:link w:val="Heading8Char"/>
    <w:uiPriority w:val="99"/>
    <w:rsid w:val="005A41BD"/>
    <w:pPr>
      <w:spacing w:before="240" w:after="60"/>
      <w:outlineLvl w:val="7"/>
    </w:pPr>
    <w:rPr>
      <w:rFonts w:ascii="Calibri" w:eastAsia="Times New Roman" w:hAnsi="Calibri"/>
      <w:i/>
      <w:iCs/>
      <w:color w:val="00000A"/>
      <w:lang w:val="en-US" w:eastAsia="en-US"/>
    </w:rPr>
  </w:style>
  <w:style w:type="paragraph" w:customStyle="1" w:styleId="Heading91">
    <w:name w:val="Heading 91"/>
    <w:basedOn w:val="Normal"/>
    <w:next w:val="Normal"/>
    <w:link w:val="Heading9Char"/>
    <w:uiPriority w:val="99"/>
    <w:rsid w:val="005A41BD"/>
    <w:pPr>
      <w:spacing w:before="240" w:after="60"/>
      <w:outlineLvl w:val="8"/>
    </w:pPr>
    <w:rPr>
      <w:rFonts w:ascii="Cambria" w:hAnsi="Cambria"/>
      <w:color w:val="00000A"/>
      <w:sz w:val="22"/>
      <w:szCs w:val="22"/>
      <w:lang w:val="en-US" w:eastAsia="en-US"/>
    </w:rPr>
  </w:style>
  <w:style w:type="character" w:customStyle="1" w:styleId="Heading2Char">
    <w:name w:val="Heading 2 Char"/>
    <w:link w:val="Heading21"/>
    <w:uiPriority w:val="99"/>
    <w:locked/>
    <w:rsid w:val="005A41BD"/>
    <w:rPr>
      <w:rFonts w:ascii="Cambria" w:hAnsi="Cambria"/>
      <w:b/>
      <w:i/>
      <w:color w:val="00000A"/>
      <w:sz w:val="28"/>
      <w:lang w:val="en-US" w:eastAsia="en-US"/>
    </w:rPr>
  </w:style>
  <w:style w:type="character" w:customStyle="1" w:styleId="Heading3Char">
    <w:name w:val="Heading 3 Char"/>
    <w:link w:val="Heading31"/>
    <w:uiPriority w:val="99"/>
    <w:locked/>
    <w:rsid w:val="005A41BD"/>
    <w:rPr>
      <w:rFonts w:ascii="Cambria" w:hAnsi="Cambria"/>
      <w:b/>
      <w:color w:val="00000A"/>
      <w:sz w:val="26"/>
      <w:lang w:val="en-US" w:eastAsia="en-US"/>
    </w:rPr>
  </w:style>
  <w:style w:type="character" w:customStyle="1" w:styleId="Heading4Char">
    <w:name w:val="Heading 4 Char"/>
    <w:link w:val="Heading41"/>
    <w:uiPriority w:val="99"/>
    <w:locked/>
    <w:rsid w:val="005A41BD"/>
    <w:rPr>
      <w:rFonts w:eastAsia="Times New Roman"/>
      <w:b/>
      <w:color w:val="00000A"/>
      <w:sz w:val="28"/>
      <w:lang w:val="en-US" w:eastAsia="en-US"/>
    </w:rPr>
  </w:style>
  <w:style w:type="character" w:customStyle="1" w:styleId="Heading6Char">
    <w:name w:val="Heading 6 Char"/>
    <w:link w:val="Heading61"/>
    <w:uiPriority w:val="99"/>
    <w:locked/>
    <w:rsid w:val="005A41BD"/>
    <w:rPr>
      <w:rFonts w:ascii="Times New Roman" w:hAnsi="Times New Roman"/>
      <w:b/>
      <w:color w:val="00000A"/>
      <w:sz w:val="22"/>
      <w:lang w:val="en-US" w:eastAsia="en-US"/>
    </w:rPr>
  </w:style>
  <w:style w:type="character" w:customStyle="1" w:styleId="Heading7Char">
    <w:name w:val="Heading 7 Char"/>
    <w:link w:val="Heading71"/>
    <w:uiPriority w:val="99"/>
    <w:locked/>
    <w:rsid w:val="005A41BD"/>
    <w:rPr>
      <w:rFonts w:eastAsia="Times New Roman"/>
      <w:color w:val="00000A"/>
      <w:sz w:val="24"/>
      <w:lang w:val="en-US" w:eastAsia="en-US"/>
    </w:rPr>
  </w:style>
  <w:style w:type="character" w:customStyle="1" w:styleId="Heading8Char">
    <w:name w:val="Heading 8 Char"/>
    <w:link w:val="Heading81"/>
    <w:uiPriority w:val="99"/>
    <w:locked/>
    <w:rsid w:val="005A41BD"/>
    <w:rPr>
      <w:rFonts w:eastAsia="Times New Roman"/>
      <w:i/>
      <w:color w:val="00000A"/>
      <w:sz w:val="24"/>
      <w:lang w:val="en-US" w:eastAsia="en-US"/>
    </w:rPr>
  </w:style>
  <w:style w:type="character" w:customStyle="1" w:styleId="Heading9Char">
    <w:name w:val="Heading 9 Char"/>
    <w:link w:val="Heading91"/>
    <w:uiPriority w:val="99"/>
    <w:locked/>
    <w:rsid w:val="005A41BD"/>
    <w:rPr>
      <w:rFonts w:ascii="Cambria" w:hAnsi="Cambria"/>
      <w:color w:val="00000A"/>
      <w:sz w:val="22"/>
      <w:lang w:val="en-US" w:eastAsia="en-US"/>
    </w:rPr>
  </w:style>
  <w:style w:type="paragraph" w:customStyle="1" w:styleId="Heading">
    <w:name w:val="Heading"/>
    <w:basedOn w:val="Normal"/>
    <w:next w:val="BodyText"/>
    <w:uiPriority w:val="99"/>
    <w:rsid w:val="005A41BD"/>
    <w:pPr>
      <w:keepNext/>
      <w:spacing w:before="240" w:after="120"/>
    </w:pPr>
    <w:rPr>
      <w:rFonts w:ascii="Liberation Sans" w:eastAsia="Microsoft YaHei" w:hAnsi="Liberation Sans" w:cs="Liberation Sans"/>
      <w:color w:val="00000A"/>
      <w:sz w:val="28"/>
      <w:szCs w:val="28"/>
      <w:lang w:val="en-US" w:eastAsia="en-US"/>
    </w:rPr>
  </w:style>
  <w:style w:type="paragraph" w:styleId="List">
    <w:name w:val="List"/>
    <w:basedOn w:val="BodyText"/>
    <w:uiPriority w:val="99"/>
    <w:rsid w:val="005A41BD"/>
    <w:pPr>
      <w:widowControl/>
      <w:spacing w:before="0" w:after="140" w:line="288" w:lineRule="auto"/>
      <w:ind w:left="0" w:firstLine="0"/>
      <w:jc w:val="left"/>
    </w:pPr>
    <w:rPr>
      <w:rFonts w:eastAsia="Times New Roman"/>
      <w:color w:val="00000A"/>
      <w:sz w:val="20"/>
      <w:szCs w:val="20"/>
      <w:lang w:eastAsia="en-US"/>
    </w:rPr>
  </w:style>
  <w:style w:type="paragraph" w:customStyle="1" w:styleId="Caption1">
    <w:name w:val="Caption1"/>
    <w:basedOn w:val="Normal"/>
    <w:uiPriority w:val="99"/>
    <w:rsid w:val="005A41BD"/>
    <w:pPr>
      <w:suppressLineNumbers/>
      <w:spacing w:before="120" w:after="120"/>
    </w:pPr>
    <w:rPr>
      <w:rFonts w:eastAsia="Times New Roman"/>
      <w:i/>
      <w:iCs/>
      <w:color w:val="00000A"/>
      <w:lang w:val="en-US" w:eastAsia="en-US"/>
    </w:rPr>
  </w:style>
  <w:style w:type="paragraph" w:customStyle="1" w:styleId="Index">
    <w:name w:val="Index"/>
    <w:basedOn w:val="Normal"/>
    <w:uiPriority w:val="99"/>
    <w:rsid w:val="005A41BD"/>
    <w:pPr>
      <w:suppressLineNumbers/>
      <w:spacing w:after="80"/>
    </w:pPr>
    <w:rPr>
      <w:rFonts w:eastAsia="Times New Roman"/>
      <w:color w:val="00000A"/>
      <w:sz w:val="20"/>
      <w:szCs w:val="20"/>
      <w:lang w:val="en-US" w:eastAsia="en-US"/>
    </w:rPr>
  </w:style>
  <w:style w:type="paragraph" w:customStyle="1" w:styleId="Header1">
    <w:name w:val="Header1"/>
    <w:basedOn w:val="Normal"/>
    <w:uiPriority w:val="99"/>
    <w:rsid w:val="005A41BD"/>
    <w:pPr>
      <w:spacing w:after="80"/>
    </w:pPr>
    <w:rPr>
      <w:rFonts w:eastAsia="Times New Roman"/>
      <w:color w:val="00000A"/>
      <w:sz w:val="20"/>
      <w:szCs w:val="20"/>
      <w:lang w:val="en-US" w:eastAsia="en-US"/>
    </w:rPr>
  </w:style>
  <w:style w:type="paragraph" w:customStyle="1" w:styleId="FrameContents">
    <w:name w:val="Frame Contents"/>
    <w:basedOn w:val="Normal"/>
    <w:uiPriority w:val="99"/>
    <w:rsid w:val="005A41BD"/>
    <w:pPr>
      <w:spacing w:after="80"/>
    </w:pPr>
    <w:rPr>
      <w:rFonts w:eastAsia="Times New Roman"/>
      <w:color w:val="00000A"/>
      <w:sz w:val="20"/>
      <w:szCs w:val="20"/>
      <w:lang w:val="en-US" w:eastAsia="en-US"/>
    </w:rPr>
  </w:style>
  <w:style w:type="paragraph" w:customStyle="1" w:styleId="Footer1">
    <w:name w:val="Footer1"/>
    <w:basedOn w:val="Normal"/>
    <w:uiPriority w:val="99"/>
    <w:rsid w:val="005A41BD"/>
    <w:pPr>
      <w:spacing w:after="80"/>
    </w:pPr>
    <w:rPr>
      <w:rFonts w:eastAsia="Times New Roman"/>
      <w:color w:val="00000A"/>
      <w:sz w:val="20"/>
      <w:szCs w:val="20"/>
      <w:lang w:val="en-US" w:eastAsia="en-US"/>
    </w:rPr>
  </w:style>
  <w:style w:type="paragraph" w:customStyle="1" w:styleId="ListeParagraf1">
    <w:name w:val="Liste Paragraf1"/>
    <w:basedOn w:val="Normal"/>
    <w:uiPriority w:val="99"/>
    <w:rsid w:val="005A41BD"/>
    <w:pPr>
      <w:spacing w:after="80"/>
      <w:ind w:left="720"/>
    </w:pPr>
    <w:rPr>
      <w:rFonts w:eastAsia="Times New Roman"/>
      <w:color w:val="00000A"/>
      <w:sz w:val="20"/>
      <w:szCs w:val="20"/>
      <w:lang w:val="en-US" w:eastAsia="en-US"/>
    </w:rPr>
  </w:style>
  <w:style w:type="character" w:styleId="PageNumber">
    <w:name w:val="page number"/>
    <w:basedOn w:val="DefaultParagraphFont"/>
    <w:uiPriority w:val="99"/>
    <w:semiHidden/>
    <w:rsid w:val="005A41BD"/>
    <w:rPr>
      <w:rFonts w:cs="Times New Roman"/>
    </w:rPr>
  </w:style>
  <w:style w:type="paragraph" w:customStyle="1" w:styleId="Dzeltme1">
    <w:name w:val="Düzeltme1"/>
    <w:hidden/>
    <w:uiPriority w:val="99"/>
    <w:semiHidden/>
    <w:rsid w:val="005A41BD"/>
    <w:rPr>
      <w:rFonts w:ascii="Times New Roman" w:eastAsia="Times New Roman" w:hAnsi="Times New Roman"/>
      <w:color w:val="00000A"/>
      <w:sz w:val="20"/>
      <w:szCs w:val="20"/>
      <w:lang w:val="en-US" w:eastAsia="en-US"/>
    </w:rPr>
  </w:style>
  <w:style w:type="paragraph" w:customStyle="1" w:styleId="Default">
    <w:name w:val="Default"/>
    <w:uiPriority w:val="99"/>
    <w:rsid w:val="009A159D"/>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locked/>
    <w:rsid w:val="0060059D"/>
    <w:rPr>
      <w:rFonts w:cs="Times New Roman"/>
      <w:color w:val="800080"/>
      <w:u w:val="single"/>
    </w:rPr>
  </w:style>
  <w:style w:type="paragraph" w:styleId="DocumentMap">
    <w:name w:val="Document Map"/>
    <w:basedOn w:val="Normal"/>
    <w:link w:val="DocumentMapChar"/>
    <w:uiPriority w:val="99"/>
    <w:semiHidden/>
    <w:locked/>
    <w:rsid w:val="00C352EA"/>
  </w:style>
  <w:style w:type="character" w:customStyle="1" w:styleId="DocumentMapChar">
    <w:name w:val="Document Map Char"/>
    <w:basedOn w:val="DefaultParagraphFont"/>
    <w:link w:val="DocumentMap"/>
    <w:uiPriority w:val="99"/>
    <w:semiHidden/>
    <w:locked/>
    <w:rsid w:val="00C352E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6286906">
      <w:marLeft w:val="0"/>
      <w:marRight w:val="0"/>
      <w:marTop w:val="0"/>
      <w:marBottom w:val="0"/>
      <w:divBdr>
        <w:top w:val="none" w:sz="0" w:space="0" w:color="auto"/>
        <w:left w:val="none" w:sz="0" w:space="0" w:color="auto"/>
        <w:bottom w:val="none" w:sz="0" w:space="0" w:color="auto"/>
        <w:right w:val="none" w:sz="0" w:space="0" w:color="auto"/>
      </w:divBdr>
    </w:div>
    <w:div w:id="756286907">
      <w:marLeft w:val="0"/>
      <w:marRight w:val="0"/>
      <w:marTop w:val="0"/>
      <w:marBottom w:val="0"/>
      <w:divBdr>
        <w:top w:val="none" w:sz="0" w:space="0" w:color="auto"/>
        <w:left w:val="none" w:sz="0" w:space="0" w:color="auto"/>
        <w:bottom w:val="none" w:sz="0" w:space="0" w:color="auto"/>
        <w:right w:val="none" w:sz="0" w:space="0" w:color="auto"/>
      </w:divBdr>
    </w:div>
    <w:div w:id="756286908">
      <w:marLeft w:val="0"/>
      <w:marRight w:val="0"/>
      <w:marTop w:val="0"/>
      <w:marBottom w:val="0"/>
      <w:divBdr>
        <w:top w:val="none" w:sz="0" w:space="0" w:color="auto"/>
        <w:left w:val="none" w:sz="0" w:space="0" w:color="auto"/>
        <w:bottom w:val="none" w:sz="0" w:space="0" w:color="auto"/>
        <w:right w:val="none" w:sz="0" w:space="0" w:color="auto"/>
      </w:divBdr>
    </w:div>
    <w:div w:id="756286909">
      <w:marLeft w:val="0"/>
      <w:marRight w:val="0"/>
      <w:marTop w:val="0"/>
      <w:marBottom w:val="0"/>
      <w:divBdr>
        <w:top w:val="none" w:sz="0" w:space="0" w:color="auto"/>
        <w:left w:val="none" w:sz="0" w:space="0" w:color="auto"/>
        <w:bottom w:val="none" w:sz="0" w:space="0" w:color="auto"/>
        <w:right w:val="none" w:sz="0" w:space="0" w:color="auto"/>
      </w:divBdr>
    </w:div>
    <w:div w:id="756286910">
      <w:marLeft w:val="0"/>
      <w:marRight w:val="0"/>
      <w:marTop w:val="0"/>
      <w:marBottom w:val="0"/>
      <w:divBdr>
        <w:top w:val="none" w:sz="0" w:space="0" w:color="auto"/>
        <w:left w:val="none" w:sz="0" w:space="0" w:color="auto"/>
        <w:bottom w:val="none" w:sz="0" w:space="0" w:color="auto"/>
        <w:right w:val="none" w:sz="0" w:space="0" w:color="auto"/>
      </w:divBdr>
    </w:div>
    <w:div w:id="756286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k.gov.tr/documents/37915040/38672190/EsdegerlikTablosu.pdf/70f30d8c-46c5-4c80-b9ba-fad367bab027" TargetMode="External"/><Relationship Id="rId3" Type="http://schemas.openxmlformats.org/officeDocument/2006/relationships/settings" Target="settings.xml"/><Relationship Id="rId7" Type="http://schemas.openxmlformats.org/officeDocument/2006/relationships/hyperlink" Target="http://www.yok.gov.tr/documents/10279/31737/4_luk_sistem_100/f3d72044-c756-4302-ab26-91af35f45f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33</Pages>
  <Words>16764</Words>
  <Characters>-32766</Characters>
  <Application>Microsoft Office Outlook</Application>
  <DocSecurity>0</DocSecurity>
  <Lines>0</Lines>
  <Paragraphs>0</Paragraphs>
  <ScaleCrop>false</ScaleCrop>
  <Company>SilentAll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(Revizyon 2017)</dc:title>
  <dc:subject/>
  <dc:creator>Sunay TURKDOGAN</dc:creator>
  <cp:keywords/>
  <dc:description/>
  <cp:lastModifiedBy>User</cp:lastModifiedBy>
  <cp:revision>2</cp:revision>
  <cp:lastPrinted>2019-12-31T08:13:00Z</cp:lastPrinted>
  <dcterms:created xsi:type="dcterms:W3CDTF">2020-01-02T12:20:00Z</dcterms:created>
  <dcterms:modified xsi:type="dcterms:W3CDTF">2020-01-02T12:20:00Z</dcterms:modified>
</cp:coreProperties>
</file>